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8D337D" w:rsidRDefault="00546EC0" w:rsidP="00AB233D">
      <w:pPr>
        <w:spacing w:after="0"/>
        <w:jc w:val="center"/>
        <w:rPr>
          <w:rFonts w:ascii="Times New Roman" w:hAnsi="Times New Roman" w:cs="Times New Roman"/>
          <w:sz w:val="18"/>
          <w:szCs w:val="18"/>
        </w:rPr>
      </w:pPr>
      <w:r w:rsidRPr="008D337D">
        <w:rPr>
          <w:noProof/>
          <w:sz w:val="24"/>
          <w:szCs w:val="24"/>
          <w:lang w:eastAsia="pt-BR"/>
        </w:rPr>
        <w:drawing>
          <wp:anchor distT="0" distB="0" distL="114300" distR="114300" simplePos="0" relativeHeight="251658240" behindDoc="0" locked="0" layoutInCell="1" allowOverlap="1" wp14:anchorId="6DCB42FF" wp14:editId="29D61BB6">
            <wp:simplePos x="0" y="0"/>
            <wp:positionH relativeFrom="column">
              <wp:posOffset>2144660</wp:posOffset>
            </wp:positionH>
            <wp:positionV relativeFrom="paragraph">
              <wp:align>top</wp:align>
            </wp:positionV>
            <wp:extent cx="906145" cy="635635"/>
            <wp:effectExtent l="0" t="0" r="8255"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0D" w:rsidRPr="008D337D">
        <w:rPr>
          <w:sz w:val="24"/>
          <w:szCs w:val="24"/>
        </w:rPr>
        <w:br w:type="textWrapping" w:clear="all"/>
      </w:r>
      <w:r w:rsidR="00D61FED" w:rsidRPr="008D337D">
        <w:rPr>
          <w:rFonts w:ascii="Times New Roman" w:hAnsi="Times New Roman" w:cs="Times New Roman"/>
          <w:sz w:val="18"/>
          <w:szCs w:val="18"/>
        </w:rPr>
        <w:t xml:space="preserve">Governo do </w:t>
      </w:r>
      <w:r w:rsidR="009A4E8D" w:rsidRPr="008D337D">
        <w:rPr>
          <w:rFonts w:ascii="Times New Roman" w:hAnsi="Times New Roman" w:cs="Times New Roman"/>
          <w:sz w:val="18"/>
          <w:szCs w:val="18"/>
        </w:rPr>
        <w:t>E</w:t>
      </w:r>
      <w:r w:rsidR="00D61FED" w:rsidRPr="008D337D">
        <w:rPr>
          <w:rFonts w:ascii="Times New Roman" w:hAnsi="Times New Roman" w:cs="Times New Roman"/>
          <w:sz w:val="18"/>
          <w:szCs w:val="18"/>
        </w:rPr>
        <w:t xml:space="preserve">stado do </w:t>
      </w:r>
      <w:r w:rsidR="009A4E8D" w:rsidRPr="008D337D">
        <w:rPr>
          <w:rFonts w:ascii="Times New Roman" w:hAnsi="Times New Roman" w:cs="Times New Roman"/>
          <w:sz w:val="18"/>
          <w:szCs w:val="18"/>
        </w:rPr>
        <w:t>R</w:t>
      </w:r>
      <w:r w:rsidR="00D61FED" w:rsidRPr="008D337D">
        <w:rPr>
          <w:rFonts w:ascii="Times New Roman" w:hAnsi="Times New Roman" w:cs="Times New Roman"/>
          <w:sz w:val="18"/>
          <w:szCs w:val="18"/>
        </w:rPr>
        <w:t xml:space="preserve">io de </w:t>
      </w:r>
      <w:r w:rsidR="009A4E8D" w:rsidRPr="008D337D">
        <w:rPr>
          <w:rFonts w:ascii="Times New Roman" w:hAnsi="Times New Roman" w:cs="Times New Roman"/>
          <w:sz w:val="18"/>
          <w:szCs w:val="18"/>
        </w:rPr>
        <w:t>J</w:t>
      </w:r>
      <w:r w:rsidR="00D61FED" w:rsidRPr="008D337D">
        <w:rPr>
          <w:rFonts w:ascii="Times New Roman" w:hAnsi="Times New Roman" w:cs="Times New Roman"/>
          <w:sz w:val="18"/>
          <w:szCs w:val="18"/>
        </w:rPr>
        <w:t>aneiro</w:t>
      </w:r>
    </w:p>
    <w:p w:rsidR="00546EC0" w:rsidRPr="008D337D" w:rsidRDefault="00D61FED" w:rsidP="00AB233D">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 xml:space="preserve">Secretaria de </w:t>
      </w:r>
      <w:r w:rsidR="009A4E8D" w:rsidRPr="008D337D">
        <w:rPr>
          <w:rFonts w:ascii="Times New Roman" w:hAnsi="Times New Roman" w:cs="Times New Roman"/>
          <w:sz w:val="18"/>
          <w:szCs w:val="18"/>
        </w:rPr>
        <w:t>E</w:t>
      </w:r>
      <w:r w:rsidRPr="008D337D">
        <w:rPr>
          <w:rFonts w:ascii="Times New Roman" w:hAnsi="Times New Roman" w:cs="Times New Roman"/>
          <w:sz w:val="18"/>
          <w:szCs w:val="18"/>
        </w:rPr>
        <w:t xml:space="preserve">stado de </w:t>
      </w:r>
      <w:r w:rsidR="009A4E8D" w:rsidRPr="008D337D">
        <w:rPr>
          <w:rFonts w:ascii="Times New Roman" w:hAnsi="Times New Roman" w:cs="Times New Roman"/>
          <w:sz w:val="18"/>
          <w:szCs w:val="18"/>
        </w:rPr>
        <w:t>F</w:t>
      </w:r>
      <w:r w:rsidRPr="008D337D">
        <w:rPr>
          <w:rFonts w:ascii="Times New Roman" w:hAnsi="Times New Roman" w:cs="Times New Roman"/>
          <w:sz w:val="18"/>
          <w:szCs w:val="18"/>
        </w:rPr>
        <w:t>azenda</w:t>
      </w:r>
    </w:p>
    <w:sdt>
      <w:sdtPr>
        <w:rPr>
          <w:rFonts w:ascii="Times New Roman" w:hAnsi="Times New Roman" w:cs="Times New Roman"/>
          <w:sz w:val="18"/>
          <w:szCs w:val="18"/>
        </w:rPr>
        <w:alias w:val="Nome do órgão e hierarquia"/>
        <w:tag w:val="Nome do órgão e hierarquia"/>
        <w:id w:val="-1639710013"/>
        <w:placeholder>
          <w:docPart w:val="DefaultPlaceholder_1082065158"/>
        </w:placeholder>
        <w:text/>
      </w:sdtPr>
      <w:sdtEndPr/>
      <w:sdtContent>
        <w:p w:rsidR="0066751B" w:rsidRPr="008D337D" w:rsidRDefault="009A4E8D" w:rsidP="00AB233D">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S</w:t>
          </w:r>
          <w:r w:rsidR="00D61FED" w:rsidRPr="008D337D">
            <w:rPr>
              <w:rFonts w:ascii="Times New Roman" w:hAnsi="Times New Roman" w:cs="Times New Roman"/>
              <w:sz w:val="18"/>
              <w:szCs w:val="18"/>
            </w:rPr>
            <w:t xml:space="preserve">ubsecretaria de </w:t>
          </w:r>
          <w:r w:rsidRPr="008D337D">
            <w:rPr>
              <w:rFonts w:ascii="Times New Roman" w:hAnsi="Times New Roman" w:cs="Times New Roman"/>
              <w:sz w:val="18"/>
              <w:szCs w:val="18"/>
            </w:rPr>
            <w:t>R</w:t>
          </w:r>
          <w:r w:rsidR="00D61FED" w:rsidRPr="008D337D">
            <w:rPr>
              <w:rFonts w:ascii="Times New Roman" w:hAnsi="Times New Roman" w:cs="Times New Roman"/>
              <w:sz w:val="18"/>
              <w:szCs w:val="18"/>
            </w:rPr>
            <w:t>eceita</w:t>
          </w:r>
        </w:p>
      </w:sdtContent>
    </w:sdt>
    <w:p w:rsidR="0017567B" w:rsidRPr="008D337D" w:rsidRDefault="0017567B" w:rsidP="0017567B">
      <w:pPr>
        <w:spacing w:after="0" w:line="240" w:lineRule="auto"/>
        <w:ind w:firstLine="708"/>
        <w:jc w:val="both"/>
        <w:rPr>
          <w:rFonts w:ascii="Verdana" w:hAnsi="Verdana" w:cs="Arial"/>
          <w:sz w:val="24"/>
          <w:szCs w:val="24"/>
        </w:rPr>
      </w:pPr>
    </w:p>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8D337D" w:rsidTr="00227869">
        <w:tc>
          <w:tcPr>
            <w:tcW w:w="1488" w:type="dxa"/>
            <w:shd w:val="clear" w:color="auto" w:fill="auto"/>
          </w:tcPr>
          <w:p w:rsidR="006051EE" w:rsidRPr="000A42A7" w:rsidRDefault="006051EE" w:rsidP="00444623">
            <w:pPr>
              <w:snapToGrid w:val="0"/>
              <w:rPr>
                <w:rFonts w:ascii="Times New Roman" w:hAnsi="Times New Roman" w:cs="Times New Roman"/>
                <w:b/>
                <w:smallCaps/>
                <w:sz w:val="26"/>
                <w:szCs w:val="26"/>
              </w:rPr>
            </w:pPr>
            <w:r w:rsidRPr="000A42A7">
              <w:rPr>
                <w:rFonts w:ascii="Times New Roman" w:hAnsi="Times New Roman" w:cs="Times New Roman"/>
                <w:b/>
                <w:smallCaps/>
                <w:sz w:val="26"/>
                <w:szCs w:val="26"/>
              </w:rPr>
              <w:t>Assunto</w:t>
            </w:r>
          </w:p>
        </w:tc>
        <w:tc>
          <w:tcPr>
            <w:tcW w:w="180" w:type="dxa"/>
            <w:shd w:val="clear" w:color="auto" w:fill="auto"/>
          </w:tcPr>
          <w:p w:rsidR="006051EE" w:rsidRPr="000A42A7" w:rsidRDefault="006051EE" w:rsidP="00444623">
            <w:pPr>
              <w:snapToGrid w:val="0"/>
              <w:rPr>
                <w:rFonts w:ascii="Times New Roman" w:hAnsi="Times New Roman" w:cs="Times New Roman"/>
                <w:smallCaps/>
                <w:sz w:val="26"/>
                <w:szCs w:val="26"/>
              </w:rPr>
            </w:pPr>
            <w:r w:rsidRPr="000A42A7">
              <w:rPr>
                <w:rFonts w:ascii="Times New Roman" w:hAnsi="Times New Roman" w:cs="Times New Roman"/>
                <w:smallCaps/>
                <w:sz w:val="26"/>
                <w:szCs w:val="26"/>
              </w:rPr>
              <w:t>:</w:t>
            </w:r>
          </w:p>
        </w:tc>
        <w:tc>
          <w:tcPr>
            <w:tcW w:w="7333" w:type="dxa"/>
            <w:shd w:val="clear" w:color="auto" w:fill="auto"/>
          </w:tcPr>
          <w:p w:rsidR="006051EE" w:rsidRPr="000A42A7" w:rsidRDefault="005A34A7" w:rsidP="00444623">
            <w:pPr>
              <w:snapToGrid w:val="0"/>
              <w:jc w:val="both"/>
              <w:rPr>
                <w:rFonts w:ascii="Times New Roman" w:hAnsi="Times New Roman" w:cs="Times New Roman"/>
                <w:smallCaps/>
                <w:sz w:val="26"/>
                <w:szCs w:val="26"/>
              </w:rPr>
            </w:pPr>
            <w:proofErr w:type="spellStart"/>
            <w:r>
              <w:rPr>
                <w:rFonts w:ascii="Times New Roman" w:hAnsi="Times New Roman" w:cs="Times New Roman"/>
                <w:smallCaps/>
                <w:sz w:val="26"/>
                <w:szCs w:val="26"/>
              </w:rPr>
              <w:t>Riolog</w:t>
            </w:r>
            <w:proofErr w:type="spellEnd"/>
            <w:r>
              <w:rPr>
                <w:rFonts w:ascii="Times New Roman" w:hAnsi="Times New Roman" w:cs="Times New Roman"/>
                <w:smallCaps/>
                <w:sz w:val="26"/>
                <w:szCs w:val="26"/>
              </w:rPr>
              <w:t>. Lei nº 4.173/03</w:t>
            </w:r>
            <w:r w:rsidR="00343CF8" w:rsidRPr="000A42A7">
              <w:rPr>
                <w:rFonts w:ascii="Times New Roman" w:hAnsi="Times New Roman" w:cs="Times New Roman"/>
                <w:smallCaps/>
                <w:sz w:val="26"/>
                <w:szCs w:val="26"/>
              </w:rPr>
              <w:t>.</w:t>
            </w:r>
            <w:r>
              <w:rPr>
                <w:rFonts w:ascii="Times New Roman" w:hAnsi="Times New Roman" w:cs="Times New Roman"/>
                <w:smallCaps/>
                <w:sz w:val="26"/>
                <w:szCs w:val="26"/>
              </w:rPr>
              <w:t xml:space="preserve"> Bazar. Crédito presumido.</w:t>
            </w:r>
          </w:p>
          <w:p w:rsidR="006051EE" w:rsidRPr="000A42A7" w:rsidRDefault="006051EE" w:rsidP="005C0EDC">
            <w:pPr>
              <w:snapToGrid w:val="0"/>
              <w:jc w:val="right"/>
              <w:rPr>
                <w:rFonts w:ascii="Times New Roman" w:hAnsi="Times New Roman" w:cs="Times New Roman"/>
                <w:b/>
                <w:smallCaps/>
                <w:sz w:val="26"/>
                <w:szCs w:val="26"/>
              </w:rPr>
            </w:pPr>
            <w:r w:rsidRPr="000A42A7">
              <w:rPr>
                <w:rFonts w:ascii="Times New Roman" w:hAnsi="Times New Roman" w:cs="Times New Roman"/>
                <w:b/>
                <w:smallCaps/>
                <w:sz w:val="26"/>
                <w:szCs w:val="26"/>
              </w:rPr>
              <w:t xml:space="preserve">Consulta Externa nº </w:t>
            </w:r>
            <w:r w:rsidR="00747A48">
              <w:rPr>
                <w:rFonts w:ascii="Times New Roman" w:hAnsi="Times New Roman" w:cs="Times New Roman"/>
                <w:b/>
                <w:smallCaps/>
                <w:sz w:val="26"/>
                <w:szCs w:val="26"/>
              </w:rPr>
              <w:t>13</w:t>
            </w:r>
            <w:r w:rsidR="005C0EDC">
              <w:rPr>
                <w:rFonts w:ascii="Times New Roman" w:hAnsi="Times New Roman" w:cs="Times New Roman"/>
                <w:b/>
                <w:smallCaps/>
                <w:sz w:val="26"/>
                <w:szCs w:val="26"/>
              </w:rPr>
              <w:t>6</w:t>
            </w:r>
            <w:bookmarkStart w:id="0" w:name="_GoBack"/>
            <w:bookmarkEnd w:id="0"/>
            <w:r w:rsidRPr="000A42A7">
              <w:rPr>
                <w:rFonts w:ascii="Times New Roman" w:hAnsi="Times New Roman" w:cs="Times New Roman"/>
                <w:b/>
                <w:smallCaps/>
                <w:sz w:val="26"/>
                <w:szCs w:val="26"/>
              </w:rPr>
              <w:t>/1</w:t>
            </w:r>
            <w:r w:rsidR="00AB233D" w:rsidRPr="000A42A7">
              <w:rPr>
                <w:rFonts w:ascii="Times New Roman" w:hAnsi="Times New Roman" w:cs="Times New Roman"/>
                <w:b/>
                <w:smallCaps/>
                <w:sz w:val="26"/>
                <w:szCs w:val="26"/>
              </w:rPr>
              <w:t>6</w:t>
            </w:r>
          </w:p>
        </w:tc>
      </w:tr>
    </w:tbl>
    <w:p w:rsidR="00921FCB" w:rsidRPr="00043B41" w:rsidRDefault="00921FCB" w:rsidP="00B96A31">
      <w:pPr>
        <w:spacing w:after="0" w:line="240" w:lineRule="auto"/>
        <w:rPr>
          <w:rFonts w:ascii="Times New Roman" w:hAnsi="Times New Roman" w:cs="Times New Roman"/>
          <w:sz w:val="24"/>
          <w:szCs w:val="24"/>
        </w:rPr>
      </w:pPr>
    </w:p>
    <w:p w:rsidR="00E458BA" w:rsidRPr="00043B41" w:rsidRDefault="00E458BA" w:rsidP="00E458BA">
      <w:pPr>
        <w:pStyle w:val="Corpodetexto"/>
        <w:spacing w:line="360" w:lineRule="auto"/>
        <w:ind w:firstLine="708"/>
        <w:jc w:val="center"/>
        <w:rPr>
          <w:b/>
          <w:sz w:val="24"/>
        </w:rPr>
      </w:pPr>
      <w:r w:rsidRPr="00043B41">
        <w:rPr>
          <w:b/>
          <w:sz w:val="24"/>
        </w:rPr>
        <w:t>I – RELATÓRIO</w:t>
      </w:r>
    </w:p>
    <w:p w:rsidR="00282D42" w:rsidRPr="00043B41" w:rsidRDefault="00896671" w:rsidP="00400F9C">
      <w:pPr>
        <w:tabs>
          <w:tab w:val="center" w:pos="4606"/>
          <w:tab w:val="left" w:pos="6270"/>
        </w:tabs>
        <w:spacing w:after="0" w:line="360" w:lineRule="auto"/>
        <w:ind w:firstLine="709"/>
        <w:jc w:val="both"/>
        <w:rPr>
          <w:rFonts w:ascii="Times New Roman" w:hAnsi="Times New Roman" w:cs="Times New Roman"/>
          <w:sz w:val="24"/>
          <w:szCs w:val="24"/>
        </w:rPr>
      </w:pPr>
      <w:r w:rsidRPr="00043B41">
        <w:rPr>
          <w:rFonts w:ascii="Times New Roman" w:hAnsi="Times New Roman" w:cs="Times New Roman"/>
          <w:sz w:val="24"/>
          <w:szCs w:val="24"/>
        </w:rPr>
        <w:t>A</w:t>
      </w:r>
      <w:r w:rsidR="00227869" w:rsidRPr="00043B41">
        <w:rPr>
          <w:rFonts w:ascii="Times New Roman" w:hAnsi="Times New Roman" w:cs="Times New Roman"/>
          <w:sz w:val="24"/>
          <w:szCs w:val="24"/>
        </w:rPr>
        <w:t xml:space="preserve"> petição inicial (</w:t>
      </w:r>
      <w:r w:rsidR="00227869" w:rsidRPr="00043B41">
        <w:rPr>
          <w:rFonts w:ascii="Times New Roman" w:hAnsi="Times New Roman" w:cs="Times New Roman"/>
          <w:i/>
          <w:sz w:val="24"/>
          <w:szCs w:val="24"/>
        </w:rPr>
        <w:t>fl</w:t>
      </w:r>
      <w:r w:rsidR="00227869" w:rsidRPr="00043B41">
        <w:rPr>
          <w:rFonts w:ascii="Times New Roman" w:hAnsi="Times New Roman" w:cs="Times New Roman"/>
          <w:sz w:val="24"/>
          <w:szCs w:val="24"/>
        </w:rPr>
        <w:t>. 03)</w:t>
      </w:r>
      <w:r w:rsidRPr="00043B41">
        <w:rPr>
          <w:rFonts w:ascii="Times New Roman" w:hAnsi="Times New Roman" w:cs="Times New Roman"/>
          <w:sz w:val="24"/>
          <w:szCs w:val="24"/>
        </w:rPr>
        <w:t xml:space="preserve"> está</w:t>
      </w:r>
      <w:r w:rsidR="00227869" w:rsidRPr="00043B41">
        <w:rPr>
          <w:rFonts w:ascii="Times New Roman" w:hAnsi="Times New Roman" w:cs="Times New Roman"/>
          <w:sz w:val="24"/>
          <w:szCs w:val="24"/>
        </w:rPr>
        <w:t xml:space="preserve"> devidamente assinada (</w:t>
      </w:r>
      <w:r w:rsidR="00227869" w:rsidRPr="00043B41">
        <w:rPr>
          <w:rFonts w:ascii="Times New Roman" w:hAnsi="Times New Roman" w:cs="Times New Roman"/>
          <w:i/>
          <w:sz w:val="24"/>
          <w:szCs w:val="24"/>
        </w:rPr>
        <w:t>fls</w:t>
      </w:r>
      <w:r w:rsidR="00227869" w:rsidRPr="00043B41">
        <w:rPr>
          <w:rFonts w:ascii="Times New Roman" w:hAnsi="Times New Roman" w:cs="Times New Roman"/>
          <w:sz w:val="24"/>
          <w:szCs w:val="24"/>
        </w:rPr>
        <w:t xml:space="preserve">. </w:t>
      </w:r>
      <w:r w:rsidR="00240924" w:rsidRPr="00043B41">
        <w:rPr>
          <w:rFonts w:ascii="Times New Roman" w:hAnsi="Times New Roman" w:cs="Times New Roman"/>
          <w:sz w:val="24"/>
          <w:szCs w:val="24"/>
        </w:rPr>
        <w:t>15</w:t>
      </w:r>
      <w:r w:rsidR="002D5ED1" w:rsidRPr="00043B41">
        <w:rPr>
          <w:rFonts w:ascii="Times New Roman" w:hAnsi="Times New Roman" w:cs="Times New Roman"/>
          <w:sz w:val="24"/>
          <w:szCs w:val="24"/>
        </w:rPr>
        <w:t xml:space="preserve"> a 2</w:t>
      </w:r>
      <w:r w:rsidR="00240924" w:rsidRPr="00043B41">
        <w:rPr>
          <w:rFonts w:ascii="Times New Roman" w:hAnsi="Times New Roman" w:cs="Times New Roman"/>
          <w:sz w:val="24"/>
          <w:szCs w:val="24"/>
        </w:rPr>
        <w:t>4</w:t>
      </w:r>
      <w:r w:rsidR="00227869" w:rsidRPr="00043B41">
        <w:rPr>
          <w:rFonts w:ascii="Times New Roman" w:hAnsi="Times New Roman" w:cs="Times New Roman"/>
          <w:sz w:val="24"/>
          <w:szCs w:val="24"/>
        </w:rPr>
        <w:t>) e acompanhada do recolhimento da taxa</w:t>
      </w:r>
      <w:r w:rsidR="001520B1" w:rsidRPr="00043B41">
        <w:rPr>
          <w:rFonts w:ascii="Times New Roman" w:hAnsi="Times New Roman" w:cs="Times New Roman"/>
          <w:sz w:val="24"/>
          <w:szCs w:val="24"/>
        </w:rPr>
        <w:t xml:space="preserve"> de serviços estaduais</w:t>
      </w:r>
      <w:r w:rsidR="00227869" w:rsidRPr="00043B41">
        <w:rPr>
          <w:rFonts w:ascii="Times New Roman" w:hAnsi="Times New Roman" w:cs="Times New Roman"/>
          <w:sz w:val="24"/>
          <w:szCs w:val="24"/>
        </w:rPr>
        <w:t xml:space="preserve"> (</w:t>
      </w:r>
      <w:r w:rsidR="00227869" w:rsidRPr="00043B41">
        <w:rPr>
          <w:rFonts w:ascii="Times New Roman" w:hAnsi="Times New Roman" w:cs="Times New Roman"/>
          <w:i/>
          <w:sz w:val="24"/>
          <w:szCs w:val="24"/>
        </w:rPr>
        <w:t>fl</w:t>
      </w:r>
      <w:r w:rsidR="00240924" w:rsidRPr="00043B41">
        <w:rPr>
          <w:rFonts w:ascii="Times New Roman" w:hAnsi="Times New Roman" w:cs="Times New Roman"/>
          <w:i/>
          <w:sz w:val="24"/>
          <w:szCs w:val="24"/>
        </w:rPr>
        <w:t>s</w:t>
      </w:r>
      <w:r w:rsidRPr="00043B41">
        <w:rPr>
          <w:rFonts w:ascii="Times New Roman" w:hAnsi="Times New Roman" w:cs="Times New Roman"/>
          <w:sz w:val="24"/>
          <w:szCs w:val="24"/>
        </w:rPr>
        <w:t xml:space="preserve">. </w:t>
      </w:r>
      <w:r w:rsidR="005A34A7">
        <w:rPr>
          <w:rFonts w:ascii="Times New Roman" w:hAnsi="Times New Roman" w:cs="Times New Roman"/>
          <w:sz w:val="24"/>
          <w:szCs w:val="24"/>
        </w:rPr>
        <w:t>04 e 05</w:t>
      </w:r>
      <w:r w:rsidRPr="00043B41">
        <w:rPr>
          <w:rFonts w:ascii="Times New Roman" w:hAnsi="Times New Roman" w:cs="Times New Roman"/>
          <w:sz w:val="24"/>
          <w:szCs w:val="24"/>
        </w:rPr>
        <w:t xml:space="preserve">). A consulente </w:t>
      </w:r>
      <w:r w:rsidR="00227869" w:rsidRPr="00043B41">
        <w:rPr>
          <w:rFonts w:ascii="Times New Roman" w:hAnsi="Times New Roman" w:cs="Times New Roman"/>
          <w:sz w:val="24"/>
          <w:szCs w:val="24"/>
        </w:rPr>
        <w:t xml:space="preserve">efetua </w:t>
      </w:r>
      <w:r w:rsidR="00D22C8F" w:rsidRPr="00043B41">
        <w:rPr>
          <w:rFonts w:ascii="Times New Roman" w:hAnsi="Times New Roman" w:cs="Times New Roman"/>
          <w:sz w:val="24"/>
          <w:szCs w:val="24"/>
        </w:rPr>
        <w:t>o</w:t>
      </w:r>
      <w:r w:rsidR="00227869" w:rsidRPr="00043B41">
        <w:rPr>
          <w:rFonts w:ascii="Times New Roman" w:hAnsi="Times New Roman" w:cs="Times New Roman"/>
          <w:sz w:val="24"/>
          <w:szCs w:val="24"/>
        </w:rPr>
        <w:t xml:space="preserve"> questionamento a seguir integralmente reproduzido</w:t>
      </w:r>
      <w:r w:rsidR="008D1213">
        <w:rPr>
          <w:rFonts w:ascii="Times New Roman" w:hAnsi="Times New Roman" w:cs="Times New Roman"/>
          <w:sz w:val="24"/>
          <w:szCs w:val="24"/>
        </w:rPr>
        <w:t xml:space="preserve"> (</w:t>
      </w:r>
      <w:r w:rsidR="008D1213" w:rsidRPr="008D1213">
        <w:rPr>
          <w:rFonts w:ascii="Times New Roman" w:hAnsi="Times New Roman" w:cs="Times New Roman"/>
          <w:i/>
          <w:sz w:val="24"/>
          <w:szCs w:val="24"/>
        </w:rPr>
        <w:t>fl</w:t>
      </w:r>
      <w:r w:rsidR="008D1213">
        <w:rPr>
          <w:rFonts w:ascii="Times New Roman" w:hAnsi="Times New Roman" w:cs="Times New Roman"/>
          <w:sz w:val="24"/>
          <w:szCs w:val="24"/>
        </w:rPr>
        <w:t>. 19)</w:t>
      </w:r>
      <w:r w:rsidR="00D22C8F" w:rsidRPr="00043B41">
        <w:rPr>
          <w:rFonts w:ascii="Times New Roman" w:hAnsi="Times New Roman" w:cs="Times New Roman"/>
          <w:sz w:val="24"/>
          <w:szCs w:val="24"/>
        </w:rPr>
        <w:t xml:space="preserve">: </w:t>
      </w:r>
    </w:p>
    <w:p w:rsidR="00ED61DB" w:rsidRPr="008D1213" w:rsidRDefault="00D22C8F" w:rsidP="00343CF8">
      <w:pPr>
        <w:tabs>
          <w:tab w:val="center" w:pos="4606"/>
          <w:tab w:val="left" w:pos="6270"/>
        </w:tabs>
        <w:spacing w:after="0" w:line="360" w:lineRule="auto"/>
        <w:ind w:firstLine="709"/>
        <w:jc w:val="both"/>
        <w:rPr>
          <w:rFonts w:ascii="Times New Roman" w:hAnsi="Times New Roman" w:cs="Times New Roman"/>
          <w:i/>
          <w:sz w:val="20"/>
          <w:szCs w:val="20"/>
        </w:rPr>
      </w:pPr>
      <w:proofErr w:type="gramStart"/>
      <w:r w:rsidRPr="008D1213">
        <w:rPr>
          <w:rFonts w:ascii="Times New Roman" w:hAnsi="Times New Roman" w:cs="Times New Roman"/>
          <w:i/>
          <w:sz w:val="20"/>
          <w:szCs w:val="20"/>
        </w:rPr>
        <w:t>“</w:t>
      </w:r>
      <w:r w:rsidR="005A34A7" w:rsidRPr="008D1213">
        <w:rPr>
          <w:rFonts w:ascii="Times New Roman" w:hAnsi="Times New Roman" w:cs="Times New Roman"/>
          <w:i/>
          <w:sz w:val="20"/>
          <w:szCs w:val="20"/>
        </w:rPr>
        <w:t>A empresa vende diversos produtos</w:t>
      </w:r>
      <w:r w:rsidR="00ED61DB" w:rsidRPr="008D1213">
        <w:rPr>
          <w:rFonts w:ascii="Times New Roman" w:hAnsi="Times New Roman" w:cs="Times New Roman"/>
          <w:i/>
          <w:sz w:val="20"/>
          <w:szCs w:val="20"/>
        </w:rPr>
        <w:t xml:space="preserve"> para clientes seus, que são denominados de “BAZAR”.</w:t>
      </w:r>
      <w:proofErr w:type="gramEnd"/>
      <w:r w:rsidR="00ED61DB" w:rsidRPr="008D1213">
        <w:rPr>
          <w:rFonts w:ascii="Times New Roman" w:hAnsi="Times New Roman" w:cs="Times New Roman"/>
          <w:i/>
          <w:sz w:val="20"/>
          <w:szCs w:val="20"/>
        </w:rPr>
        <w:t xml:space="preserve"> São eles: Peneiras, fechaduras, cadea</w:t>
      </w:r>
      <w:r w:rsidR="008E1955" w:rsidRPr="008D1213">
        <w:rPr>
          <w:rFonts w:ascii="Times New Roman" w:hAnsi="Times New Roman" w:cs="Times New Roman"/>
          <w:i/>
          <w:sz w:val="20"/>
          <w:szCs w:val="20"/>
        </w:rPr>
        <w:t>d</w:t>
      </w:r>
      <w:r w:rsidR="00ED61DB" w:rsidRPr="008D1213">
        <w:rPr>
          <w:rFonts w:ascii="Times New Roman" w:hAnsi="Times New Roman" w:cs="Times New Roman"/>
          <w:i/>
          <w:sz w:val="20"/>
          <w:szCs w:val="20"/>
        </w:rPr>
        <w:t xml:space="preserve">os, trincos, ferrolhos, dobradiças, pá de lixo, vassouras, </w:t>
      </w:r>
      <w:proofErr w:type="spellStart"/>
      <w:r w:rsidR="00ED61DB" w:rsidRPr="008D1213">
        <w:rPr>
          <w:rFonts w:ascii="Times New Roman" w:hAnsi="Times New Roman" w:cs="Times New Roman"/>
          <w:i/>
          <w:sz w:val="20"/>
          <w:szCs w:val="20"/>
        </w:rPr>
        <w:t>cremonas</w:t>
      </w:r>
      <w:proofErr w:type="spellEnd"/>
      <w:r w:rsidR="00ED61DB" w:rsidRPr="008D1213">
        <w:rPr>
          <w:rFonts w:ascii="Times New Roman" w:hAnsi="Times New Roman" w:cs="Times New Roman"/>
          <w:i/>
          <w:sz w:val="20"/>
          <w:szCs w:val="20"/>
        </w:rPr>
        <w:t>, buchas de fixação, ganchos, cabides, chaveiros, números residenciais, porta cortinas, e outros semelhantes.</w:t>
      </w:r>
    </w:p>
    <w:p w:rsidR="00ED61DB" w:rsidRPr="008D1213" w:rsidRDefault="00ED61DB" w:rsidP="00343CF8">
      <w:pPr>
        <w:tabs>
          <w:tab w:val="center" w:pos="4606"/>
          <w:tab w:val="left" w:pos="6270"/>
        </w:tabs>
        <w:spacing w:after="0" w:line="360" w:lineRule="auto"/>
        <w:ind w:firstLine="709"/>
        <w:jc w:val="both"/>
        <w:rPr>
          <w:rFonts w:ascii="Times New Roman" w:hAnsi="Times New Roman" w:cs="Times New Roman"/>
          <w:i/>
          <w:sz w:val="20"/>
          <w:szCs w:val="20"/>
        </w:rPr>
      </w:pPr>
      <w:r w:rsidRPr="008D1213">
        <w:rPr>
          <w:rFonts w:ascii="Times New Roman" w:hAnsi="Times New Roman" w:cs="Times New Roman"/>
          <w:i/>
          <w:sz w:val="20"/>
          <w:szCs w:val="20"/>
        </w:rPr>
        <w:t>Em face do exposto, pergunta-se:</w:t>
      </w:r>
    </w:p>
    <w:p w:rsidR="00ED61DB" w:rsidRPr="008D1213" w:rsidRDefault="00ED61DB" w:rsidP="00343CF8">
      <w:pPr>
        <w:tabs>
          <w:tab w:val="center" w:pos="4606"/>
          <w:tab w:val="left" w:pos="6270"/>
        </w:tabs>
        <w:spacing w:after="0" w:line="360" w:lineRule="auto"/>
        <w:ind w:firstLine="709"/>
        <w:jc w:val="both"/>
        <w:rPr>
          <w:rFonts w:ascii="Times New Roman" w:hAnsi="Times New Roman" w:cs="Times New Roman"/>
          <w:i/>
          <w:sz w:val="20"/>
          <w:szCs w:val="20"/>
        </w:rPr>
      </w:pPr>
      <w:r w:rsidRPr="008D1213">
        <w:rPr>
          <w:rFonts w:ascii="Times New Roman" w:hAnsi="Times New Roman" w:cs="Times New Roman"/>
          <w:i/>
          <w:sz w:val="20"/>
          <w:szCs w:val="20"/>
        </w:rPr>
        <w:t>1 – Está correto considerar tais mercadorias nessa classe? Quais mercadorias a Secretaria de Fazenda do Estado do Rio de Janeiro entende como pertencente à classe de mercadorias que a Lei 4173/2003 definiu como “BAZAR”?</w:t>
      </w:r>
    </w:p>
    <w:p w:rsidR="00227869" w:rsidRPr="008D1213" w:rsidRDefault="00ED61DB" w:rsidP="00343CF8">
      <w:pPr>
        <w:tabs>
          <w:tab w:val="center" w:pos="4606"/>
          <w:tab w:val="left" w:pos="6270"/>
        </w:tabs>
        <w:spacing w:after="0" w:line="360" w:lineRule="auto"/>
        <w:ind w:firstLine="709"/>
        <w:jc w:val="both"/>
        <w:rPr>
          <w:rFonts w:ascii="Times New Roman" w:hAnsi="Times New Roman" w:cs="Times New Roman"/>
          <w:i/>
          <w:sz w:val="20"/>
          <w:szCs w:val="20"/>
        </w:rPr>
      </w:pPr>
      <w:r w:rsidRPr="008D1213">
        <w:rPr>
          <w:rFonts w:ascii="Times New Roman" w:hAnsi="Times New Roman" w:cs="Times New Roman"/>
          <w:i/>
          <w:sz w:val="20"/>
          <w:szCs w:val="20"/>
        </w:rPr>
        <w:t>2 – Para efeito de fruição do crédito presumido relativo a essa classe de mercadorias como referida acima, a empresa deve efetuar alguma alteração em seu CNAE, ou basta o fato de que tais mercadorias comercializadas se configurem como da classe de “BAZAR”, como está definido na alínea “g”, do inciso IV, do artigo 3º da Lei 4173/2003, que não faz nenhuma menção a atividade da empresa?</w:t>
      </w:r>
      <w:proofErr w:type="gramStart"/>
      <w:r w:rsidRPr="008D1213">
        <w:rPr>
          <w:rFonts w:ascii="Times New Roman" w:hAnsi="Times New Roman" w:cs="Times New Roman"/>
          <w:i/>
          <w:sz w:val="20"/>
          <w:szCs w:val="20"/>
        </w:rPr>
        <w:t>”</w:t>
      </w:r>
      <w:proofErr w:type="gramEnd"/>
      <w:r w:rsidRPr="008D1213">
        <w:rPr>
          <w:rFonts w:ascii="Times New Roman" w:hAnsi="Times New Roman" w:cs="Times New Roman"/>
          <w:i/>
          <w:sz w:val="20"/>
          <w:szCs w:val="20"/>
        </w:rPr>
        <w:t>.</w:t>
      </w:r>
    </w:p>
    <w:p w:rsidR="00227869" w:rsidRPr="008D1213" w:rsidRDefault="00D22C8F" w:rsidP="00227869">
      <w:pPr>
        <w:pStyle w:val="Corpodetexto"/>
        <w:spacing w:line="360" w:lineRule="auto"/>
        <w:ind w:firstLine="708"/>
        <w:jc w:val="both"/>
        <w:rPr>
          <w:sz w:val="20"/>
          <w:szCs w:val="20"/>
        </w:rPr>
      </w:pPr>
      <w:r w:rsidRPr="008D1213">
        <w:rPr>
          <w:sz w:val="20"/>
          <w:szCs w:val="20"/>
        </w:rPr>
        <w:t>Registre</w:t>
      </w:r>
      <w:r w:rsidR="00227869" w:rsidRPr="008D1213">
        <w:rPr>
          <w:sz w:val="20"/>
          <w:szCs w:val="20"/>
        </w:rPr>
        <w:t xml:space="preserve">-se </w:t>
      </w:r>
      <w:r w:rsidRPr="008D1213">
        <w:rPr>
          <w:sz w:val="20"/>
          <w:szCs w:val="20"/>
        </w:rPr>
        <w:t xml:space="preserve">ainda </w:t>
      </w:r>
      <w:r w:rsidR="00227869" w:rsidRPr="008D1213">
        <w:rPr>
          <w:sz w:val="20"/>
          <w:szCs w:val="20"/>
        </w:rPr>
        <w:t xml:space="preserve">que </w:t>
      </w:r>
      <w:r w:rsidR="008E1955" w:rsidRPr="008D1213">
        <w:rPr>
          <w:sz w:val="20"/>
          <w:szCs w:val="20"/>
        </w:rPr>
        <w:t>a</w:t>
      </w:r>
      <w:r w:rsidR="004B602C" w:rsidRPr="008D1213">
        <w:rPr>
          <w:sz w:val="20"/>
          <w:szCs w:val="20"/>
        </w:rPr>
        <w:t xml:space="preserve"> autoridade fiscal da</w:t>
      </w:r>
      <w:r w:rsidR="00227869" w:rsidRPr="008D1213">
        <w:rPr>
          <w:sz w:val="20"/>
          <w:szCs w:val="20"/>
        </w:rPr>
        <w:t xml:space="preserve"> </w:t>
      </w:r>
      <w:r w:rsidR="005A34A7" w:rsidRPr="008D1213">
        <w:rPr>
          <w:sz w:val="20"/>
          <w:szCs w:val="20"/>
        </w:rPr>
        <w:t>respectiva AFE</w:t>
      </w:r>
      <w:r w:rsidR="004B602C" w:rsidRPr="008D1213">
        <w:rPr>
          <w:sz w:val="20"/>
          <w:szCs w:val="20"/>
        </w:rPr>
        <w:t xml:space="preserve"> </w:t>
      </w:r>
      <w:proofErr w:type="gramStart"/>
      <w:r w:rsidR="008E1955" w:rsidRPr="008D1213">
        <w:rPr>
          <w:sz w:val="20"/>
          <w:szCs w:val="20"/>
        </w:rPr>
        <w:t>informou</w:t>
      </w:r>
      <w:proofErr w:type="gramEnd"/>
      <w:r w:rsidR="008E1955" w:rsidRPr="008D1213">
        <w:rPr>
          <w:sz w:val="20"/>
          <w:szCs w:val="20"/>
        </w:rPr>
        <w:t xml:space="preserve"> </w:t>
      </w:r>
      <w:r w:rsidR="00227869" w:rsidRPr="008D1213">
        <w:rPr>
          <w:sz w:val="20"/>
          <w:szCs w:val="20"/>
        </w:rPr>
        <w:t xml:space="preserve">que </w:t>
      </w:r>
      <w:r w:rsidR="004B602C" w:rsidRPr="008D1213">
        <w:rPr>
          <w:i/>
          <w:sz w:val="20"/>
          <w:szCs w:val="20"/>
        </w:rPr>
        <w:t>“</w:t>
      </w:r>
      <w:r w:rsidR="00BD05DD" w:rsidRPr="008D1213">
        <w:rPr>
          <w:i/>
          <w:sz w:val="20"/>
          <w:szCs w:val="20"/>
        </w:rPr>
        <w:t>o contribuinte não se encontra sob ação fiscal”; “não existe auto de infração lavrado contra o contribuinte, pendente de julgamento, que se relacione com a matéria objeto de consulta” e “a consulta versa sobre hipótese em relação a qual vem ocorrendo fatos geradores da obrigação tributária, conforme relato do contribuinte, desde abril de 2014, quando o contribuinte começou a usufruir do Programa de Fomento ao Comércio Atacadista e Centrais de Distribuição do Est</w:t>
      </w:r>
      <w:r w:rsidR="008D1213" w:rsidRPr="008D1213">
        <w:rPr>
          <w:i/>
          <w:sz w:val="20"/>
          <w:szCs w:val="20"/>
        </w:rPr>
        <w:t>ado do Rio de Janeiro – RIOLOG”</w:t>
      </w:r>
      <w:r w:rsidR="004B602C" w:rsidRPr="008D1213">
        <w:rPr>
          <w:sz w:val="20"/>
          <w:szCs w:val="20"/>
        </w:rPr>
        <w:t>.</w:t>
      </w:r>
    </w:p>
    <w:p w:rsidR="00E458BA" w:rsidRPr="00043B41" w:rsidRDefault="003D3B18" w:rsidP="00E458BA">
      <w:pPr>
        <w:spacing w:after="0" w:line="360" w:lineRule="auto"/>
        <w:ind w:firstLine="709"/>
        <w:jc w:val="center"/>
        <w:rPr>
          <w:rFonts w:ascii="Times New Roman" w:hAnsi="Times New Roman" w:cs="Times New Roman"/>
          <w:b/>
          <w:sz w:val="24"/>
          <w:szCs w:val="24"/>
        </w:rPr>
      </w:pPr>
      <w:r w:rsidRPr="00043B41">
        <w:rPr>
          <w:rFonts w:ascii="Times New Roman" w:hAnsi="Times New Roman" w:cs="Times New Roman"/>
          <w:b/>
          <w:sz w:val="24"/>
          <w:szCs w:val="24"/>
        </w:rPr>
        <w:t xml:space="preserve">II – ANÁLISE, </w:t>
      </w:r>
      <w:r w:rsidR="00E458BA" w:rsidRPr="00043B41">
        <w:rPr>
          <w:rFonts w:ascii="Times New Roman" w:hAnsi="Times New Roman" w:cs="Times New Roman"/>
          <w:b/>
          <w:sz w:val="24"/>
          <w:szCs w:val="24"/>
        </w:rPr>
        <w:t>FUNDAMENTAÇÃO</w:t>
      </w:r>
      <w:r w:rsidRPr="00043B41">
        <w:rPr>
          <w:rFonts w:ascii="Times New Roman" w:hAnsi="Times New Roman" w:cs="Times New Roman"/>
          <w:b/>
          <w:sz w:val="24"/>
          <w:szCs w:val="24"/>
        </w:rPr>
        <w:t xml:space="preserve"> E </w:t>
      </w:r>
      <w:proofErr w:type="gramStart"/>
      <w:r w:rsidRPr="00043B41">
        <w:rPr>
          <w:rFonts w:ascii="Times New Roman" w:hAnsi="Times New Roman" w:cs="Times New Roman"/>
          <w:b/>
          <w:sz w:val="24"/>
          <w:szCs w:val="24"/>
        </w:rPr>
        <w:t>CONCLUSÃO</w:t>
      </w:r>
      <w:proofErr w:type="gramEnd"/>
    </w:p>
    <w:p w:rsidR="005A34A7" w:rsidRPr="005A2178" w:rsidRDefault="00BD05DD" w:rsidP="001B145C">
      <w:pPr>
        <w:pStyle w:val="Corpodetexto"/>
        <w:spacing w:line="360" w:lineRule="auto"/>
        <w:ind w:firstLine="708"/>
        <w:jc w:val="both"/>
        <w:rPr>
          <w:sz w:val="24"/>
        </w:rPr>
      </w:pPr>
      <w:r w:rsidRPr="005A2178">
        <w:rPr>
          <w:sz w:val="24"/>
        </w:rPr>
        <w:t xml:space="preserve">Relativamente ao crédito presumido a que se refere </w:t>
      </w:r>
      <w:r w:rsidR="003E2FD7">
        <w:rPr>
          <w:sz w:val="24"/>
        </w:rPr>
        <w:t>o artigo 3º da Lei nº 4.173/2003</w:t>
      </w:r>
      <w:r w:rsidRPr="005A2178">
        <w:rPr>
          <w:sz w:val="24"/>
        </w:rPr>
        <w:t xml:space="preserve">, </w:t>
      </w:r>
      <w:r w:rsidR="00B0242B" w:rsidRPr="005A2178">
        <w:rPr>
          <w:sz w:val="24"/>
        </w:rPr>
        <w:t>note</w:t>
      </w:r>
      <w:r w:rsidR="000D2FDB" w:rsidRPr="005A2178">
        <w:rPr>
          <w:sz w:val="24"/>
        </w:rPr>
        <w:t xml:space="preserve">-se </w:t>
      </w:r>
      <w:r w:rsidR="003E2FD7">
        <w:rPr>
          <w:sz w:val="24"/>
        </w:rPr>
        <w:t>que</w:t>
      </w:r>
      <w:r w:rsidR="003E2FD7" w:rsidRPr="005A2178">
        <w:rPr>
          <w:sz w:val="24"/>
        </w:rPr>
        <w:t xml:space="preserve">, </w:t>
      </w:r>
      <w:r w:rsidR="003E2FD7" w:rsidRPr="005A2178">
        <w:rPr>
          <w:i/>
          <w:sz w:val="24"/>
        </w:rPr>
        <w:t>s.m.j.</w:t>
      </w:r>
      <w:r w:rsidR="003E2FD7" w:rsidRPr="005A2178">
        <w:rPr>
          <w:sz w:val="24"/>
        </w:rPr>
        <w:t>,</w:t>
      </w:r>
      <w:r w:rsidR="003E2FD7">
        <w:rPr>
          <w:sz w:val="24"/>
        </w:rPr>
        <w:t xml:space="preserve"> </w:t>
      </w:r>
      <w:r w:rsidR="000D2FDB" w:rsidRPr="005A2178">
        <w:rPr>
          <w:sz w:val="24"/>
        </w:rPr>
        <w:t>sua</w:t>
      </w:r>
      <w:r w:rsidRPr="005A2178">
        <w:rPr>
          <w:sz w:val="24"/>
        </w:rPr>
        <w:t xml:space="preserve"> </w:t>
      </w:r>
      <w:r w:rsidR="00F44FC2" w:rsidRPr="005A2178">
        <w:rPr>
          <w:sz w:val="24"/>
        </w:rPr>
        <w:t>previsão</w:t>
      </w:r>
      <w:r w:rsidRPr="005A2178">
        <w:rPr>
          <w:sz w:val="24"/>
        </w:rPr>
        <w:t xml:space="preserve"> no Decreto n</w:t>
      </w:r>
      <w:r w:rsidR="005A2178" w:rsidRPr="005A2178">
        <w:rPr>
          <w:sz w:val="24"/>
        </w:rPr>
        <w:t>.</w:t>
      </w:r>
      <w:r w:rsidRPr="005A2178">
        <w:rPr>
          <w:sz w:val="24"/>
        </w:rPr>
        <w:t>º 27.815/2</w:t>
      </w:r>
      <w:r w:rsidR="003E2FD7">
        <w:rPr>
          <w:sz w:val="24"/>
        </w:rPr>
        <w:t>001</w:t>
      </w:r>
      <w:r w:rsidR="000D2FDB" w:rsidRPr="005A2178">
        <w:rPr>
          <w:sz w:val="24"/>
        </w:rPr>
        <w:t xml:space="preserve"> afasta eventuais </w:t>
      </w:r>
      <w:r w:rsidRPr="005A2178">
        <w:rPr>
          <w:sz w:val="24"/>
        </w:rPr>
        <w:t xml:space="preserve">dúvidas a respeito de sua aplicabilidade. </w:t>
      </w:r>
    </w:p>
    <w:p w:rsidR="005A34A7" w:rsidRDefault="00A1511E" w:rsidP="00A1511E">
      <w:pPr>
        <w:pStyle w:val="Corpodetexto"/>
        <w:spacing w:line="360" w:lineRule="auto"/>
        <w:ind w:firstLine="708"/>
        <w:jc w:val="both"/>
        <w:rPr>
          <w:sz w:val="24"/>
        </w:rPr>
      </w:pPr>
      <w:r>
        <w:rPr>
          <w:sz w:val="24"/>
        </w:rPr>
        <w:t xml:space="preserve">Registre-se preliminarmente que, por força do </w:t>
      </w:r>
      <w:r w:rsidRPr="00043B41">
        <w:rPr>
          <w:sz w:val="24"/>
        </w:rPr>
        <w:t xml:space="preserve">disposto no artigo 111 da Lei nº </w:t>
      </w:r>
      <w:r w:rsidRPr="00043B41">
        <w:rPr>
          <w:sz w:val="24"/>
        </w:rPr>
        <w:lastRenderedPageBreak/>
        <w:t>5.172/66 (Código Tributário Nacional - CTN)</w:t>
      </w:r>
      <w:r>
        <w:rPr>
          <w:sz w:val="24"/>
        </w:rPr>
        <w:t xml:space="preserve">, </w:t>
      </w:r>
      <w:r w:rsidRPr="00A1511E">
        <w:rPr>
          <w:sz w:val="24"/>
        </w:rPr>
        <w:t xml:space="preserve">a interpretação de benefícios fiscais deve </w:t>
      </w:r>
      <w:proofErr w:type="gramStart"/>
      <w:r w:rsidRPr="00A1511E">
        <w:rPr>
          <w:sz w:val="24"/>
        </w:rPr>
        <w:t>ser</w:t>
      </w:r>
      <w:r>
        <w:rPr>
          <w:sz w:val="24"/>
        </w:rPr>
        <w:t>,</w:t>
      </w:r>
      <w:proofErr w:type="gramEnd"/>
      <w:r>
        <w:rPr>
          <w:sz w:val="24"/>
        </w:rPr>
        <w:t xml:space="preserve"> em regra, literal e </w:t>
      </w:r>
      <w:r w:rsidRPr="00A1511E">
        <w:rPr>
          <w:sz w:val="24"/>
        </w:rPr>
        <w:t>restritiva</w:t>
      </w:r>
      <w:r w:rsidR="00D9592D" w:rsidRPr="00043B41">
        <w:rPr>
          <w:rStyle w:val="Refdenotaderodap"/>
          <w:i/>
          <w:sz w:val="24"/>
        </w:rPr>
        <w:footnoteReference w:id="1"/>
      </w:r>
      <w:r>
        <w:rPr>
          <w:sz w:val="24"/>
        </w:rPr>
        <w:t>.</w:t>
      </w:r>
    </w:p>
    <w:p w:rsidR="00D428D9" w:rsidRDefault="00A1511E" w:rsidP="001B145C">
      <w:pPr>
        <w:pStyle w:val="Corpodetexto"/>
        <w:spacing w:line="360" w:lineRule="auto"/>
        <w:ind w:firstLine="708"/>
        <w:jc w:val="both"/>
        <w:rPr>
          <w:sz w:val="24"/>
        </w:rPr>
      </w:pPr>
      <w:r>
        <w:rPr>
          <w:sz w:val="24"/>
        </w:rPr>
        <w:t xml:space="preserve">A expressão </w:t>
      </w:r>
      <w:r w:rsidR="00D428D9" w:rsidRPr="00D428D9">
        <w:rPr>
          <w:i/>
          <w:sz w:val="24"/>
        </w:rPr>
        <w:t>(</w:t>
      </w:r>
      <w:r w:rsidRPr="00D428D9">
        <w:rPr>
          <w:i/>
          <w:sz w:val="24"/>
        </w:rPr>
        <w:t>“bazar”</w:t>
      </w:r>
      <w:r w:rsidR="00D428D9">
        <w:rPr>
          <w:i/>
          <w:sz w:val="24"/>
        </w:rPr>
        <w:t>)</w:t>
      </w:r>
      <w:r>
        <w:rPr>
          <w:sz w:val="24"/>
        </w:rPr>
        <w:t xml:space="preserve"> contida no artigo 3º, IV, “g”, da Lei nº 4.173/2003, </w:t>
      </w:r>
      <w:r w:rsidR="00D428D9">
        <w:rPr>
          <w:sz w:val="24"/>
        </w:rPr>
        <w:t xml:space="preserve">apresenta </w:t>
      </w:r>
      <w:r w:rsidR="00552430">
        <w:rPr>
          <w:sz w:val="24"/>
        </w:rPr>
        <w:t>os seguintes</w:t>
      </w:r>
      <w:r w:rsidR="00D428D9">
        <w:rPr>
          <w:sz w:val="24"/>
        </w:rPr>
        <w:t xml:space="preserve"> significados:</w:t>
      </w:r>
    </w:p>
    <w:p w:rsidR="005A34A7" w:rsidRDefault="00D428D9" w:rsidP="00D428D9">
      <w:pPr>
        <w:pStyle w:val="Corpodetexto"/>
        <w:spacing w:line="360" w:lineRule="auto"/>
        <w:ind w:left="1134"/>
        <w:jc w:val="both"/>
        <w:rPr>
          <w:i/>
          <w:sz w:val="20"/>
          <w:szCs w:val="20"/>
        </w:rPr>
      </w:pPr>
      <w:r w:rsidRPr="00D428D9">
        <w:rPr>
          <w:i/>
          <w:sz w:val="20"/>
          <w:szCs w:val="20"/>
        </w:rPr>
        <w:t>“Designação dada em comércio para indicar o estabelecimento comercial, onde se vendem curiosidades, mercadorias exóticas ou objetos antigos. Costumar dar denominação, também, ao estabelecimento que vende objetos de enfeites e quinquilharias</w:t>
      </w:r>
      <w:proofErr w:type="gramStart"/>
      <w:r w:rsidRPr="00D428D9">
        <w:rPr>
          <w:i/>
          <w:sz w:val="20"/>
          <w:szCs w:val="20"/>
        </w:rPr>
        <w:t>”</w:t>
      </w:r>
      <w:proofErr w:type="gramEnd"/>
      <w:r>
        <w:rPr>
          <w:rStyle w:val="Refdenotaderodap"/>
          <w:i/>
          <w:sz w:val="20"/>
          <w:szCs w:val="20"/>
        </w:rPr>
        <w:footnoteReference w:id="2"/>
      </w:r>
      <w:r w:rsidRPr="00D428D9">
        <w:rPr>
          <w:i/>
          <w:sz w:val="20"/>
          <w:szCs w:val="20"/>
        </w:rPr>
        <w:t xml:space="preserve">. </w:t>
      </w:r>
    </w:p>
    <w:p w:rsidR="00D428D9" w:rsidRPr="00D428D9" w:rsidRDefault="00D428D9" w:rsidP="00D428D9">
      <w:pPr>
        <w:pStyle w:val="Corpodetexto"/>
        <w:spacing w:line="360" w:lineRule="auto"/>
        <w:ind w:left="1134"/>
        <w:jc w:val="both"/>
        <w:rPr>
          <w:i/>
          <w:sz w:val="12"/>
          <w:szCs w:val="12"/>
        </w:rPr>
      </w:pPr>
    </w:p>
    <w:p w:rsidR="00A1511E" w:rsidRPr="00D428D9" w:rsidRDefault="00D428D9" w:rsidP="00D428D9">
      <w:pPr>
        <w:pStyle w:val="Corpodetexto"/>
        <w:spacing w:line="360" w:lineRule="auto"/>
        <w:ind w:left="1134"/>
        <w:jc w:val="both"/>
        <w:rPr>
          <w:i/>
          <w:sz w:val="20"/>
          <w:szCs w:val="20"/>
        </w:rPr>
      </w:pPr>
      <w:r>
        <w:rPr>
          <w:i/>
          <w:sz w:val="20"/>
          <w:szCs w:val="20"/>
        </w:rPr>
        <w:t>“</w:t>
      </w:r>
      <w:r w:rsidRPr="00D428D9">
        <w:rPr>
          <w:i/>
          <w:sz w:val="20"/>
          <w:szCs w:val="20"/>
        </w:rPr>
        <w:t xml:space="preserve">Direito comercial. </w:t>
      </w:r>
      <w:proofErr w:type="gramStart"/>
      <w:r w:rsidRPr="00D428D9">
        <w:rPr>
          <w:i/>
          <w:sz w:val="20"/>
          <w:szCs w:val="20"/>
        </w:rPr>
        <w:t>1</w:t>
      </w:r>
      <w:proofErr w:type="gramEnd"/>
      <w:r w:rsidRPr="00D428D9">
        <w:rPr>
          <w:i/>
          <w:sz w:val="20"/>
          <w:szCs w:val="20"/>
        </w:rPr>
        <w:t xml:space="preserve"> . Estabelecimento comercial onde se vendem objetos de armarinho, quinquilharias etc. 2. Rua de lojas no Oriente. 3. Loja onde são vendidos objetos usados, mas de certo valor. 4. Empório. 5 .5 Pavilhão provisório onde se vendem </w:t>
      </w:r>
      <w:r w:rsidR="00332ED9">
        <w:rPr>
          <w:i/>
          <w:sz w:val="20"/>
          <w:szCs w:val="20"/>
        </w:rPr>
        <w:t>à</w:t>
      </w:r>
      <w:r w:rsidRPr="00D428D9">
        <w:rPr>
          <w:i/>
          <w:sz w:val="20"/>
          <w:szCs w:val="20"/>
        </w:rPr>
        <w:t xml:space="preserve"> sorte coisas ali expostas</w:t>
      </w:r>
      <w:r>
        <w:rPr>
          <w:i/>
          <w:sz w:val="20"/>
          <w:szCs w:val="20"/>
        </w:rPr>
        <w:t>”</w:t>
      </w:r>
      <w:r>
        <w:rPr>
          <w:rStyle w:val="Refdenotaderodap"/>
          <w:i/>
          <w:sz w:val="20"/>
          <w:szCs w:val="20"/>
        </w:rPr>
        <w:footnoteReference w:id="3"/>
      </w:r>
      <w:r w:rsidRPr="00D428D9">
        <w:rPr>
          <w:i/>
          <w:sz w:val="20"/>
          <w:szCs w:val="20"/>
        </w:rPr>
        <w:t>.</w:t>
      </w:r>
    </w:p>
    <w:p w:rsidR="00A1511E" w:rsidRDefault="00D428D9" w:rsidP="001B145C">
      <w:pPr>
        <w:pStyle w:val="Corpodetexto"/>
        <w:spacing w:line="360" w:lineRule="auto"/>
        <w:ind w:firstLine="708"/>
        <w:jc w:val="both"/>
        <w:rPr>
          <w:sz w:val="24"/>
        </w:rPr>
      </w:pPr>
      <w:r w:rsidRPr="00D428D9">
        <w:rPr>
          <w:i/>
          <w:sz w:val="24"/>
        </w:rPr>
        <w:t>Quinquilharias</w:t>
      </w:r>
      <w:r>
        <w:rPr>
          <w:sz w:val="24"/>
        </w:rPr>
        <w:t xml:space="preserve">, por sua vez, apresentam </w:t>
      </w:r>
      <w:r w:rsidR="0050339A">
        <w:rPr>
          <w:sz w:val="24"/>
        </w:rPr>
        <w:t>esta</w:t>
      </w:r>
      <w:r>
        <w:rPr>
          <w:sz w:val="24"/>
        </w:rPr>
        <w:t xml:space="preserve"> </w:t>
      </w:r>
      <w:r w:rsidR="0050339A">
        <w:rPr>
          <w:sz w:val="24"/>
        </w:rPr>
        <w:t>definição</w:t>
      </w:r>
      <w:r>
        <w:rPr>
          <w:sz w:val="24"/>
        </w:rPr>
        <w:t xml:space="preserve">: </w:t>
      </w:r>
      <w:r w:rsidRPr="00436A92">
        <w:rPr>
          <w:i/>
          <w:sz w:val="24"/>
        </w:rPr>
        <w:t xml:space="preserve">“Do francês </w:t>
      </w:r>
      <w:proofErr w:type="spellStart"/>
      <w:r w:rsidRPr="00436A92">
        <w:rPr>
          <w:i/>
          <w:sz w:val="24"/>
        </w:rPr>
        <w:t>quincaillierie</w:t>
      </w:r>
      <w:proofErr w:type="spellEnd"/>
      <w:r w:rsidRPr="00436A92">
        <w:rPr>
          <w:i/>
          <w:sz w:val="24"/>
        </w:rPr>
        <w:t xml:space="preserve"> (ferragens), geralmente empregado no </w:t>
      </w:r>
      <w:proofErr w:type="gramStart"/>
      <w:r w:rsidRPr="00436A92">
        <w:rPr>
          <w:i/>
          <w:sz w:val="24"/>
        </w:rPr>
        <w:t>plural quinquilharias</w:t>
      </w:r>
      <w:proofErr w:type="gramEnd"/>
      <w:r w:rsidRPr="00436A92">
        <w:rPr>
          <w:i/>
          <w:sz w:val="24"/>
        </w:rPr>
        <w:t>, é usado na linguagem comercial para designar os produtos ou artefatos de ferro ou de outro metal, de pequeno preço ou valor, utilizados para enfeites ou para folguedos infantis. São mercadorias próprias às casas de ferragens</w:t>
      </w:r>
      <w:r w:rsidR="00436A92" w:rsidRPr="00436A92">
        <w:rPr>
          <w:i/>
          <w:sz w:val="24"/>
        </w:rPr>
        <w:t>. Mas, podem ser também objeto de comércio das casas de armarinho. Botões de ferro, colchetes, alfinetes, pregadores de metal, argolas, são quinquilharias”</w:t>
      </w:r>
      <w:r w:rsidR="00436A92">
        <w:rPr>
          <w:rStyle w:val="Refdenotaderodap"/>
          <w:i/>
          <w:sz w:val="24"/>
        </w:rPr>
        <w:footnoteReference w:id="4"/>
      </w:r>
      <w:r w:rsidR="00436A92">
        <w:rPr>
          <w:sz w:val="24"/>
        </w:rPr>
        <w:t>.</w:t>
      </w:r>
    </w:p>
    <w:p w:rsidR="00332ED9" w:rsidRDefault="00332ED9" w:rsidP="001B145C">
      <w:pPr>
        <w:pStyle w:val="Corpodetexto"/>
        <w:spacing w:line="360" w:lineRule="auto"/>
        <w:ind w:firstLine="708"/>
        <w:jc w:val="both"/>
        <w:rPr>
          <w:sz w:val="24"/>
        </w:rPr>
      </w:pPr>
      <w:proofErr w:type="gramStart"/>
      <w:r>
        <w:rPr>
          <w:sz w:val="24"/>
        </w:rPr>
        <w:t>A título</w:t>
      </w:r>
      <w:proofErr w:type="gramEnd"/>
      <w:r>
        <w:rPr>
          <w:sz w:val="24"/>
        </w:rPr>
        <w:t xml:space="preserve"> ilustrativo são reproduzidos os exemplos </w:t>
      </w:r>
      <w:r w:rsidR="00C71E76">
        <w:rPr>
          <w:sz w:val="24"/>
        </w:rPr>
        <w:t xml:space="preserve">citados </w:t>
      </w:r>
      <w:r>
        <w:rPr>
          <w:sz w:val="24"/>
        </w:rPr>
        <w:t>acima: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003"/>
        <w:gridCol w:w="1683"/>
        <w:gridCol w:w="1683"/>
        <w:gridCol w:w="1683"/>
      </w:tblGrid>
      <w:tr w:rsidR="00332ED9" w:rsidTr="006F6DCA">
        <w:tc>
          <w:tcPr>
            <w:tcW w:w="1951" w:type="dxa"/>
          </w:tcPr>
          <w:p w:rsidR="00332ED9" w:rsidRDefault="00332ED9" w:rsidP="00332ED9">
            <w:pPr>
              <w:pStyle w:val="Corpodetexto"/>
              <w:spacing w:line="360" w:lineRule="auto"/>
              <w:jc w:val="both"/>
              <w:rPr>
                <w:sz w:val="24"/>
              </w:rPr>
            </w:pPr>
            <w:r>
              <w:object w:dxaOrig="495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67.6pt" o:ole="">
                  <v:imagedata r:id="rId10" o:title=""/>
                </v:shape>
                <o:OLEObject Type="Embed" ProgID="PBrush" ShapeID="_x0000_i1025" DrawAspect="Content" ObjectID="_1542812412" r:id="rId11"/>
              </w:object>
            </w:r>
          </w:p>
        </w:tc>
        <w:tc>
          <w:tcPr>
            <w:tcW w:w="2003" w:type="dxa"/>
          </w:tcPr>
          <w:p w:rsidR="00332ED9" w:rsidRDefault="006F6DCA" w:rsidP="00332ED9">
            <w:pPr>
              <w:pStyle w:val="Corpodetexto"/>
              <w:spacing w:line="360" w:lineRule="auto"/>
              <w:jc w:val="both"/>
              <w:rPr>
                <w:sz w:val="24"/>
              </w:rPr>
            </w:pPr>
            <w:r>
              <w:object w:dxaOrig="3285" w:dyaOrig="2730">
                <v:shape id="_x0000_i1026" type="#_x0000_t75" style="width:74.5pt;height:67.6pt" o:ole="">
                  <v:imagedata r:id="rId12" o:title=""/>
                </v:shape>
                <o:OLEObject Type="Embed" ProgID="PBrush" ShapeID="_x0000_i1026" DrawAspect="Content" ObjectID="_1542812413" r:id="rId13"/>
              </w:object>
            </w:r>
          </w:p>
        </w:tc>
        <w:tc>
          <w:tcPr>
            <w:tcW w:w="1683" w:type="dxa"/>
          </w:tcPr>
          <w:p w:rsidR="00332ED9" w:rsidRDefault="00B76608" w:rsidP="00332ED9">
            <w:pPr>
              <w:pStyle w:val="Corpodetexto"/>
              <w:spacing w:line="360" w:lineRule="auto"/>
              <w:jc w:val="both"/>
              <w:rPr>
                <w:sz w:val="24"/>
              </w:rPr>
            </w:pPr>
            <w:r>
              <w:object w:dxaOrig="5100" w:dyaOrig="3525">
                <v:shape id="_x0000_i1027" type="#_x0000_t75" style="width:68.85pt;height:63.85pt" o:ole="">
                  <v:imagedata r:id="rId14" o:title=""/>
                </v:shape>
                <o:OLEObject Type="Embed" ProgID="PBrush" ShapeID="_x0000_i1027" DrawAspect="Content" ObjectID="_1542812414" r:id="rId15"/>
              </w:object>
            </w:r>
          </w:p>
        </w:tc>
        <w:tc>
          <w:tcPr>
            <w:tcW w:w="1683" w:type="dxa"/>
          </w:tcPr>
          <w:p w:rsidR="00332ED9" w:rsidRDefault="00B76608" w:rsidP="00332ED9">
            <w:pPr>
              <w:pStyle w:val="Corpodetexto"/>
              <w:spacing w:line="360" w:lineRule="auto"/>
              <w:jc w:val="both"/>
              <w:rPr>
                <w:sz w:val="24"/>
              </w:rPr>
            </w:pPr>
            <w:r>
              <w:object w:dxaOrig="3240" w:dyaOrig="2160">
                <v:shape id="_x0000_i1028" type="#_x0000_t75" style="width:70.75pt;height:63.85pt" o:ole="">
                  <v:imagedata r:id="rId16" o:title=""/>
                </v:shape>
                <o:OLEObject Type="Embed" ProgID="PBrush" ShapeID="_x0000_i1028" DrawAspect="Content" ObjectID="_1542812415" r:id="rId17"/>
              </w:object>
            </w:r>
          </w:p>
        </w:tc>
        <w:tc>
          <w:tcPr>
            <w:tcW w:w="1683" w:type="dxa"/>
          </w:tcPr>
          <w:p w:rsidR="00332ED9" w:rsidRDefault="008E17E3" w:rsidP="00332ED9">
            <w:pPr>
              <w:pStyle w:val="Corpodetexto"/>
              <w:spacing w:line="360" w:lineRule="auto"/>
              <w:jc w:val="both"/>
              <w:rPr>
                <w:sz w:val="24"/>
              </w:rPr>
            </w:pPr>
            <w:r>
              <w:object w:dxaOrig="4770" w:dyaOrig="4455">
                <v:shape id="_x0000_i1029" type="#_x0000_t75" style="width:68.25pt;height:63.85pt" o:ole="">
                  <v:imagedata r:id="rId18" o:title=""/>
                </v:shape>
                <o:OLEObject Type="Embed" ProgID="PBrush" ShapeID="_x0000_i1029" DrawAspect="Content" ObjectID="_1542812416" r:id="rId19"/>
              </w:object>
            </w:r>
          </w:p>
        </w:tc>
      </w:tr>
      <w:tr w:rsidR="006F6DCA" w:rsidTr="006F6DCA">
        <w:tc>
          <w:tcPr>
            <w:tcW w:w="1951" w:type="dxa"/>
          </w:tcPr>
          <w:p w:rsidR="006F6DCA" w:rsidRPr="00D163CA" w:rsidRDefault="006F6DCA" w:rsidP="006F6DCA">
            <w:pPr>
              <w:pStyle w:val="Corpodetexto"/>
              <w:spacing w:line="360" w:lineRule="auto"/>
              <w:jc w:val="center"/>
              <w:rPr>
                <w:i/>
                <w:sz w:val="14"/>
                <w:szCs w:val="14"/>
              </w:rPr>
            </w:pPr>
            <w:r w:rsidRPr="00D163CA">
              <w:rPr>
                <w:i/>
                <w:sz w:val="14"/>
                <w:szCs w:val="14"/>
              </w:rPr>
              <w:t>Botões</w:t>
            </w:r>
          </w:p>
        </w:tc>
        <w:tc>
          <w:tcPr>
            <w:tcW w:w="2003" w:type="dxa"/>
          </w:tcPr>
          <w:p w:rsidR="006F6DCA" w:rsidRPr="00D163CA" w:rsidRDefault="006F6DCA" w:rsidP="006F6DCA">
            <w:pPr>
              <w:pStyle w:val="Corpodetexto"/>
              <w:spacing w:line="360" w:lineRule="auto"/>
              <w:jc w:val="center"/>
              <w:rPr>
                <w:i/>
                <w:sz w:val="14"/>
                <w:szCs w:val="14"/>
              </w:rPr>
            </w:pPr>
            <w:r w:rsidRPr="00D163CA">
              <w:rPr>
                <w:i/>
                <w:sz w:val="14"/>
                <w:szCs w:val="14"/>
              </w:rPr>
              <w:t>Colchetes</w:t>
            </w:r>
          </w:p>
        </w:tc>
        <w:tc>
          <w:tcPr>
            <w:tcW w:w="1683" w:type="dxa"/>
          </w:tcPr>
          <w:p w:rsidR="006F6DCA" w:rsidRPr="00D163CA" w:rsidRDefault="00B76608" w:rsidP="006F6DCA">
            <w:pPr>
              <w:pStyle w:val="Corpodetexto"/>
              <w:spacing w:line="360" w:lineRule="auto"/>
              <w:jc w:val="center"/>
              <w:rPr>
                <w:i/>
                <w:sz w:val="14"/>
                <w:szCs w:val="14"/>
              </w:rPr>
            </w:pPr>
            <w:r w:rsidRPr="00D163CA">
              <w:rPr>
                <w:i/>
                <w:sz w:val="14"/>
                <w:szCs w:val="14"/>
              </w:rPr>
              <w:t>Alfinetes</w:t>
            </w:r>
          </w:p>
        </w:tc>
        <w:tc>
          <w:tcPr>
            <w:tcW w:w="1683" w:type="dxa"/>
          </w:tcPr>
          <w:p w:rsidR="006F6DCA" w:rsidRPr="00D163CA" w:rsidRDefault="00B76608" w:rsidP="006F6DCA">
            <w:pPr>
              <w:pStyle w:val="Corpodetexto"/>
              <w:spacing w:line="360" w:lineRule="auto"/>
              <w:jc w:val="center"/>
              <w:rPr>
                <w:i/>
                <w:sz w:val="14"/>
                <w:szCs w:val="14"/>
              </w:rPr>
            </w:pPr>
            <w:r w:rsidRPr="00D163CA">
              <w:rPr>
                <w:i/>
                <w:sz w:val="14"/>
                <w:szCs w:val="14"/>
              </w:rPr>
              <w:t>Pregadores</w:t>
            </w:r>
          </w:p>
        </w:tc>
        <w:tc>
          <w:tcPr>
            <w:tcW w:w="1683" w:type="dxa"/>
          </w:tcPr>
          <w:p w:rsidR="006F6DCA" w:rsidRPr="00D163CA" w:rsidRDefault="008E17E3" w:rsidP="006F6DCA">
            <w:pPr>
              <w:pStyle w:val="Corpodetexto"/>
              <w:spacing w:line="360" w:lineRule="auto"/>
              <w:jc w:val="center"/>
              <w:rPr>
                <w:i/>
                <w:sz w:val="14"/>
                <w:szCs w:val="14"/>
              </w:rPr>
            </w:pPr>
            <w:r w:rsidRPr="00D163CA">
              <w:rPr>
                <w:i/>
                <w:sz w:val="14"/>
                <w:szCs w:val="14"/>
              </w:rPr>
              <w:t>Argola (p.ex. chaveiro)</w:t>
            </w:r>
          </w:p>
        </w:tc>
      </w:tr>
    </w:tbl>
    <w:p w:rsidR="00D37D5F" w:rsidRDefault="002530B9" w:rsidP="001B145C">
      <w:pPr>
        <w:pStyle w:val="Corpodetexto"/>
        <w:spacing w:line="360" w:lineRule="auto"/>
        <w:ind w:firstLine="708"/>
        <w:jc w:val="both"/>
        <w:rPr>
          <w:sz w:val="24"/>
        </w:rPr>
      </w:pPr>
      <w:r>
        <w:rPr>
          <w:sz w:val="24"/>
        </w:rPr>
        <w:t>A</w:t>
      </w:r>
      <w:r w:rsidR="00817D5A">
        <w:rPr>
          <w:sz w:val="24"/>
        </w:rPr>
        <w:t xml:space="preserve"> partir de suas </w:t>
      </w:r>
      <w:r w:rsidR="00A12617">
        <w:rPr>
          <w:sz w:val="24"/>
        </w:rPr>
        <w:t>respectivas ilustrações</w:t>
      </w:r>
      <w:r w:rsidR="00817D5A">
        <w:rPr>
          <w:sz w:val="24"/>
        </w:rPr>
        <w:t xml:space="preserve">, </w:t>
      </w:r>
      <w:r>
        <w:rPr>
          <w:sz w:val="24"/>
        </w:rPr>
        <w:t xml:space="preserve">nota-se </w:t>
      </w:r>
      <w:r w:rsidR="00817D5A">
        <w:rPr>
          <w:sz w:val="24"/>
        </w:rPr>
        <w:t>que</w:t>
      </w:r>
      <w:r w:rsidR="00A12617">
        <w:rPr>
          <w:sz w:val="24"/>
        </w:rPr>
        <w:t xml:space="preserve"> </w:t>
      </w:r>
      <w:r>
        <w:rPr>
          <w:sz w:val="24"/>
        </w:rPr>
        <w:t xml:space="preserve">as </w:t>
      </w:r>
      <w:r w:rsidR="00A12617">
        <w:rPr>
          <w:sz w:val="24"/>
        </w:rPr>
        <w:t xml:space="preserve">quinquilharias, </w:t>
      </w:r>
      <w:r w:rsidR="00A12617" w:rsidRPr="00A12617">
        <w:rPr>
          <w:i/>
          <w:sz w:val="24"/>
        </w:rPr>
        <w:t>p.ex.</w:t>
      </w:r>
      <w:r w:rsidR="00A12617">
        <w:rPr>
          <w:sz w:val="24"/>
        </w:rPr>
        <w:t>,</w:t>
      </w:r>
      <w:r w:rsidR="00817D5A">
        <w:rPr>
          <w:sz w:val="24"/>
        </w:rPr>
        <w:t xml:space="preserve"> </w:t>
      </w:r>
      <w:r>
        <w:rPr>
          <w:sz w:val="24"/>
        </w:rPr>
        <w:t xml:space="preserve">além de apresentarem pequeno valor, </w:t>
      </w:r>
      <w:r w:rsidR="00817D5A">
        <w:rPr>
          <w:sz w:val="24"/>
        </w:rPr>
        <w:t xml:space="preserve">não </w:t>
      </w:r>
      <w:r w:rsidR="00C71E76">
        <w:rPr>
          <w:sz w:val="24"/>
        </w:rPr>
        <w:t xml:space="preserve">se confundem, </w:t>
      </w:r>
      <w:r w:rsidR="00C71E76" w:rsidRPr="00921FCB">
        <w:rPr>
          <w:i/>
          <w:sz w:val="24"/>
        </w:rPr>
        <w:t>em regra</w:t>
      </w:r>
      <w:r w:rsidR="00C71E76">
        <w:rPr>
          <w:sz w:val="24"/>
        </w:rPr>
        <w:t>, com utensílios e produtos aplicáveis como materiais de construção</w:t>
      </w:r>
      <w:r w:rsidR="00921FCB">
        <w:rPr>
          <w:sz w:val="24"/>
        </w:rPr>
        <w:t>/acabamento,</w:t>
      </w:r>
      <w:r w:rsidR="00C71E76">
        <w:rPr>
          <w:sz w:val="24"/>
        </w:rPr>
        <w:t xml:space="preserve"> ferramentas ou produtos de limpeza.</w:t>
      </w:r>
      <w:r w:rsidR="00505CE6">
        <w:rPr>
          <w:sz w:val="24"/>
        </w:rPr>
        <w:t xml:space="preserve"> </w:t>
      </w:r>
      <w:r w:rsidR="00EB32C6">
        <w:rPr>
          <w:sz w:val="24"/>
        </w:rPr>
        <w:t>A expressão</w:t>
      </w:r>
      <w:r w:rsidR="00505CE6">
        <w:rPr>
          <w:sz w:val="24"/>
        </w:rPr>
        <w:t xml:space="preserve"> </w:t>
      </w:r>
      <w:r w:rsidR="00505CE6" w:rsidRPr="00096AF8">
        <w:rPr>
          <w:i/>
          <w:sz w:val="24"/>
        </w:rPr>
        <w:t>“bazar”</w:t>
      </w:r>
      <w:r w:rsidR="00EB32C6">
        <w:rPr>
          <w:sz w:val="24"/>
        </w:rPr>
        <w:t>, portanto, possui</w:t>
      </w:r>
      <w:r w:rsidR="00505CE6">
        <w:rPr>
          <w:sz w:val="24"/>
        </w:rPr>
        <w:t xml:space="preserve"> peculiaridades próprias que restringe</w:t>
      </w:r>
      <w:r w:rsidR="00921FCB">
        <w:rPr>
          <w:sz w:val="24"/>
        </w:rPr>
        <w:t>m</w:t>
      </w:r>
      <w:r w:rsidR="00505CE6">
        <w:rPr>
          <w:sz w:val="24"/>
        </w:rPr>
        <w:t xml:space="preserve"> </w:t>
      </w:r>
      <w:r w:rsidR="00921FCB">
        <w:rPr>
          <w:sz w:val="24"/>
        </w:rPr>
        <w:t>seu</w:t>
      </w:r>
      <w:r w:rsidR="00505CE6">
        <w:rPr>
          <w:sz w:val="24"/>
        </w:rPr>
        <w:t xml:space="preserve"> sentido e alcance. </w:t>
      </w:r>
    </w:p>
    <w:p w:rsidR="00155315" w:rsidRPr="00155315" w:rsidRDefault="00155315" w:rsidP="0091117C">
      <w:pPr>
        <w:pStyle w:val="Corpodetexto"/>
        <w:spacing w:line="360" w:lineRule="auto"/>
        <w:ind w:firstLine="708"/>
        <w:jc w:val="both"/>
        <w:rPr>
          <w:sz w:val="24"/>
        </w:rPr>
      </w:pPr>
      <w:r>
        <w:rPr>
          <w:sz w:val="24"/>
        </w:rPr>
        <w:lastRenderedPageBreak/>
        <w:t xml:space="preserve">Assim, a fim de avaliar o enquadramento no artigo 3º, IV, </w:t>
      </w:r>
      <w:r w:rsidRPr="005401DA">
        <w:rPr>
          <w:i/>
          <w:sz w:val="24"/>
        </w:rPr>
        <w:t>“g”</w:t>
      </w:r>
      <w:r>
        <w:rPr>
          <w:sz w:val="24"/>
        </w:rPr>
        <w:t xml:space="preserve">, da Lei nº 4.173/2003, entendo que, </w:t>
      </w:r>
      <w:r w:rsidRPr="00155315">
        <w:rPr>
          <w:i/>
          <w:sz w:val="24"/>
        </w:rPr>
        <w:t>s.m.j.</w:t>
      </w:r>
      <w:r>
        <w:rPr>
          <w:sz w:val="24"/>
        </w:rPr>
        <w:t>, deve ser considerado</w:t>
      </w:r>
      <w:r w:rsidR="00A739C9">
        <w:rPr>
          <w:sz w:val="24"/>
        </w:rPr>
        <w:t>,</w:t>
      </w:r>
      <w:r>
        <w:rPr>
          <w:sz w:val="24"/>
        </w:rPr>
        <w:t xml:space="preserve"> como parâmetro de aferição</w:t>
      </w:r>
      <w:r w:rsidR="00A739C9">
        <w:rPr>
          <w:sz w:val="24"/>
        </w:rPr>
        <w:t>,</w:t>
      </w:r>
      <w:r>
        <w:rPr>
          <w:sz w:val="24"/>
        </w:rPr>
        <w:t xml:space="preserve"> se os produtos indicados pela consulente são, </w:t>
      </w:r>
      <w:r w:rsidRPr="00155315">
        <w:rPr>
          <w:sz w:val="24"/>
        </w:rPr>
        <w:t>em geral</w:t>
      </w:r>
      <w:r>
        <w:rPr>
          <w:sz w:val="24"/>
        </w:rPr>
        <w:t xml:space="preserve">, </w:t>
      </w:r>
      <w:r w:rsidRPr="0091117C">
        <w:rPr>
          <w:i/>
          <w:sz w:val="24"/>
        </w:rPr>
        <w:t>‘curiosidades, mercadorias exóticas, objetos antigos</w:t>
      </w:r>
      <w:r>
        <w:rPr>
          <w:i/>
          <w:sz w:val="24"/>
        </w:rPr>
        <w:t xml:space="preserve"> ou de armarinho</w:t>
      </w:r>
      <w:r>
        <w:rPr>
          <w:rStyle w:val="Refdenotaderodap"/>
          <w:i/>
          <w:sz w:val="24"/>
        </w:rPr>
        <w:footnoteReference w:id="5"/>
      </w:r>
      <w:r w:rsidRPr="0091117C">
        <w:rPr>
          <w:i/>
          <w:sz w:val="24"/>
        </w:rPr>
        <w:t>, enfeites ou quinquilharias’</w:t>
      </w:r>
      <w:r w:rsidR="00054EE0">
        <w:rPr>
          <w:sz w:val="24"/>
        </w:rPr>
        <w:t xml:space="preserve">, sendo esta, portanto, </w:t>
      </w:r>
      <w:r w:rsidR="008679C8">
        <w:rPr>
          <w:sz w:val="24"/>
        </w:rPr>
        <w:t>a orientação normativa.</w:t>
      </w:r>
    </w:p>
    <w:p w:rsidR="00155315" w:rsidRPr="00EC24E9" w:rsidRDefault="00EC24E9" w:rsidP="00D23C0A">
      <w:pPr>
        <w:pStyle w:val="Corpodetexto"/>
        <w:spacing w:line="360" w:lineRule="auto"/>
        <w:ind w:firstLine="708"/>
        <w:jc w:val="both"/>
        <w:rPr>
          <w:sz w:val="24"/>
        </w:rPr>
      </w:pPr>
      <w:r>
        <w:rPr>
          <w:sz w:val="24"/>
        </w:rPr>
        <w:t xml:space="preserve">Dessa forma, </w:t>
      </w:r>
      <w:r w:rsidR="00D23C0A">
        <w:rPr>
          <w:sz w:val="24"/>
        </w:rPr>
        <w:t xml:space="preserve">em observância ao parâmetro anteriormente indicado, </w:t>
      </w:r>
      <w:r w:rsidR="0021648C">
        <w:rPr>
          <w:sz w:val="24"/>
        </w:rPr>
        <w:t>entendo</w:t>
      </w:r>
      <w:r w:rsidR="00135DCF">
        <w:rPr>
          <w:sz w:val="24"/>
        </w:rPr>
        <w:t xml:space="preserve"> </w:t>
      </w:r>
      <w:r w:rsidR="00135DCF" w:rsidRPr="00F54F29">
        <w:rPr>
          <w:b/>
          <w:sz w:val="24"/>
          <w:u w:val="single"/>
        </w:rPr>
        <w:t>não</w:t>
      </w:r>
      <w:r w:rsidR="0021648C">
        <w:rPr>
          <w:sz w:val="24"/>
        </w:rPr>
        <w:t xml:space="preserve"> compreendidos</w:t>
      </w:r>
      <w:r w:rsidR="00A739C9">
        <w:rPr>
          <w:sz w:val="24"/>
        </w:rPr>
        <w:t xml:space="preserve"> no artigo 3º, IV, </w:t>
      </w:r>
      <w:r w:rsidR="00A739C9" w:rsidRPr="005401DA">
        <w:rPr>
          <w:i/>
          <w:sz w:val="24"/>
        </w:rPr>
        <w:t>“g”</w:t>
      </w:r>
      <w:r w:rsidR="00A739C9">
        <w:rPr>
          <w:sz w:val="24"/>
        </w:rPr>
        <w:t xml:space="preserve">, da Lei nº 4.173/2003: </w:t>
      </w:r>
      <w:r w:rsidR="00254DEE">
        <w:rPr>
          <w:sz w:val="24"/>
        </w:rPr>
        <w:t>fechaduras, cadeados, trincos, ferrolhos, dobradiças, pá de lixo, vassouras</w:t>
      </w:r>
      <w:r w:rsidR="0021648C">
        <w:rPr>
          <w:sz w:val="24"/>
        </w:rPr>
        <w:t>,</w:t>
      </w:r>
      <w:r w:rsidR="00254DEE">
        <w:rPr>
          <w:sz w:val="24"/>
        </w:rPr>
        <w:t xml:space="preserve"> </w:t>
      </w:r>
      <w:proofErr w:type="spellStart"/>
      <w:r w:rsidR="00254DEE">
        <w:rPr>
          <w:sz w:val="24"/>
        </w:rPr>
        <w:t>cremonas</w:t>
      </w:r>
      <w:proofErr w:type="spellEnd"/>
      <w:r w:rsidR="0021648C">
        <w:rPr>
          <w:sz w:val="24"/>
        </w:rPr>
        <w:t xml:space="preserve"> e buchas de fixação</w:t>
      </w:r>
      <w:r w:rsidR="00135DCF">
        <w:rPr>
          <w:sz w:val="24"/>
        </w:rPr>
        <w:t xml:space="preserve">. </w:t>
      </w:r>
      <w:r w:rsidR="0021648C">
        <w:rPr>
          <w:sz w:val="24"/>
        </w:rPr>
        <w:t xml:space="preserve">No que tange aos demais, torna-se necessária </w:t>
      </w:r>
      <w:proofErr w:type="gramStart"/>
      <w:r w:rsidR="0021648C">
        <w:rPr>
          <w:sz w:val="24"/>
        </w:rPr>
        <w:t>a</w:t>
      </w:r>
      <w:proofErr w:type="gramEnd"/>
      <w:r w:rsidR="0021648C">
        <w:rPr>
          <w:sz w:val="24"/>
        </w:rPr>
        <w:t xml:space="preserve"> avaliação concreta e específica do produto a fim de concluir </w:t>
      </w:r>
      <w:r w:rsidR="00D23C0A">
        <w:rPr>
          <w:sz w:val="24"/>
        </w:rPr>
        <w:t xml:space="preserve">sua conformidade </w:t>
      </w:r>
      <w:r w:rsidR="00A92BAD">
        <w:rPr>
          <w:sz w:val="24"/>
        </w:rPr>
        <w:t xml:space="preserve">ou não </w:t>
      </w:r>
      <w:r w:rsidR="00D23C0A">
        <w:rPr>
          <w:sz w:val="24"/>
        </w:rPr>
        <w:t xml:space="preserve">com o referido parâmetro, </w:t>
      </w:r>
      <w:r w:rsidR="00135DCF">
        <w:rPr>
          <w:sz w:val="24"/>
        </w:rPr>
        <w:t xml:space="preserve">atividade que se afasta </w:t>
      </w:r>
      <w:r>
        <w:rPr>
          <w:sz w:val="24"/>
        </w:rPr>
        <w:t xml:space="preserve">do âmbito </w:t>
      </w:r>
      <w:r w:rsidR="00135DCF">
        <w:rPr>
          <w:sz w:val="24"/>
        </w:rPr>
        <w:t>das competências desta Coordenação – especialmente se considerada a natureza dos autos deste processo</w:t>
      </w:r>
      <w:r>
        <w:rPr>
          <w:sz w:val="24"/>
        </w:rPr>
        <w:t xml:space="preserve">. </w:t>
      </w:r>
      <w:r w:rsidR="003774BD">
        <w:rPr>
          <w:sz w:val="24"/>
        </w:rPr>
        <w:t>Isto é</w:t>
      </w:r>
      <w:r>
        <w:rPr>
          <w:sz w:val="24"/>
        </w:rPr>
        <w:t xml:space="preserve">, a verificação do enquadramento de cada produto deve seguir a referida orientação normativa (se os produtos indicados pela consulente são, </w:t>
      </w:r>
      <w:r w:rsidRPr="00155315">
        <w:rPr>
          <w:sz w:val="24"/>
        </w:rPr>
        <w:t>em geral</w:t>
      </w:r>
      <w:r>
        <w:rPr>
          <w:sz w:val="24"/>
        </w:rPr>
        <w:t xml:space="preserve">, </w:t>
      </w:r>
      <w:r w:rsidRPr="0091117C">
        <w:rPr>
          <w:i/>
          <w:sz w:val="24"/>
        </w:rPr>
        <w:t>‘curiosidades, mercadorias exóticas, objetos antigos</w:t>
      </w:r>
      <w:r>
        <w:rPr>
          <w:i/>
          <w:sz w:val="24"/>
        </w:rPr>
        <w:t xml:space="preserve"> ou de armarinho</w:t>
      </w:r>
      <w:r w:rsidRPr="0091117C">
        <w:rPr>
          <w:i/>
          <w:sz w:val="24"/>
        </w:rPr>
        <w:t>, enfeites ou quinquilharias’</w:t>
      </w:r>
      <w:r>
        <w:rPr>
          <w:sz w:val="24"/>
        </w:rPr>
        <w:t>).</w:t>
      </w:r>
    </w:p>
    <w:p w:rsidR="00DF44D6" w:rsidRPr="00043B41" w:rsidRDefault="00930B17" w:rsidP="00D9592D">
      <w:pPr>
        <w:pStyle w:val="Corpodetexto"/>
        <w:spacing w:line="360" w:lineRule="auto"/>
        <w:ind w:right="-2" w:firstLine="708"/>
        <w:jc w:val="both"/>
        <w:rPr>
          <w:sz w:val="24"/>
        </w:rPr>
      </w:pPr>
      <w:r w:rsidRPr="00043B41">
        <w:rPr>
          <w:sz w:val="24"/>
        </w:rPr>
        <w:t xml:space="preserve">Esta consulta não produzirá os efeitos que lhe são próprios caso seja editada norma superveniente que disponha de forma contrária </w:t>
      </w:r>
      <w:proofErr w:type="gramStart"/>
      <w:r w:rsidRPr="00043B41">
        <w:rPr>
          <w:sz w:val="24"/>
        </w:rPr>
        <w:t>à</w:t>
      </w:r>
      <w:proofErr w:type="gramEnd"/>
      <w:r w:rsidRPr="00043B41">
        <w:rPr>
          <w:sz w:val="24"/>
        </w:rPr>
        <w:t xml:space="preserve"> presente resposta dada</w:t>
      </w:r>
      <w:r w:rsidR="00DF44D6" w:rsidRPr="00043B41">
        <w:rPr>
          <w:sz w:val="24"/>
        </w:rPr>
        <w:t xml:space="preserve"> ou </w:t>
      </w:r>
      <w:r w:rsidR="006D4F4B">
        <w:rPr>
          <w:sz w:val="24"/>
        </w:rPr>
        <w:t>ocorra</w:t>
      </w:r>
      <w:r w:rsidR="00DF44D6" w:rsidRPr="00043B41">
        <w:rPr>
          <w:sz w:val="24"/>
        </w:rPr>
        <w:t xml:space="preserve"> mudança de entendimento por parte da Administração Tributária.</w:t>
      </w:r>
    </w:p>
    <w:p w:rsidR="00225CE7" w:rsidRPr="00043B41" w:rsidRDefault="00225CE7" w:rsidP="00D9592D">
      <w:pPr>
        <w:tabs>
          <w:tab w:val="right" w:pos="8505"/>
        </w:tabs>
        <w:spacing w:after="0" w:line="360" w:lineRule="auto"/>
        <w:ind w:right="-2"/>
        <w:jc w:val="right"/>
        <w:rPr>
          <w:rFonts w:ascii="Times New Roman" w:hAnsi="Times New Roman" w:cs="Times New Roman"/>
          <w:sz w:val="24"/>
          <w:szCs w:val="24"/>
        </w:rPr>
      </w:pPr>
      <w:r w:rsidRPr="00043B41">
        <w:rPr>
          <w:rFonts w:ascii="Times New Roman" w:hAnsi="Times New Roman" w:cs="Times New Roman"/>
          <w:sz w:val="24"/>
          <w:szCs w:val="24"/>
        </w:rPr>
        <w:t xml:space="preserve">CCJT, Rio de Janeiro, </w:t>
      </w:r>
      <w:r w:rsidR="00D9592D">
        <w:rPr>
          <w:rFonts w:ascii="Times New Roman" w:hAnsi="Times New Roman" w:cs="Times New Roman"/>
          <w:sz w:val="24"/>
          <w:szCs w:val="24"/>
        </w:rPr>
        <w:t>20</w:t>
      </w:r>
      <w:r w:rsidRPr="00043B41">
        <w:rPr>
          <w:rFonts w:ascii="Times New Roman" w:hAnsi="Times New Roman" w:cs="Times New Roman"/>
          <w:sz w:val="24"/>
          <w:szCs w:val="24"/>
        </w:rPr>
        <w:t xml:space="preserve"> de </w:t>
      </w:r>
      <w:r w:rsidR="00D9592D">
        <w:rPr>
          <w:rFonts w:ascii="Times New Roman" w:hAnsi="Times New Roman" w:cs="Times New Roman"/>
          <w:sz w:val="24"/>
          <w:szCs w:val="24"/>
        </w:rPr>
        <w:t>outubro</w:t>
      </w:r>
      <w:r w:rsidRPr="00043B41">
        <w:rPr>
          <w:rFonts w:ascii="Times New Roman" w:hAnsi="Times New Roman" w:cs="Times New Roman"/>
          <w:sz w:val="24"/>
          <w:szCs w:val="24"/>
        </w:rPr>
        <w:t xml:space="preserve"> de </w:t>
      </w:r>
      <w:proofErr w:type="gramStart"/>
      <w:r w:rsidRPr="00043B41">
        <w:rPr>
          <w:rFonts w:ascii="Times New Roman" w:hAnsi="Times New Roman" w:cs="Times New Roman"/>
          <w:sz w:val="24"/>
          <w:szCs w:val="24"/>
        </w:rPr>
        <w:t>201</w:t>
      </w:r>
      <w:r w:rsidR="002354B9" w:rsidRPr="00043B41">
        <w:rPr>
          <w:rFonts w:ascii="Times New Roman" w:hAnsi="Times New Roman" w:cs="Times New Roman"/>
          <w:sz w:val="24"/>
          <w:szCs w:val="24"/>
        </w:rPr>
        <w:t>6</w:t>
      </w:r>
      <w:proofErr w:type="gramEnd"/>
    </w:p>
    <w:sectPr w:rsidR="00225CE7" w:rsidRPr="00043B41" w:rsidSect="00225CE7">
      <w:headerReference w:type="default" r:id="rId20"/>
      <w:footerReference w:type="default" r:id="rId21"/>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EE" w:rsidRDefault="00254DEE" w:rsidP="00546EC0">
      <w:pPr>
        <w:spacing w:after="0" w:line="240" w:lineRule="auto"/>
      </w:pPr>
      <w:r>
        <w:separator/>
      </w:r>
    </w:p>
  </w:endnote>
  <w:endnote w:type="continuationSeparator" w:id="0">
    <w:p w:rsidR="00254DEE" w:rsidRDefault="00254DEE"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EE" w:rsidRDefault="00254DEE"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254DEE" w:rsidRDefault="00254DEE"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254DEE" w:rsidRPr="00D75516" w:rsidRDefault="00254DEE"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Coordenação de Consultas Jurídico-Tributárias - CCJT</w:t>
    </w:r>
  </w:p>
  <w:p w:rsidR="00254DEE" w:rsidRPr="00302FCD" w:rsidRDefault="00254DEE"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EE" w:rsidRDefault="00254DEE" w:rsidP="00546EC0">
      <w:pPr>
        <w:spacing w:after="0" w:line="240" w:lineRule="auto"/>
      </w:pPr>
      <w:r>
        <w:separator/>
      </w:r>
    </w:p>
  </w:footnote>
  <w:footnote w:type="continuationSeparator" w:id="0">
    <w:p w:rsidR="00254DEE" w:rsidRDefault="00254DEE" w:rsidP="00546EC0">
      <w:pPr>
        <w:spacing w:after="0" w:line="240" w:lineRule="auto"/>
      </w:pPr>
      <w:r>
        <w:continuationSeparator/>
      </w:r>
    </w:p>
  </w:footnote>
  <w:footnote w:id="1">
    <w:p w:rsidR="00254DEE" w:rsidRPr="000A42A7" w:rsidRDefault="00254DEE" w:rsidP="00D9592D">
      <w:pPr>
        <w:pStyle w:val="Textodenotaderodap"/>
        <w:ind w:right="-2"/>
        <w:jc w:val="both"/>
        <w:rPr>
          <w:rFonts w:ascii="Times New Roman" w:hAnsi="Times New Roman" w:cs="Times New Roman"/>
        </w:rPr>
      </w:pPr>
      <w:r w:rsidRPr="000A42A7">
        <w:rPr>
          <w:rStyle w:val="Refdenotaderodap"/>
          <w:rFonts w:ascii="Times New Roman" w:hAnsi="Times New Roman" w:cs="Times New Roman"/>
        </w:rPr>
        <w:footnoteRef/>
      </w:r>
      <w:r w:rsidRPr="000A42A7">
        <w:rPr>
          <w:rFonts w:ascii="Times New Roman" w:hAnsi="Times New Roman" w:cs="Times New Roman"/>
        </w:rPr>
        <w:t xml:space="preserve"> BARROSO, Luís Roberto. Interpretação e Aplicação da Constituição, Ed. </w:t>
      </w:r>
      <w:proofErr w:type="gramStart"/>
      <w:r w:rsidRPr="000A42A7">
        <w:rPr>
          <w:rFonts w:ascii="Times New Roman" w:hAnsi="Times New Roman" w:cs="Times New Roman"/>
        </w:rPr>
        <w:t>Saraiva,</w:t>
      </w:r>
      <w:proofErr w:type="gramEnd"/>
      <w:r w:rsidRPr="000A42A7">
        <w:rPr>
          <w:rFonts w:ascii="Times New Roman" w:hAnsi="Times New Roman" w:cs="Times New Roman"/>
        </w:rPr>
        <w:t xml:space="preserve"> 2014. </w:t>
      </w:r>
      <w:r w:rsidRPr="000A42A7">
        <w:rPr>
          <w:rFonts w:ascii="Times New Roman" w:hAnsi="Times New Roman" w:cs="Times New Roman"/>
          <w:i/>
        </w:rPr>
        <w:t>“Há certo consenso de que se interpretam restritivamente as normas que instituem as regras gerais, as que estabelecem benefícios, as punitivas em geral e as de natureza fiscal”</w:t>
      </w:r>
      <w:r w:rsidRPr="000A42A7">
        <w:rPr>
          <w:rFonts w:ascii="Times New Roman" w:hAnsi="Times New Roman" w:cs="Times New Roman"/>
        </w:rPr>
        <w:t>.</w:t>
      </w:r>
    </w:p>
  </w:footnote>
  <w:footnote w:id="2">
    <w:p w:rsidR="00254DEE" w:rsidRPr="00D428D9" w:rsidRDefault="00254DEE">
      <w:pPr>
        <w:pStyle w:val="Textodenotaderodap"/>
        <w:rPr>
          <w:rFonts w:ascii="Times New Roman" w:hAnsi="Times New Roman" w:cs="Times New Roman"/>
          <w:sz w:val="18"/>
          <w:szCs w:val="18"/>
        </w:rPr>
      </w:pPr>
      <w:r w:rsidRPr="00D428D9">
        <w:rPr>
          <w:rStyle w:val="Refdenotaderodap"/>
          <w:rFonts w:ascii="Times New Roman" w:hAnsi="Times New Roman" w:cs="Times New Roman"/>
          <w:sz w:val="18"/>
          <w:szCs w:val="18"/>
        </w:rPr>
        <w:footnoteRef/>
      </w:r>
      <w:r w:rsidRPr="00D428D9">
        <w:rPr>
          <w:rFonts w:ascii="Times New Roman" w:hAnsi="Times New Roman" w:cs="Times New Roman"/>
          <w:sz w:val="18"/>
          <w:szCs w:val="18"/>
        </w:rPr>
        <w:t xml:space="preserve"> SILVA, de Plácido e. </w:t>
      </w:r>
      <w:r>
        <w:rPr>
          <w:rFonts w:ascii="Times New Roman" w:hAnsi="Times New Roman" w:cs="Times New Roman"/>
          <w:sz w:val="18"/>
          <w:szCs w:val="18"/>
        </w:rPr>
        <w:t>Vocabulário J</w:t>
      </w:r>
      <w:r w:rsidRPr="00436A92">
        <w:rPr>
          <w:rFonts w:ascii="Times New Roman" w:hAnsi="Times New Roman" w:cs="Times New Roman"/>
          <w:sz w:val="18"/>
          <w:szCs w:val="18"/>
        </w:rPr>
        <w:t>urídico</w:t>
      </w:r>
      <w:r w:rsidRPr="00D428D9">
        <w:rPr>
          <w:rFonts w:ascii="Times New Roman" w:hAnsi="Times New Roman" w:cs="Times New Roman"/>
          <w:sz w:val="18"/>
          <w:szCs w:val="18"/>
        </w:rPr>
        <w:t>. 18ª edição. 2001. Ed. Forense.</w:t>
      </w:r>
    </w:p>
  </w:footnote>
  <w:footnote w:id="3">
    <w:p w:rsidR="00254DEE" w:rsidRPr="00D428D9" w:rsidRDefault="00254DEE">
      <w:pPr>
        <w:pStyle w:val="Textodenotaderodap"/>
        <w:rPr>
          <w:rFonts w:ascii="Times New Roman" w:hAnsi="Times New Roman" w:cs="Times New Roman"/>
          <w:sz w:val="18"/>
          <w:szCs w:val="18"/>
        </w:rPr>
      </w:pPr>
      <w:r w:rsidRPr="00D428D9">
        <w:rPr>
          <w:rStyle w:val="Refdenotaderodap"/>
          <w:rFonts w:ascii="Times New Roman" w:hAnsi="Times New Roman" w:cs="Times New Roman"/>
          <w:sz w:val="18"/>
          <w:szCs w:val="18"/>
        </w:rPr>
        <w:footnoteRef/>
      </w:r>
      <w:r w:rsidRPr="00D428D9">
        <w:rPr>
          <w:rFonts w:ascii="Times New Roman" w:hAnsi="Times New Roman" w:cs="Times New Roman"/>
          <w:sz w:val="18"/>
          <w:szCs w:val="18"/>
        </w:rPr>
        <w:t xml:space="preserve"> DINIZ, Maria Helena. </w:t>
      </w:r>
      <w:r w:rsidRPr="00436A92">
        <w:rPr>
          <w:rFonts w:ascii="Times New Roman" w:hAnsi="Times New Roman" w:cs="Times New Roman"/>
          <w:sz w:val="18"/>
          <w:szCs w:val="18"/>
        </w:rPr>
        <w:t>Dicionário Jurídico</w:t>
      </w:r>
      <w:r w:rsidRPr="00D428D9">
        <w:rPr>
          <w:rFonts w:ascii="Times New Roman" w:hAnsi="Times New Roman" w:cs="Times New Roman"/>
          <w:sz w:val="18"/>
          <w:szCs w:val="18"/>
        </w:rPr>
        <w:t>. 1998. Ed. Saraiva.</w:t>
      </w:r>
    </w:p>
  </w:footnote>
  <w:footnote w:id="4">
    <w:p w:rsidR="00254DEE" w:rsidRDefault="00254DEE">
      <w:pPr>
        <w:pStyle w:val="Textodenotaderodap"/>
      </w:pPr>
      <w:r>
        <w:rPr>
          <w:rStyle w:val="Refdenotaderodap"/>
        </w:rPr>
        <w:footnoteRef/>
      </w:r>
      <w:r>
        <w:t xml:space="preserve"> </w:t>
      </w:r>
      <w:r w:rsidRPr="00436A92">
        <w:rPr>
          <w:rFonts w:ascii="Times New Roman" w:hAnsi="Times New Roman" w:cs="Times New Roman"/>
          <w:sz w:val="18"/>
          <w:szCs w:val="18"/>
        </w:rPr>
        <w:t>Vocabulário jurídico</w:t>
      </w:r>
      <w:r>
        <w:rPr>
          <w:rFonts w:ascii="Times New Roman" w:hAnsi="Times New Roman" w:cs="Times New Roman"/>
          <w:i/>
          <w:sz w:val="18"/>
          <w:szCs w:val="18"/>
        </w:rPr>
        <w:t>. Cit.</w:t>
      </w:r>
    </w:p>
  </w:footnote>
  <w:footnote w:id="5">
    <w:p w:rsidR="00254DEE" w:rsidRPr="00590F50" w:rsidRDefault="00254DEE" w:rsidP="00155315">
      <w:pPr>
        <w:pStyle w:val="Textodenotaderodap"/>
        <w:jc w:val="both"/>
        <w:rPr>
          <w:rFonts w:ascii="Times New Roman" w:hAnsi="Times New Roman" w:cs="Times New Roman"/>
          <w:sz w:val="18"/>
          <w:szCs w:val="18"/>
        </w:rPr>
      </w:pPr>
      <w:r w:rsidRPr="00590F50">
        <w:rPr>
          <w:rStyle w:val="Refdenotaderodap"/>
          <w:rFonts w:ascii="Times New Roman" w:hAnsi="Times New Roman" w:cs="Times New Roman"/>
          <w:sz w:val="18"/>
          <w:szCs w:val="18"/>
        </w:rPr>
        <w:footnoteRef/>
      </w:r>
      <w:r w:rsidRPr="00590F50">
        <w:rPr>
          <w:rFonts w:ascii="Times New Roman" w:hAnsi="Times New Roman" w:cs="Times New Roman"/>
          <w:sz w:val="18"/>
          <w:szCs w:val="18"/>
        </w:rPr>
        <w:t xml:space="preserve"> Segundo o minidicionário </w:t>
      </w:r>
      <w:proofErr w:type="spellStart"/>
      <w:r w:rsidRPr="00590F50">
        <w:rPr>
          <w:rFonts w:ascii="Times New Roman" w:hAnsi="Times New Roman" w:cs="Times New Roman"/>
          <w:sz w:val="18"/>
          <w:szCs w:val="18"/>
        </w:rPr>
        <w:t>Sacconi</w:t>
      </w:r>
      <w:proofErr w:type="spellEnd"/>
      <w:r w:rsidRPr="00590F50">
        <w:rPr>
          <w:rFonts w:ascii="Times New Roman" w:hAnsi="Times New Roman" w:cs="Times New Roman"/>
          <w:sz w:val="18"/>
          <w:szCs w:val="18"/>
        </w:rPr>
        <w:t xml:space="preserve"> da Língua Portuguesa, Ed. Atual, 1998: </w:t>
      </w:r>
      <w:r w:rsidRPr="00590F50">
        <w:rPr>
          <w:rFonts w:ascii="Times New Roman" w:hAnsi="Times New Roman" w:cs="Times New Roman"/>
          <w:i/>
          <w:sz w:val="18"/>
          <w:szCs w:val="18"/>
        </w:rPr>
        <w:t>“loja onde se vendem miudezas de costura e fazendas”</w:t>
      </w:r>
      <w:r w:rsidRPr="00590F50">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254DEE"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254DEE" w:rsidRPr="001C3C9E" w:rsidRDefault="00254DEE"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254DEE" w:rsidRPr="001C3C9E" w:rsidTr="00302FCD">
      <w:trPr>
        <w:cantSplit/>
        <w:trHeight w:val="276"/>
      </w:trPr>
      <w:tc>
        <w:tcPr>
          <w:tcW w:w="2552" w:type="dxa"/>
          <w:tcBorders>
            <w:left w:val="single" w:sz="8" w:space="0" w:color="000000"/>
            <w:right w:val="single" w:sz="8" w:space="0" w:color="000000"/>
          </w:tcBorders>
          <w:shd w:val="clear" w:color="auto" w:fill="auto"/>
        </w:tcPr>
        <w:p w:rsidR="00254DEE" w:rsidRPr="001C3C9E" w:rsidRDefault="00254DEE" w:rsidP="005A34A7">
          <w:pPr>
            <w:pStyle w:val="Cabealho"/>
            <w:snapToGrid w:val="0"/>
            <w:rPr>
              <w:rFonts w:ascii="Times New Roman" w:hAnsi="Times New Roman" w:cs="Times New Roman"/>
              <w:sz w:val="18"/>
              <w:szCs w:val="18"/>
            </w:rPr>
          </w:pPr>
          <w:r>
            <w:rPr>
              <w:rFonts w:ascii="Times New Roman" w:hAnsi="Times New Roman" w:cs="Times New Roman"/>
              <w:sz w:val="18"/>
              <w:szCs w:val="18"/>
            </w:rPr>
            <w:t>Proc. n° E-04/079/3206/2016</w:t>
          </w:r>
        </w:p>
      </w:tc>
    </w:tr>
    <w:tr w:rsidR="00254DEE" w:rsidRPr="001C3C9E" w:rsidTr="00302FCD">
      <w:trPr>
        <w:cantSplit/>
        <w:trHeight w:val="276"/>
      </w:trPr>
      <w:tc>
        <w:tcPr>
          <w:tcW w:w="2552" w:type="dxa"/>
          <w:tcBorders>
            <w:left w:val="single" w:sz="8" w:space="0" w:color="000000"/>
            <w:right w:val="single" w:sz="8" w:space="0" w:color="000000"/>
          </w:tcBorders>
          <w:shd w:val="clear" w:color="auto" w:fill="auto"/>
        </w:tcPr>
        <w:p w:rsidR="00254DEE" w:rsidRPr="001C3C9E" w:rsidRDefault="00254DEE" w:rsidP="005A34A7">
          <w:pPr>
            <w:pStyle w:val="Cabealho"/>
            <w:snapToGrid w:val="0"/>
            <w:rPr>
              <w:rFonts w:ascii="Times New Roman" w:hAnsi="Times New Roman" w:cs="Times New Roman"/>
              <w:sz w:val="18"/>
              <w:szCs w:val="18"/>
            </w:rPr>
          </w:pPr>
          <w:r>
            <w:rPr>
              <w:rFonts w:ascii="Times New Roman" w:hAnsi="Times New Roman" w:cs="Times New Roman"/>
              <w:sz w:val="18"/>
              <w:szCs w:val="18"/>
            </w:rPr>
            <w:t>Data: 17/06</w:t>
          </w:r>
          <w:r w:rsidRPr="001C3C9E">
            <w:rPr>
              <w:rFonts w:ascii="Times New Roman" w:hAnsi="Times New Roman" w:cs="Times New Roman"/>
              <w:sz w:val="18"/>
              <w:szCs w:val="18"/>
            </w:rPr>
            <w:t>/</w:t>
          </w:r>
          <w:r>
            <w:rPr>
              <w:rFonts w:ascii="Times New Roman" w:hAnsi="Times New Roman" w:cs="Times New Roman"/>
              <w:sz w:val="18"/>
              <w:szCs w:val="18"/>
            </w:rPr>
            <w:t>2016</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254DEE"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254DEE" w:rsidRDefault="00254DEE"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254DEE" w:rsidRPr="001C3C9E" w:rsidRDefault="00254DEE" w:rsidP="00D16E1A">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254DEE" w:rsidRPr="001C3C9E" w:rsidRDefault="00254DEE" w:rsidP="00302FCD">
    <w:pPr>
      <w:pStyle w:val="Cabealho"/>
      <w:rPr>
        <w:rFonts w:ascii="Times New Roman" w:hAnsi="Times New Roman" w:cs="Times New Roman"/>
        <w:sz w:val="18"/>
        <w:szCs w:val="18"/>
      </w:rPr>
    </w:pPr>
  </w:p>
  <w:p w:rsidR="00254DEE" w:rsidRPr="00E537A2" w:rsidRDefault="00254DEE">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9"/>
  </w:num>
  <w:num w:numId="5">
    <w:abstractNumId w:val="20"/>
  </w:num>
  <w:num w:numId="6">
    <w:abstractNumId w:val="1"/>
  </w:num>
  <w:num w:numId="7">
    <w:abstractNumId w:val="5"/>
  </w:num>
  <w:num w:numId="8">
    <w:abstractNumId w:val="10"/>
  </w:num>
  <w:num w:numId="9">
    <w:abstractNumId w:val="11"/>
  </w:num>
  <w:num w:numId="10">
    <w:abstractNumId w:val="9"/>
  </w:num>
  <w:num w:numId="11">
    <w:abstractNumId w:val="13"/>
  </w:num>
  <w:num w:numId="12">
    <w:abstractNumId w:val="17"/>
  </w:num>
  <w:num w:numId="13">
    <w:abstractNumId w:val="14"/>
  </w:num>
  <w:num w:numId="14">
    <w:abstractNumId w:val="21"/>
  </w:num>
  <w:num w:numId="15">
    <w:abstractNumId w:val="7"/>
  </w:num>
  <w:num w:numId="16">
    <w:abstractNumId w:val="3"/>
  </w:num>
  <w:num w:numId="17">
    <w:abstractNumId w:val="15"/>
  </w:num>
  <w:num w:numId="18">
    <w:abstractNumId w:val="12"/>
  </w:num>
  <w:num w:numId="19">
    <w:abstractNumId w:val="6"/>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F05"/>
    <w:rsid w:val="00010565"/>
    <w:rsid w:val="00011318"/>
    <w:rsid w:val="00011D49"/>
    <w:rsid w:val="00011E82"/>
    <w:rsid w:val="00011ECD"/>
    <w:rsid w:val="000121FD"/>
    <w:rsid w:val="00014CBD"/>
    <w:rsid w:val="00015684"/>
    <w:rsid w:val="0001642D"/>
    <w:rsid w:val="000173FB"/>
    <w:rsid w:val="00017A5C"/>
    <w:rsid w:val="00021235"/>
    <w:rsid w:val="00021A1E"/>
    <w:rsid w:val="00023411"/>
    <w:rsid w:val="0002389A"/>
    <w:rsid w:val="0002479D"/>
    <w:rsid w:val="000255FF"/>
    <w:rsid w:val="000257EC"/>
    <w:rsid w:val="00030D9F"/>
    <w:rsid w:val="00031DBF"/>
    <w:rsid w:val="0003326D"/>
    <w:rsid w:val="00035340"/>
    <w:rsid w:val="000356C2"/>
    <w:rsid w:val="000358FD"/>
    <w:rsid w:val="000364D3"/>
    <w:rsid w:val="00036ACA"/>
    <w:rsid w:val="00036E0F"/>
    <w:rsid w:val="00037B05"/>
    <w:rsid w:val="00037BBC"/>
    <w:rsid w:val="00037D27"/>
    <w:rsid w:val="0004105E"/>
    <w:rsid w:val="000411B0"/>
    <w:rsid w:val="00041416"/>
    <w:rsid w:val="00042033"/>
    <w:rsid w:val="00043832"/>
    <w:rsid w:val="00043B41"/>
    <w:rsid w:val="00043BFB"/>
    <w:rsid w:val="000444E8"/>
    <w:rsid w:val="00044939"/>
    <w:rsid w:val="00044E8A"/>
    <w:rsid w:val="0004725E"/>
    <w:rsid w:val="00047B79"/>
    <w:rsid w:val="00047DAA"/>
    <w:rsid w:val="000511D1"/>
    <w:rsid w:val="000529A6"/>
    <w:rsid w:val="00052B7B"/>
    <w:rsid w:val="000537BC"/>
    <w:rsid w:val="00054EE0"/>
    <w:rsid w:val="00055C8D"/>
    <w:rsid w:val="0005716D"/>
    <w:rsid w:val="00057270"/>
    <w:rsid w:val="000578A5"/>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4A14"/>
    <w:rsid w:val="000771AD"/>
    <w:rsid w:val="0008008A"/>
    <w:rsid w:val="000800C7"/>
    <w:rsid w:val="00080433"/>
    <w:rsid w:val="00081059"/>
    <w:rsid w:val="000814C5"/>
    <w:rsid w:val="00081647"/>
    <w:rsid w:val="000830DB"/>
    <w:rsid w:val="0008336D"/>
    <w:rsid w:val="00084626"/>
    <w:rsid w:val="00086459"/>
    <w:rsid w:val="000866FE"/>
    <w:rsid w:val="00087267"/>
    <w:rsid w:val="000874DF"/>
    <w:rsid w:val="0009065D"/>
    <w:rsid w:val="000907F4"/>
    <w:rsid w:val="00090E37"/>
    <w:rsid w:val="000913CD"/>
    <w:rsid w:val="00091604"/>
    <w:rsid w:val="00091626"/>
    <w:rsid w:val="00091A51"/>
    <w:rsid w:val="00092D41"/>
    <w:rsid w:val="00093D8A"/>
    <w:rsid w:val="0009437A"/>
    <w:rsid w:val="00094E68"/>
    <w:rsid w:val="00095B5A"/>
    <w:rsid w:val="00096219"/>
    <w:rsid w:val="000967CD"/>
    <w:rsid w:val="00096AF8"/>
    <w:rsid w:val="000978E3"/>
    <w:rsid w:val="000A0346"/>
    <w:rsid w:val="000A0536"/>
    <w:rsid w:val="000A0BFA"/>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F"/>
    <w:rsid w:val="000C4C12"/>
    <w:rsid w:val="000C6DFA"/>
    <w:rsid w:val="000D0562"/>
    <w:rsid w:val="000D1054"/>
    <w:rsid w:val="000D1A69"/>
    <w:rsid w:val="000D275D"/>
    <w:rsid w:val="000D2FDB"/>
    <w:rsid w:val="000D3214"/>
    <w:rsid w:val="000D412A"/>
    <w:rsid w:val="000D4A88"/>
    <w:rsid w:val="000D50A4"/>
    <w:rsid w:val="000D5712"/>
    <w:rsid w:val="000D5BBA"/>
    <w:rsid w:val="000D60C5"/>
    <w:rsid w:val="000D60F0"/>
    <w:rsid w:val="000D6627"/>
    <w:rsid w:val="000D66A3"/>
    <w:rsid w:val="000D6ABF"/>
    <w:rsid w:val="000D6F55"/>
    <w:rsid w:val="000D7A6A"/>
    <w:rsid w:val="000E1105"/>
    <w:rsid w:val="000E15E1"/>
    <w:rsid w:val="000E1C1E"/>
    <w:rsid w:val="000E257E"/>
    <w:rsid w:val="000E2A31"/>
    <w:rsid w:val="000E325E"/>
    <w:rsid w:val="000E3FB3"/>
    <w:rsid w:val="000E4CBA"/>
    <w:rsid w:val="000E5023"/>
    <w:rsid w:val="000E5292"/>
    <w:rsid w:val="000E55E2"/>
    <w:rsid w:val="000E5A2E"/>
    <w:rsid w:val="000F0645"/>
    <w:rsid w:val="000F078C"/>
    <w:rsid w:val="000F22A7"/>
    <w:rsid w:val="000F30B1"/>
    <w:rsid w:val="000F3353"/>
    <w:rsid w:val="000F3774"/>
    <w:rsid w:val="000F39FE"/>
    <w:rsid w:val="000F4C1A"/>
    <w:rsid w:val="000F56F9"/>
    <w:rsid w:val="000F5DC9"/>
    <w:rsid w:val="000F6F47"/>
    <w:rsid w:val="000F77CD"/>
    <w:rsid w:val="0010003A"/>
    <w:rsid w:val="0010003B"/>
    <w:rsid w:val="00100A8F"/>
    <w:rsid w:val="00101B20"/>
    <w:rsid w:val="00101D74"/>
    <w:rsid w:val="00102A59"/>
    <w:rsid w:val="001033DB"/>
    <w:rsid w:val="00104C24"/>
    <w:rsid w:val="00104EB7"/>
    <w:rsid w:val="0010559C"/>
    <w:rsid w:val="00105B62"/>
    <w:rsid w:val="001101E7"/>
    <w:rsid w:val="001124E9"/>
    <w:rsid w:val="00112757"/>
    <w:rsid w:val="00113B3F"/>
    <w:rsid w:val="00114C2E"/>
    <w:rsid w:val="00114FDF"/>
    <w:rsid w:val="001154ED"/>
    <w:rsid w:val="00115A17"/>
    <w:rsid w:val="00115AE2"/>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9A0"/>
    <w:rsid w:val="00131E35"/>
    <w:rsid w:val="001320A6"/>
    <w:rsid w:val="001326C5"/>
    <w:rsid w:val="001326CC"/>
    <w:rsid w:val="00132828"/>
    <w:rsid w:val="001351F7"/>
    <w:rsid w:val="00135DCF"/>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50421"/>
    <w:rsid w:val="00151364"/>
    <w:rsid w:val="001520B1"/>
    <w:rsid w:val="00152411"/>
    <w:rsid w:val="00153A48"/>
    <w:rsid w:val="00153E0F"/>
    <w:rsid w:val="001540B0"/>
    <w:rsid w:val="00154E1D"/>
    <w:rsid w:val="00155315"/>
    <w:rsid w:val="00156064"/>
    <w:rsid w:val="00157300"/>
    <w:rsid w:val="00157C9E"/>
    <w:rsid w:val="00157D7E"/>
    <w:rsid w:val="001603C5"/>
    <w:rsid w:val="00162509"/>
    <w:rsid w:val="00163896"/>
    <w:rsid w:val="00164851"/>
    <w:rsid w:val="00165CD5"/>
    <w:rsid w:val="00167951"/>
    <w:rsid w:val="00173B95"/>
    <w:rsid w:val="00174288"/>
    <w:rsid w:val="00174BFD"/>
    <w:rsid w:val="0017545A"/>
    <w:rsid w:val="00175651"/>
    <w:rsid w:val="0017567B"/>
    <w:rsid w:val="00175B2D"/>
    <w:rsid w:val="001760E5"/>
    <w:rsid w:val="0017696D"/>
    <w:rsid w:val="0017733A"/>
    <w:rsid w:val="00180ABE"/>
    <w:rsid w:val="00180EDA"/>
    <w:rsid w:val="00180F3A"/>
    <w:rsid w:val="00181017"/>
    <w:rsid w:val="0018154D"/>
    <w:rsid w:val="001828A4"/>
    <w:rsid w:val="001847E5"/>
    <w:rsid w:val="0018512A"/>
    <w:rsid w:val="0018624F"/>
    <w:rsid w:val="00186362"/>
    <w:rsid w:val="0018681C"/>
    <w:rsid w:val="00190068"/>
    <w:rsid w:val="00191B6C"/>
    <w:rsid w:val="00191E5A"/>
    <w:rsid w:val="00191FF4"/>
    <w:rsid w:val="001920AE"/>
    <w:rsid w:val="0019259B"/>
    <w:rsid w:val="00192A67"/>
    <w:rsid w:val="0019314E"/>
    <w:rsid w:val="00194CD2"/>
    <w:rsid w:val="0019543C"/>
    <w:rsid w:val="001956D6"/>
    <w:rsid w:val="001968CF"/>
    <w:rsid w:val="00196D62"/>
    <w:rsid w:val="001A10DB"/>
    <w:rsid w:val="001A1FF0"/>
    <w:rsid w:val="001A23E3"/>
    <w:rsid w:val="001A296F"/>
    <w:rsid w:val="001A46BC"/>
    <w:rsid w:val="001A6142"/>
    <w:rsid w:val="001A6B8E"/>
    <w:rsid w:val="001B145C"/>
    <w:rsid w:val="001B17B3"/>
    <w:rsid w:val="001B1996"/>
    <w:rsid w:val="001B3C98"/>
    <w:rsid w:val="001B626B"/>
    <w:rsid w:val="001B697A"/>
    <w:rsid w:val="001C1CD6"/>
    <w:rsid w:val="001C29CB"/>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3516"/>
    <w:rsid w:val="001D372A"/>
    <w:rsid w:val="001D3CCA"/>
    <w:rsid w:val="001D3D0A"/>
    <w:rsid w:val="001D5F09"/>
    <w:rsid w:val="001D5F46"/>
    <w:rsid w:val="001D5F5D"/>
    <w:rsid w:val="001D677C"/>
    <w:rsid w:val="001D6B0D"/>
    <w:rsid w:val="001D6F28"/>
    <w:rsid w:val="001D7532"/>
    <w:rsid w:val="001D7553"/>
    <w:rsid w:val="001E0AF8"/>
    <w:rsid w:val="001E2494"/>
    <w:rsid w:val="001E389F"/>
    <w:rsid w:val="001E4850"/>
    <w:rsid w:val="001E4F56"/>
    <w:rsid w:val="001E5EDD"/>
    <w:rsid w:val="001E5F4D"/>
    <w:rsid w:val="001E6131"/>
    <w:rsid w:val="001E63CF"/>
    <w:rsid w:val="001F0837"/>
    <w:rsid w:val="001F1973"/>
    <w:rsid w:val="001F309B"/>
    <w:rsid w:val="001F3CA3"/>
    <w:rsid w:val="001F3F43"/>
    <w:rsid w:val="001F4009"/>
    <w:rsid w:val="001F4291"/>
    <w:rsid w:val="001F4B29"/>
    <w:rsid w:val="001F5621"/>
    <w:rsid w:val="001F5C73"/>
    <w:rsid w:val="00200AB8"/>
    <w:rsid w:val="002029CE"/>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48C"/>
    <w:rsid w:val="00216A77"/>
    <w:rsid w:val="00216BAF"/>
    <w:rsid w:val="002176D3"/>
    <w:rsid w:val="0022014F"/>
    <w:rsid w:val="0022043E"/>
    <w:rsid w:val="00220896"/>
    <w:rsid w:val="002223BB"/>
    <w:rsid w:val="00223130"/>
    <w:rsid w:val="00225373"/>
    <w:rsid w:val="00225CE7"/>
    <w:rsid w:val="00225E46"/>
    <w:rsid w:val="002267CA"/>
    <w:rsid w:val="00227869"/>
    <w:rsid w:val="00230C36"/>
    <w:rsid w:val="00233130"/>
    <w:rsid w:val="00233495"/>
    <w:rsid w:val="00233B87"/>
    <w:rsid w:val="00233CF8"/>
    <w:rsid w:val="00233E72"/>
    <w:rsid w:val="00234A5C"/>
    <w:rsid w:val="002354B9"/>
    <w:rsid w:val="0023577B"/>
    <w:rsid w:val="00235FA8"/>
    <w:rsid w:val="0023652B"/>
    <w:rsid w:val="00236E68"/>
    <w:rsid w:val="00237140"/>
    <w:rsid w:val="00237B48"/>
    <w:rsid w:val="002404A8"/>
    <w:rsid w:val="00240924"/>
    <w:rsid w:val="00240AA7"/>
    <w:rsid w:val="00240D7D"/>
    <w:rsid w:val="00241D6A"/>
    <w:rsid w:val="002423EF"/>
    <w:rsid w:val="00243FEF"/>
    <w:rsid w:val="0024546D"/>
    <w:rsid w:val="002467B1"/>
    <w:rsid w:val="00247409"/>
    <w:rsid w:val="0025068B"/>
    <w:rsid w:val="00250786"/>
    <w:rsid w:val="00250CA1"/>
    <w:rsid w:val="00251988"/>
    <w:rsid w:val="00251ED0"/>
    <w:rsid w:val="0025228A"/>
    <w:rsid w:val="00252561"/>
    <w:rsid w:val="002528D5"/>
    <w:rsid w:val="00253080"/>
    <w:rsid w:val="002530B9"/>
    <w:rsid w:val="00254611"/>
    <w:rsid w:val="00254DEE"/>
    <w:rsid w:val="002559CF"/>
    <w:rsid w:val="002564AE"/>
    <w:rsid w:val="00256EA2"/>
    <w:rsid w:val="00261197"/>
    <w:rsid w:val="002627C7"/>
    <w:rsid w:val="002635EE"/>
    <w:rsid w:val="00263635"/>
    <w:rsid w:val="00263688"/>
    <w:rsid w:val="00263F3B"/>
    <w:rsid w:val="002641AB"/>
    <w:rsid w:val="00265632"/>
    <w:rsid w:val="002656DE"/>
    <w:rsid w:val="00266489"/>
    <w:rsid w:val="00267A5B"/>
    <w:rsid w:val="00267F5A"/>
    <w:rsid w:val="00270441"/>
    <w:rsid w:val="00270A41"/>
    <w:rsid w:val="00272081"/>
    <w:rsid w:val="00272A23"/>
    <w:rsid w:val="00273745"/>
    <w:rsid w:val="002737D2"/>
    <w:rsid w:val="00273A73"/>
    <w:rsid w:val="00273E6D"/>
    <w:rsid w:val="00274706"/>
    <w:rsid w:val="00274952"/>
    <w:rsid w:val="002749C3"/>
    <w:rsid w:val="002755C0"/>
    <w:rsid w:val="0027625C"/>
    <w:rsid w:val="00280521"/>
    <w:rsid w:val="00280673"/>
    <w:rsid w:val="0028201A"/>
    <w:rsid w:val="00282416"/>
    <w:rsid w:val="00282D42"/>
    <w:rsid w:val="0028331E"/>
    <w:rsid w:val="002839EC"/>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885"/>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597B"/>
    <w:rsid w:val="002C624D"/>
    <w:rsid w:val="002C7EA9"/>
    <w:rsid w:val="002D1E00"/>
    <w:rsid w:val="002D21CE"/>
    <w:rsid w:val="002D3EAE"/>
    <w:rsid w:val="002D4493"/>
    <w:rsid w:val="002D4C8C"/>
    <w:rsid w:val="002D5C00"/>
    <w:rsid w:val="002D5ED1"/>
    <w:rsid w:val="002D639E"/>
    <w:rsid w:val="002D7141"/>
    <w:rsid w:val="002E0044"/>
    <w:rsid w:val="002E0E6B"/>
    <w:rsid w:val="002E1D7A"/>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300560"/>
    <w:rsid w:val="003006C1"/>
    <w:rsid w:val="00300997"/>
    <w:rsid w:val="00300B4D"/>
    <w:rsid w:val="00301379"/>
    <w:rsid w:val="00301B85"/>
    <w:rsid w:val="00302DAF"/>
    <w:rsid w:val="00302FCD"/>
    <w:rsid w:val="00303D5B"/>
    <w:rsid w:val="00303DC5"/>
    <w:rsid w:val="00304532"/>
    <w:rsid w:val="0030567D"/>
    <w:rsid w:val="00305732"/>
    <w:rsid w:val="00307983"/>
    <w:rsid w:val="003102A8"/>
    <w:rsid w:val="0031124D"/>
    <w:rsid w:val="003114CF"/>
    <w:rsid w:val="00312DD7"/>
    <w:rsid w:val="0031381A"/>
    <w:rsid w:val="00314C08"/>
    <w:rsid w:val="00315944"/>
    <w:rsid w:val="00315B4A"/>
    <w:rsid w:val="00316510"/>
    <w:rsid w:val="00316A0C"/>
    <w:rsid w:val="00320522"/>
    <w:rsid w:val="00321E97"/>
    <w:rsid w:val="00322E1B"/>
    <w:rsid w:val="0032658E"/>
    <w:rsid w:val="003273C6"/>
    <w:rsid w:val="00327477"/>
    <w:rsid w:val="003309C5"/>
    <w:rsid w:val="00330DBD"/>
    <w:rsid w:val="00332ED9"/>
    <w:rsid w:val="00333D26"/>
    <w:rsid w:val="00334A4A"/>
    <w:rsid w:val="00334E2D"/>
    <w:rsid w:val="0033662B"/>
    <w:rsid w:val="0033671F"/>
    <w:rsid w:val="0033723A"/>
    <w:rsid w:val="00337A5A"/>
    <w:rsid w:val="00341331"/>
    <w:rsid w:val="0034143E"/>
    <w:rsid w:val="00341FB6"/>
    <w:rsid w:val="00342624"/>
    <w:rsid w:val="00343CF8"/>
    <w:rsid w:val="00344675"/>
    <w:rsid w:val="00345134"/>
    <w:rsid w:val="003453A9"/>
    <w:rsid w:val="00345692"/>
    <w:rsid w:val="00345D7B"/>
    <w:rsid w:val="0034605A"/>
    <w:rsid w:val="00347148"/>
    <w:rsid w:val="00347EF6"/>
    <w:rsid w:val="00351556"/>
    <w:rsid w:val="00352228"/>
    <w:rsid w:val="003526CB"/>
    <w:rsid w:val="003535C6"/>
    <w:rsid w:val="00353697"/>
    <w:rsid w:val="0035401F"/>
    <w:rsid w:val="0035403B"/>
    <w:rsid w:val="0035564C"/>
    <w:rsid w:val="00356D67"/>
    <w:rsid w:val="00360100"/>
    <w:rsid w:val="00360C1E"/>
    <w:rsid w:val="00360C73"/>
    <w:rsid w:val="0036117B"/>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74BD"/>
    <w:rsid w:val="00377630"/>
    <w:rsid w:val="003779E6"/>
    <w:rsid w:val="00377E4C"/>
    <w:rsid w:val="00380020"/>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B01B5"/>
    <w:rsid w:val="003B055E"/>
    <w:rsid w:val="003B0832"/>
    <w:rsid w:val="003B1282"/>
    <w:rsid w:val="003B17FE"/>
    <w:rsid w:val="003B2213"/>
    <w:rsid w:val="003B287F"/>
    <w:rsid w:val="003B288A"/>
    <w:rsid w:val="003B32A3"/>
    <w:rsid w:val="003B3BB8"/>
    <w:rsid w:val="003B54A0"/>
    <w:rsid w:val="003B6AA9"/>
    <w:rsid w:val="003B70FE"/>
    <w:rsid w:val="003C02FF"/>
    <w:rsid w:val="003C0682"/>
    <w:rsid w:val="003C1893"/>
    <w:rsid w:val="003C2343"/>
    <w:rsid w:val="003C23AF"/>
    <w:rsid w:val="003C2854"/>
    <w:rsid w:val="003C39B9"/>
    <w:rsid w:val="003C3FF2"/>
    <w:rsid w:val="003C63A8"/>
    <w:rsid w:val="003D027D"/>
    <w:rsid w:val="003D046C"/>
    <w:rsid w:val="003D0913"/>
    <w:rsid w:val="003D0C5E"/>
    <w:rsid w:val="003D15B6"/>
    <w:rsid w:val="003D1B2D"/>
    <w:rsid w:val="003D211B"/>
    <w:rsid w:val="003D28D9"/>
    <w:rsid w:val="003D320A"/>
    <w:rsid w:val="003D3B18"/>
    <w:rsid w:val="003D4611"/>
    <w:rsid w:val="003D49AE"/>
    <w:rsid w:val="003D53FB"/>
    <w:rsid w:val="003D5A26"/>
    <w:rsid w:val="003D672A"/>
    <w:rsid w:val="003D6882"/>
    <w:rsid w:val="003D7480"/>
    <w:rsid w:val="003D7780"/>
    <w:rsid w:val="003E131C"/>
    <w:rsid w:val="003E2598"/>
    <w:rsid w:val="003E26AC"/>
    <w:rsid w:val="003E2FD7"/>
    <w:rsid w:val="003E5502"/>
    <w:rsid w:val="003E57DE"/>
    <w:rsid w:val="003E5904"/>
    <w:rsid w:val="003E5ED9"/>
    <w:rsid w:val="003E6D7C"/>
    <w:rsid w:val="003E78FD"/>
    <w:rsid w:val="003E79F4"/>
    <w:rsid w:val="003E79F9"/>
    <w:rsid w:val="003E7C4E"/>
    <w:rsid w:val="003E7F01"/>
    <w:rsid w:val="003F0BB8"/>
    <w:rsid w:val="003F0EEB"/>
    <w:rsid w:val="003F2D51"/>
    <w:rsid w:val="003F384E"/>
    <w:rsid w:val="003F4F51"/>
    <w:rsid w:val="003F5F1E"/>
    <w:rsid w:val="003F69FC"/>
    <w:rsid w:val="003F6C63"/>
    <w:rsid w:val="003F774C"/>
    <w:rsid w:val="003F78F5"/>
    <w:rsid w:val="003F7B3C"/>
    <w:rsid w:val="00400341"/>
    <w:rsid w:val="00400A42"/>
    <w:rsid w:val="00400F9C"/>
    <w:rsid w:val="004018DE"/>
    <w:rsid w:val="0040227C"/>
    <w:rsid w:val="00403356"/>
    <w:rsid w:val="00403367"/>
    <w:rsid w:val="00404BA3"/>
    <w:rsid w:val="00404CCB"/>
    <w:rsid w:val="00404E6A"/>
    <w:rsid w:val="00405437"/>
    <w:rsid w:val="00406BAF"/>
    <w:rsid w:val="00406E7C"/>
    <w:rsid w:val="00411549"/>
    <w:rsid w:val="0041262B"/>
    <w:rsid w:val="0041306E"/>
    <w:rsid w:val="004134A9"/>
    <w:rsid w:val="00413C95"/>
    <w:rsid w:val="00413F45"/>
    <w:rsid w:val="004140EF"/>
    <w:rsid w:val="00414352"/>
    <w:rsid w:val="00414EA8"/>
    <w:rsid w:val="004151D7"/>
    <w:rsid w:val="00415B6D"/>
    <w:rsid w:val="00417E24"/>
    <w:rsid w:val="00420AF1"/>
    <w:rsid w:val="00421384"/>
    <w:rsid w:val="00421EE8"/>
    <w:rsid w:val="00422342"/>
    <w:rsid w:val="004237A2"/>
    <w:rsid w:val="00423EF2"/>
    <w:rsid w:val="004241D0"/>
    <w:rsid w:val="004265D2"/>
    <w:rsid w:val="0042774A"/>
    <w:rsid w:val="004279C5"/>
    <w:rsid w:val="00427C1C"/>
    <w:rsid w:val="00430402"/>
    <w:rsid w:val="00430C91"/>
    <w:rsid w:val="00432BB4"/>
    <w:rsid w:val="00432F48"/>
    <w:rsid w:val="00434FF3"/>
    <w:rsid w:val="004357EC"/>
    <w:rsid w:val="00435824"/>
    <w:rsid w:val="00435D29"/>
    <w:rsid w:val="00435F23"/>
    <w:rsid w:val="00436648"/>
    <w:rsid w:val="00436737"/>
    <w:rsid w:val="00436A92"/>
    <w:rsid w:val="00437B56"/>
    <w:rsid w:val="0044161D"/>
    <w:rsid w:val="0044163A"/>
    <w:rsid w:val="00442209"/>
    <w:rsid w:val="0044272C"/>
    <w:rsid w:val="00444623"/>
    <w:rsid w:val="00444942"/>
    <w:rsid w:val="00444B34"/>
    <w:rsid w:val="00444B7B"/>
    <w:rsid w:val="00444CAE"/>
    <w:rsid w:val="00444CF6"/>
    <w:rsid w:val="00444E0A"/>
    <w:rsid w:val="00444ECA"/>
    <w:rsid w:val="00445E51"/>
    <w:rsid w:val="00447DD7"/>
    <w:rsid w:val="004509AB"/>
    <w:rsid w:val="00451EBE"/>
    <w:rsid w:val="004526BF"/>
    <w:rsid w:val="00452EAA"/>
    <w:rsid w:val="00453296"/>
    <w:rsid w:val="004541A3"/>
    <w:rsid w:val="0045464C"/>
    <w:rsid w:val="004552AF"/>
    <w:rsid w:val="0045584E"/>
    <w:rsid w:val="00455FAC"/>
    <w:rsid w:val="00456075"/>
    <w:rsid w:val="00456BC3"/>
    <w:rsid w:val="00456D97"/>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FDF"/>
    <w:rsid w:val="004C679B"/>
    <w:rsid w:val="004C6FB7"/>
    <w:rsid w:val="004C72E8"/>
    <w:rsid w:val="004C793E"/>
    <w:rsid w:val="004D027A"/>
    <w:rsid w:val="004D03F9"/>
    <w:rsid w:val="004D0519"/>
    <w:rsid w:val="004D0847"/>
    <w:rsid w:val="004D093B"/>
    <w:rsid w:val="004D0D24"/>
    <w:rsid w:val="004D12A0"/>
    <w:rsid w:val="004D2F27"/>
    <w:rsid w:val="004D3280"/>
    <w:rsid w:val="004D3A9F"/>
    <w:rsid w:val="004D3B62"/>
    <w:rsid w:val="004D3BD9"/>
    <w:rsid w:val="004D4AB4"/>
    <w:rsid w:val="004D50B3"/>
    <w:rsid w:val="004D5947"/>
    <w:rsid w:val="004D6476"/>
    <w:rsid w:val="004D6D53"/>
    <w:rsid w:val="004D76D6"/>
    <w:rsid w:val="004D77AD"/>
    <w:rsid w:val="004D79B3"/>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AD"/>
    <w:rsid w:val="00500F82"/>
    <w:rsid w:val="00501BA2"/>
    <w:rsid w:val="00501F49"/>
    <w:rsid w:val="00503274"/>
    <w:rsid w:val="0050339A"/>
    <w:rsid w:val="005043C6"/>
    <w:rsid w:val="00504B84"/>
    <w:rsid w:val="00505006"/>
    <w:rsid w:val="00505CE6"/>
    <w:rsid w:val="00505F4C"/>
    <w:rsid w:val="00506481"/>
    <w:rsid w:val="00506812"/>
    <w:rsid w:val="00506ED3"/>
    <w:rsid w:val="00507812"/>
    <w:rsid w:val="005078B4"/>
    <w:rsid w:val="00510ADA"/>
    <w:rsid w:val="00510FE9"/>
    <w:rsid w:val="00512C14"/>
    <w:rsid w:val="00512E04"/>
    <w:rsid w:val="005130F7"/>
    <w:rsid w:val="0051433D"/>
    <w:rsid w:val="005154B0"/>
    <w:rsid w:val="005164F2"/>
    <w:rsid w:val="00517E3A"/>
    <w:rsid w:val="005210F1"/>
    <w:rsid w:val="00521ADB"/>
    <w:rsid w:val="005220FC"/>
    <w:rsid w:val="00522AD4"/>
    <w:rsid w:val="00523CEC"/>
    <w:rsid w:val="00526C21"/>
    <w:rsid w:val="0053003C"/>
    <w:rsid w:val="00530262"/>
    <w:rsid w:val="00531736"/>
    <w:rsid w:val="0053173D"/>
    <w:rsid w:val="00531853"/>
    <w:rsid w:val="00532D97"/>
    <w:rsid w:val="00533109"/>
    <w:rsid w:val="005333BB"/>
    <w:rsid w:val="0053373C"/>
    <w:rsid w:val="0053586E"/>
    <w:rsid w:val="00535D63"/>
    <w:rsid w:val="00536D4F"/>
    <w:rsid w:val="00536EFF"/>
    <w:rsid w:val="005370C8"/>
    <w:rsid w:val="0054016D"/>
    <w:rsid w:val="005401DA"/>
    <w:rsid w:val="005407A2"/>
    <w:rsid w:val="00540D03"/>
    <w:rsid w:val="00543963"/>
    <w:rsid w:val="00545106"/>
    <w:rsid w:val="0054563E"/>
    <w:rsid w:val="00545926"/>
    <w:rsid w:val="00546121"/>
    <w:rsid w:val="00546C49"/>
    <w:rsid w:val="00546EC0"/>
    <w:rsid w:val="00552430"/>
    <w:rsid w:val="005526F5"/>
    <w:rsid w:val="00553033"/>
    <w:rsid w:val="005531FF"/>
    <w:rsid w:val="0055367A"/>
    <w:rsid w:val="00556B31"/>
    <w:rsid w:val="005578E8"/>
    <w:rsid w:val="00560341"/>
    <w:rsid w:val="00560E93"/>
    <w:rsid w:val="0056188C"/>
    <w:rsid w:val="00563BD1"/>
    <w:rsid w:val="00563F8A"/>
    <w:rsid w:val="00564696"/>
    <w:rsid w:val="00564B73"/>
    <w:rsid w:val="00564E12"/>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4EF"/>
    <w:rsid w:val="00585A8A"/>
    <w:rsid w:val="005860DD"/>
    <w:rsid w:val="00586E20"/>
    <w:rsid w:val="0058785C"/>
    <w:rsid w:val="00587A56"/>
    <w:rsid w:val="00587C7F"/>
    <w:rsid w:val="00590652"/>
    <w:rsid w:val="00590F50"/>
    <w:rsid w:val="005919A7"/>
    <w:rsid w:val="00597828"/>
    <w:rsid w:val="00597C49"/>
    <w:rsid w:val="005A01C3"/>
    <w:rsid w:val="005A0BE2"/>
    <w:rsid w:val="005A1EB1"/>
    <w:rsid w:val="005A2178"/>
    <w:rsid w:val="005A2EF8"/>
    <w:rsid w:val="005A34A7"/>
    <w:rsid w:val="005A37D1"/>
    <w:rsid w:val="005A44DC"/>
    <w:rsid w:val="005A457F"/>
    <w:rsid w:val="005A46D8"/>
    <w:rsid w:val="005A4ED1"/>
    <w:rsid w:val="005A6F87"/>
    <w:rsid w:val="005A7226"/>
    <w:rsid w:val="005B1814"/>
    <w:rsid w:val="005B1FC3"/>
    <w:rsid w:val="005B2AE2"/>
    <w:rsid w:val="005B395F"/>
    <w:rsid w:val="005B3A3F"/>
    <w:rsid w:val="005B4DF5"/>
    <w:rsid w:val="005B5772"/>
    <w:rsid w:val="005B5E10"/>
    <w:rsid w:val="005C077B"/>
    <w:rsid w:val="005C0EDC"/>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B87"/>
    <w:rsid w:val="005D5D1B"/>
    <w:rsid w:val="005E050C"/>
    <w:rsid w:val="005E058B"/>
    <w:rsid w:val="005E0BDF"/>
    <w:rsid w:val="005E1056"/>
    <w:rsid w:val="005E14DA"/>
    <w:rsid w:val="005E1B9A"/>
    <w:rsid w:val="005E1DC7"/>
    <w:rsid w:val="005E1F7E"/>
    <w:rsid w:val="005E2739"/>
    <w:rsid w:val="005E2F15"/>
    <w:rsid w:val="005E4A89"/>
    <w:rsid w:val="005E5E1E"/>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3CD"/>
    <w:rsid w:val="00615AAB"/>
    <w:rsid w:val="00615E22"/>
    <w:rsid w:val="0061695F"/>
    <w:rsid w:val="00621D46"/>
    <w:rsid w:val="006224BE"/>
    <w:rsid w:val="00622B89"/>
    <w:rsid w:val="00622C57"/>
    <w:rsid w:val="00622C66"/>
    <w:rsid w:val="00622CDE"/>
    <w:rsid w:val="00622E21"/>
    <w:rsid w:val="006242AB"/>
    <w:rsid w:val="006248CF"/>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3A3E"/>
    <w:rsid w:val="00644175"/>
    <w:rsid w:val="00644285"/>
    <w:rsid w:val="00644838"/>
    <w:rsid w:val="006451C5"/>
    <w:rsid w:val="00645588"/>
    <w:rsid w:val="006458A7"/>
    <w:rsid w:val="00646E83"/>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DBA"/>
    <w:rsid w:val="006570A7"/>
    <w:rsid w:val="006611BA"/>
    <w:rsid w:val="00662395"/>
    <w:rsid w:val="00662663"/>
    <w:rsid w:val="006637B6"/>
    <w:rsid w:val="0066386D"/>
    <w:rsid w:val="00663B08"/>
    <w:rsid w:val="00664421"/>
    <w:rsid w:val="00664D0C"/>
    <w:rsid w:val="0066751B"/>
    <w:rsid w:val="006714F7"/>
    <w:rsid w:val="00672245"/>
    <w:rsid w:val="00672B50"/>
    <w:rsid w:val="006737BD"/>
    <w:rsid w:val="006741D0"/>
    <w:rsid w:val="00675206"/>
    <w:rsid w:val="00675500"/>
    <w:rsid w:val="00675FB4"/>
    <w:rsid w:val="006776FE"/>
    <w:rsid w:val="0068050D"/>
    <w:rsid w:val="00680826"/>
    <w:rsid w:val="00680833"/>
    <w:rsid w:val="00681E21"/>
    <w:rsid w:val="0068213F"/>
    <w:rsid w:val="0068283A"/>
    <w:rsid w:val="00683213"/>
    <w:rsid w:val="00683750"/>
    <w:rsid w:val="006838CC"/>
    <w:rsid w:val="00683E5D"/>
    <w:rsid w:val="00684089"/>
    <w:rsid w:val="006846A2"/>
    <w:rsid w:val="00684ABF"/>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1005"/>
    <w:rsid w:val="006B142E"/>
    <w:rsid w:val="006B1575"/>
    <w:rsid w:val="006B274B"/>
    <w:rsid w:val="006B53DA"/>
    <w:rsid w:val="006B5A4F"/>
    <w:rsid w:val="006B6899"/>
    <w:rsid w:val="006B7415"/>
    <w:rsid w:val="006C0014"/>
    <w:rsid w:val="006C0AD7"/>
    <w:rsid w:val="006C1D7C"/>
    <w:rsid w:val="006C1F3B"/>
    <w:rsid w:val="006C28CD"/>
    <w:rsid w:val="006C2E1F"/>
    <w:rsid w:val="006C45A6"/>
    <w:rsid w:val="006C4616"/>
    <w:rsid w:val="006C506A"/>
    <w:rsid w:val="006C51B6"/>
    <w:rsid w:val="006C704A"/>
    <w:rsid w:val="006C7E75"/>
    <w:rsid w:val="006C7E85"/>
    <w:rsid w:val="006D10FC"/>
    <w:rsid w:val="006D1503"/>
    <w:rsid w:val="006D18FB"/>
    <w:rsid w:val="006D25ED"/>
    <w:rsid w:val="006D38E2"/>
    <w:rsid w:val="006D3ED5"/>
    <w:rsid w:val="006D4F4B"/>
    <w:rsid w:val="006D4FCA"/>
    <w:rsid w:val="006D5700"/>
    <w:rsid w:val="006D6750"/>
    <w:rsid w:val="006D76AB"/>
    <w:rsid w:val="006D7C25"/>
    <w:rsid w:val="006E11D0"/>
    <w:rsid w:val="006E14D2"/>
    <w:rsid w:val="006E1EBB"/>
    <w:rsid w:val="006E3934"/>
    <w:rsid w:val="006E3CD3"/>
    <w:rsid w:val="006E486B"/>
    <w:rsid w:val="006E48E8"/>
    <w:rsid w:val="006E4AC9"/>
    <w:rsid w:val="006E5506"/>
    <w:rsid w:val="006E653C"/>
    <w:rsid w:val="006E66D9"/>
    <w:rsid w:val="006E73A4"/>
    <w:rsid w:val="006E7BDE"/>
    <w:rsid w:val="006F00B4"/>
    <w:rsid w:val="006F03A8"/>
    <w:rsid w:val="006F0AE5"/>
    <w:rsid w:val="006F0B43"/>
    <w:rsid w:val="006F0E6D"/>
    <w:rsid w:val="006F1860"/>
    <w:rsid w:val="006F202A"/>
    <w:rsid w:val="006F43D2"/>
    <w:rsid w:val="006F46A8"/>
    <w:rsid w:val="006F4BCE"/>
    <w:rsid w:val="006F4C87"/>
    <w:rsid w:val="006F4FE6"/>
    <w:rsid w:val="006F5875"/>
    <w:rsid w:val="006F5B9F"/>
    <w:rsid w:val="006F6DCA"/>
    <w:rsid w:val="0070051C"/>
    <w:rsid w:val="007005B2"/>
    <w:rsid w:val="00700937"/>
    <w:rsid w:val="00701436"/>
    <w:rsid w:val="0070221D"/>
    <w:rsid w:val="0070394D"/>
    <w:rsid w:val="007040A5"/>
    <w:rsid w:val="00704E1C"/>
    <w:rsid w:val="00704EE7"/>
    <w:rsid w:val="0070535B"/>
    <w:rsid w:val="00705B55"/>
    <w:rsid w:val="00707B47"/>
    <w:rsid w:val="007100FE"/>
    <w:rsid w:val="007103EB"/>
    <w:rsid w:val="007106BF"/>
    <w:rsid w:val="007113F3"/>
    <w:rsid w:val="007126FB"/>
    <w:rsid w:val="007132CE"/>
    <w:rsid w:val="00714638"/>
    <w:rsid w:val="007150FF"/>
    <w:rsid w:val="007155B3"/>
    <w:rsid w:val="00715741"/>
    <w:rsid w:val="00715DE8"/>
    <w:rsid w:val="007161B4"/>
    <w:rsid w:val="00717147"/>
    <w:rsid w:val="007171FB"/>
    <w:rsid w:val="00717241"/>
    <w:rsid w:val="00717363"/>
    <w:rsid w:val="0071738E"/>
    <w:rsid w:val="00723574"/>
    <w:rsid w:val="00724E79"/>
    <w:rsid w:val="00725B0F"/>
    <w:rsid w:val="00725D53"/>
    <w:rsid w:val="007270B2"/>
    <w:rsid w:val="007310F6"/>
    <w:rsid w:val="007311D5"/>
    <w:rsid w:val="00731768"/>
    <w:rsid w:val="00731D6A"/>
    <w:rsid w:val="00732C5C"/>
    <w:rsid w:val="00733AA9"/>
    <w:rsid w:val="0073403B"/>
    <w:rsid w:val="00734408"/>
    <w:rsid w:val="00735875"/>
    <w:rsid w:val="00736063"/>
    <w:rsid w:val="00736E80"/>
    <w:rsid w:val="007371DB"/>
    <w:rsid w:val="0074027D"/>
    <w:rsid w:val="007403FE"/>
    <w:rsid w:val="00740A64"/>
    <w:rsid w:val="0074250B"/>
    <w:rsid w:val="007431C9"/>
    <w:rsid w:val="0074327E"/>
    <w:rsid w:val="00743613"/>
    <w:rsid w:val="007441BE"/>
    <w:rsid w:val="00744683"/>
    <w:rsid w:val="00745837"/>
    <w:rsid w:val="007459D3"/>
    <w:rsid w:val="00746012"/>
    <w:rsid w:val="0074764E"/>
    <w:rsid w:val="00747A48"/>
    <w:rsid w:val="00750C83"/>
    <w:rsid w:val="00751150"/>
    <w:rsid w:val="00751310"/>
    <w:rsid w:val="00751391"/>
    <w:rsid w:val="00752C22"/>
    <w:rsid w:val="00752F6E"/>
    <w:rsid w:val="00753165"/>
    <w:rsid w:val="0075343F"/>
    <w:rsid w:val="0075364B"/>
    <w:rsid w:val="00755664"/>
    <w:rsid w:val="007556DE"/>
    <w:rsid w:val="007564FB"/>
    <w:rsid w:val="00757E10"/>
    <w:rsid w:val="00760719"/>
    <w:rsid w:val="00760A6A"/>
    <w:rsid w:val="0076304B"/>
    <w:rsid w:val="007637EC"/>
    <w:rsid w:val="00764A0B"/>
    <w:rsid w:val="00765899"/>
    <w:rsid w:val="00766E84"/>
    <w:rsid w:val="00767AB5"/>
    <w:rsid w:val="0077110C"/>
    <w:rsid w:val="00771742"/>
    <w:rsid w:val="007727C7"/>
    <w:rsid w:val="007730FF"/>
    <w:rsid w:val="00773AC1"/>
    <w:rsid w:val="007744D6"/>
    <w:rsid w:val="0077666C"/>
    <w:rsid w:val="00776CB7"/>
    <w:rsid w:val="00777248"/>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0DB"/>
    <w:rsid w:val="007B0830"/>
    <w:rsid w:val="007B0FCC"/>
    <w:rsid w:val="007B2201"/>
    <w:rsid w:val="007B235B"/>
    <w:rsid w:val="007B2D9C"/>
    <w:rsid w:val="007B32C8"/>
    <w:rsid w:val="007B50A4"/>
    <w:rsid w:val="007B5C41"/>
    <w:rsid w:val="007C060C"/>
    <w:rsid w:val="007C2A14"/>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208"/>
    <w:rsid w:val="007D48E9"/>
    <w:rsid w:val="007D760E"/>
    <w:rsid w:val="007D7763"/>
    <w:rsid w:val="007E00B7"/>
    <w:rsid w:val="007E2047"/>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EDD"/>
    <w:rsid w:val="008020D6"/>
    <w:rsid w:val="008027BE"/>
    <w:rsid w:val="00803088"/>
    <w:rsid w:val="008041AA"/>
    <w:rsid w:val="00804413"/>
    <w:rsid w:val="00805A34"/>
    <w:rsid w:val="00806371"/>
    <w:rsid w:val="00806818"/>
    <w:rsid w:val="00810729"/>
    <w:rsid w:val="008118BF"/>
    <w:rsid w:val="0081303D"/>
    <w:rsid w:val="008130CA"/>
    <w:rsid w:val="0081384A"/>
    <w:rsid w:val="008140C3"/>
    <w:rsid w:val="00815D7B"/>
    <w:rsid w:val="008161F3"/>
    <w:rsid w:val="008164DD"/>
    <w:rsid w:val="0081691B"/>
    <w:rsid w:val="00816D55"/>
    <w:rsid w:val="00816E62"/>
    <w:rsid w:val="00816EB9"/>
    <w:rsid w:val="00817D5A"/>
    <w:rsid w:val="00820222"/>
    <w:rsid w:val="00820383"/>
    <w:rsid w:val="008207CA"/>
    <w:rsid w:val="00821FFF"/>
    <w:rsid w:val="008231B0"/>
    <w:rsid w:val="008233E9"/>
    <w:rsid w:val="008236AC"/>
    <w:rsid w:val="00823B78"/>
    <w:rsid w:val="00824007"/>
    <w:rsid w:val="008246E6"/>
    <w:rsid w:val="00824E8D"/>
    <w:rsid w:val="00825503"/>
    <w:rsid w:val="00825D6E"/>
    <w:rsid w:val="00825F7A"/>
    <w:rsid w:val="00826A3D"/>
    <w:rsid w:val="008276A8"/>
    <w:rsid w:val="00827B64"/>
    <w:rsid w:val="00827D0F"/>
    <w:rsid w:val="0083018F"/>
    <w:rsid w:val="00830A8D"/>
    <w:rsid w:val="0083211D"/>
    <w:rsid w:val="0083410C"/>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40E3"/>
    <w:rsid w:val="00854503"/>
    <w:rsid w:val="00855BD1"/>
    <w:rsid w:val="00856ABC"/>
    <w:rsid w:val="00856FD2"/>
    <w:rsid w:val="008571EA"/>
    <w:rsid w:val="008579CA"/>
    <w:rsid w:val="00860C79"/>
    <w:rsid w:val="00860F13"/>
    <w:rsid w:val="008616D1"/>
    <w:rsid w:val="0086173C"/>
    <w:rsid w:val="00861A64"/>
    <w:rsid w:val="0086271E"/>
    <w:rsid w:val="00862FBE"/>
    <w:rsid w:val="00863262"/>
    <w:rsid w:val="008636DB"/>
    <w:rsid w:val="00863AAE"/>
    <w:rsid w:val="00863BE5"/>
    <w:rsid w:val="0086564D"/>
    <w:rsid w:val="008657AE"/>
    <w:rsid w:val="00866146"/>
    <w:rsid w:val="008668F0"/>
    <w:rsid w:val="008679C8"/>
    <w:rsid w:val="00871DD5"/>
    <w:rsid w:val="00872EFB"/>
    <w:rsid w:val="00873178"/>
    <w:rsid w:val="0087480A"/>
    <w:rsid w:val="00876C33"/>
    <w:rsid w:val="008773A4"/>
    <w:rsid w:val="00877A08"/>
    <w:rsid w:val="00877AC8"/>
    <w:rsid w:val="00877F6C"/>
    <w:rsid w:val="00882655"/>
    <w:rsid w:val="00883411"/>
    <w:rsid w:val="00884643"/>
    <w:rsid w:val="008846B6"/>
    <w:rsid w:val="00884E97"/>
    <w:rsid w:val="00885644"/>
    <w:rsid w:val="008856B1"/>
    <w:rsid w:val="00885998"/>
    <w:rsid w:val="00887D86"/>
    <w:rsid w:val="00887FD8"/>
    <w:rsid w:val="0089032B"/>
    <w:rsid w:val="00890621"/>
    <w:rsid w:val="008909C0"/>
    <w:rsid w:val="00890CD0"/>
    <w:rsid w:val="0089110D"/>
    <w:rsid w:val="00891D35"/>
    <w:rsid w:val="00891D4E"/>
    <w:rsid w:val="00891E54"/>
    <w:rsid w:val="0089323B"/>
    <w:rsid w:val="00894554"/>
    <w:rsid w:val="00894A3C"/>
    <w:rsid w:val="008962A8"/>
    <w:rsid w:val="00896671"/>
    <w:rsid w:val="00897D90"/>
    <w:rsid w:val="008A370B"/>
    <w:rsid w:val="008A3962"/>
    <w:rsid w:val="008A72EC"/>
    <w:rsid w:val="008A754D"/>
    <w:rsid w:val="008B0035"/>
    <w:rsid w:val="008B04F3"/>
    <w:rsid w:val="008B0A69"/>
    <w:rsid w:val="008B1870"/>
    <w:rsid w:val="008B1E58"/>
    <w:rsid w:val="008B2298"/>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1213"/>
    <w:rsid w:val="008D14DE"/>
    <w:rsid w:val="008D1517"/>
    <w:rsid w:val="008D1531"/>
    <w:rsid w:val="008D1802"/>
    <w:rsid w:val="008D220B"/>
    <w:rsid w:val="008D24D2"/>
    <w:rsid w:val="008D2771"/>
    <w:rsid w:val="008D337D"/>
    <w:rsid w:val="008D3C5A"/>
    <w:rsid w:val="008D4306"/>
    <w:rsid w:val="008D438D"/>
    <w:rsid w:val="008D46C2"/>
    <w:rsid w:val="008D57C6"/>
    <w:rsid w:val="008D5C8C"/>
    <w:rsid w:val="008D6BD7"/>
    <w:rsid w:val="008D6D17"/>
    <w:rsid w:val="008D71AE"/>
    <w:rsid w:val="008E0015"/>
    <w:rsid w:val="008E1730"/>
    <w:rsid w:val="008E17E3"/>
    <w:rsid w:val="008E1955"/>
    <w:rsid w:val="008E1AA6"/>
    <w:rsid w:val="008E2DB3"/>
    <w:rsid w:val="008E41ED"/>
    <w:rsid w:val="008E4635"/>
    <w:rsid w:val="008E4D10"/>
    <w:rsid w:val="008E5508"/>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D68"/>
    <w:rsid w:val="009010CE"/>
    <w:rsid w:val="00901FAB"/>
    <w:rsid w:val="0090217D"/>
    <w:rsid w:val="00902B4C"/>
    <w:rsid w:val="009030F8"/>
    <w:rsid w:val="0090310D"/>
    <w:rsid w:val="0090314E"/>
    <w:rsid w:val="0090354B"/>
    <w:rsid w:val="009036CD"/>
    <w:rsid w:val="009058F3"/>
    <w:rsid w:val="00906DDB"/>
    <w:rsid w:val="00907D88"/>
    <w:rsid w:val="00910AED"/>
    <w:rsid w:val="00910D21"/>
    <w:rsid w:val="00910F0F"/>
    <w:rsid w:val="0091117C"/>
    <w:rsid w:val="009114CC"/>
    <w:rsid w:val="009119DB"/>
    <w:rsid w:val="00911AF7"/>
    <w:rsid w:val="00911DC6"/>
    <w:rsid w:val="0091215C"/>
    <w:rsid w:val="00913189"/>
    <w:rsid w:val="009148C2"/>
    <w:rsid w:val="009163CB"/>
    <w:rsid w:val="00916D8F"/>
    <w:rsid w:val="009174A3"/>
    <w:rsid w:val="00920CE4"/>
    <w:rsid w:val="00921770"/>
    <w:rsid w:val="00921D70"/>
    <w:rsid w:val="00921E8B"/>
    <w:rsid w:val="00921F8A"/>
    <w:rsid w:val="00921FB2"/>
    <w:rsid w:val="00921FCB"/>
    <w:rsid w:val="009222A6"/>
    <w:rsid w:val="00922D18"/>
    <w:rsid w:val="00923A2F"/>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2A68"/>
    <w:rsid w:val="00942CB5"/>
    <w:rsid w:val="00942D0D"/>
    <w:rsid w:val="009430DF"/>
    <w:rsid w:val="00943403"/>
    <w:rsid w:val="009437A1"/>
    <w:rsid w:val="0094380B"/>
    <w:rsid w:val="0094426A"/>
    <w:rsid w:val="00944A1D"/>
    <w:rsid w:val="00945433"/>
    <w:rsid w:val="00945CC1"/>
    <w:rsid w:val="00946628"/>
    <w:rsid w:val="00946D82"/>
    <w:rsid w:val="00947267"/>
    <w:rsid w:val="00950C9A"/>
    <w:rsid w:val="00951764"/>
    <w:rsid w:val="00951E1D"/>
    <w:rsid w:val="00951E4B"/>
    <w:rsid w:val="009524DD"/>
    <w:rsid w:val="00952E9F"/>
    <w:rsid w:val="00954CCD"/>
    <w:rsid w:val="009556AA"/>
    <w:rsid w:val="009567B4"/>
    <w:rsid w:val="00956A5C"/>
    <w:rsid w:val="00956FBE"/>
    <w:rsid w:val="009579DD"/>
    <w:rsid w:val="00957BD7"/>
    <w:rsid w:val="0096224A"/>
    <w:rsid w:val="0096361D"/>
    <w:rsid w:val="009640B1"/>
    <w:rsid w:val="009654ED"/>
    <w:rsid w:val="00966D9B"/>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23E7"/>
    <w:rsid w:val="00982E53"/>
    <w:rsid w:val="00982F13"/>
    <w:rsid w:val="009833F5"/>
    <w:rsid w:val="00983531"/>
    <w:rsid w:val="0098378F"/>
    <w:rsid w:val="009838FE"/>
    <w:rsid w:val="009850DE"/>
    <w:rsid w:val="0098732B"/>
    <w:rsid w:val="00987CE9"/>
    <w:rsid w:val="00987F0A"/>
    <w:rsid w:val="00990590"/>
    <w:rsid w:val="0099078F"/>
    <w:rsid w:val="009907C3"/>
    <w:rsid w:val="00990A1C"/>
    <w:rsid w:val="00991A8A"/>
    <w:rsid w:val="00992FC4"/>
    <w:rsid w:val="0099330C"/>
    <w:rsid w:val="0099335B"/>
    <w:rsid w:val="00993C52"/>
    <w:rsid w:val="00994540"/>
    <w:rsid w:val="009946AF"/>
    <w:rsid w:val="0099518A"/>
    <w:rsid w:val="009956F5"/>
    <w:rsid w:val="00995A88"/>
    <w:rsid w:val="00995A8C"/>
    <w:rsid w:val="00995BA8"/>
    <w:rsid w:val="00996561"/>
    <w:rsid w:val="0099714E"/>
    <w:rsid w:val="009A099B"/>
    <w:rsid w:val="009A1BEC"/>
    <w:rsid w:val="009A22F6"/>
    <w:rsid w:val="009A28B2"/>
    <w:rsid w:val="009A2CE2"/>
    <w:rsid w:val="009A3C5A"/>
    <w:rsid w:val="009A3ED4"/>
    <w:rsid w:val="009A4B38"/>
    <w:rsid w:val="009A4E8D"/>
    <w:rsid w:val="009A4FC5"/>
    <w:rsid w:val="009A5A03"/>
    <w:rsid w:val="009A6C02"/>
    <w:rsid w:val="009A78B2"/>
    <w:rsid w:val="009A7FB9"/>
    <w:rsid w:val="009B01F7"/>
    <w:rsid w:val="009B11CA"/>
    <w:rsid w:val="009B1525"/>
    <w:rsid w:val="009B26BF"/>
    <w:rsid w:val="009B305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1301"/>
    <w:rsid w:val="009F30FD"/>
    <w:rsid w:val="009F3446"/>
    <w:rsid w:val="009F37B2"/>
    <w:rsid w:val="009F3F03"/>
    <w:rsid w:val="009F3FDE"/>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2617"/>
    <w:rsid w:val="00A133AE"/>
    <w:rsid w:val="00A13F6B"/>
    <w:rsid w:val="00A14528"/>
    <w:rsid w:val="00A1491F"/>
    <w:rsid w:val="00A1511E"/>
    <w:rsid w:val="00A16508"/>
    <w:rsid w:val="00A17497"/>
    <w:rsid w:val="00A17D7A"/>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84F"/>
    <w:rsid w:val="00A33A3C"/>
    <w:rsid w:val="00A33C82"/>
    <w:rsid w:val="00A347E0"/>
    <w:rsid w:val="00A360C4"/>
    <w:rsid w:val="00A363E1"/>
    <w:rsid w:val="00A364D8"/>
    <w:rsid w:val="00A37A2E"/>
    <w:rsid w:val="00A41BF4"/>
    <w:rsid w:val="00A4345E"/>
    <w:rsid w:val="00A438B0"/>
    <w:rsid w:val="00A43C76"/>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65E5"/>
    <w:rsid w:val="00A56BE3"/>
    <w:rsid w:val="00A56C66"/>
    <w:rsid w:val="00A56C84"/>
    <w:rsid w:val="00A6142F"/>
    <w:rsid w:val="00A61DA7"/>
    <w:rsid w:val="00A623E1"/>
    <w:rsid w:val="00A65574"/>
    <w:rsid w:val="00A65934"/>
    <w:rsid w:val="00A66541"/>
    <w:rsid w:val="00A66B61"/>
    <w:rsid w:val="00A66E52"/>
    <w:rsid w:val="00A66F9E"/>
    <w:rsid w:val="00A67268"/>
    <w:rsid w:val="00A679B3"/>
    <w:rsid w:val="00A70FC8"/>
    <w:rsid w:val="00A72721"/>
    <w:rsid w:val="00A72911"/>
    <w:rsid w:val="00A73790"/>
    <w:rsid w:val="00A739C9"/>
    <w:rsid w:val="00A73B7E"/>
    <w:rsid w:val="00A7416F"/>
    <w:rsid w:val="00A744B8"/>
    <w:rsid w:val="00A75117"/>
    <w:rsid w:val="00A75A0C"/>
    <w:rsid w:val="00A76293"/>
    <w:rsid w:val="00A76B7E"/>
    <w:rsid w:val="00A77478"/>
    <w:rsid w:val="00A779DE"/>
    <w:rsid w:val="00A81A78"/>
    <w:rsid w:val="00A81BDC"/>
    <w:rsid w:val="00A82279"/>
    <w:rsid w:val="00A827E5"/>
    <w:rsid w:val="00A84FCD"/>
    <w:rsid w:val="00A85747"/>
    <w:rsid w:val="00A86125"/>
    <w:rsid w:val="00A86B50"/>
    <w:rsid w:val="00A87473"/>
    <w:rsid w:val="00A87607"/>
    <w:rsid w:val="00A87C18"/>
    <w:rsid w:val="00A87C8B"/>
    <w:rsid w:val="00A902DF"/>
    <w:rsid w:val="00A90C8E"/>
    <w:rsid w:val="00A90EB9"/>
    <w:rsid w:val="00A910DE"/>
    <w:rsid w:val="00A9124A"/>
    <w:rsid w:val="00A91360"/>
    <w:rsid w:val="00A914DC"/>
    <w:rsid w:val="00A91CD5"/>
    <w:rsid w:val="00A91F21"/>
    <w:rsid w:val="00A92BAD"/>
    <w:rsid w:val="00A933F8"/>
    <w:rsid w:val="00A9438F"/>
    <w:rsid w:val="00A945D3"/>
    <w:rsid w:val="00A94B1B"/>
    <w:rsid w:val="00A94B52"/>
    <w:rsid w:val="00A94C42"/>
    <w:rsid w:val="00A94EE2"/>
    <w:rsid w:val="00A9517A"/>
    <w:rsid w:val="00A978C8"/>
    <w:rsid w:val="00AA0566"/>
    <w:rsid w:val="00AA0C07"/>
    <w:rsid w:val="00AA1C8F"/>
    <w:rsid w:val="00AA1D97"/>
    <w:rsid w:val="00AA25FB"/>
    <w:rsid w:val="00AA2648"/>
    <w:rsid w:val="00AA394A"/>
    <w:rsid w:val="00AA3D8A"/>
    <w:rsid w:val="00AA3E45"/>
    <w:rsid w:val="00AA480F"/>
    <w:rsid w:val="00AA5ECB"/>
    <w:rsid w:val="00AA610A"/>
    <w:rsid w:val="00AA64A2"/>
    <w:rsid w:val="00AA65E1"/>
    <w:rsid w:val="00AA67C2"/>
    <w:rsid w:val="00AB00E5"/>
    <w:rsid w:val="00AB047D"/>
    <w:rsid w:val="00AB1C42"/>
    <w:rsid w:val="00AB1EDD"/>
    <w:rsid w:val="00AB233D"/>
    <w:rsid w:val="00AB32D2"/>
    <w:rsid w:val="00AB3704"/>
    <w:rsid w:val="00AB5D67"/>
    <w:rsid w:val="00AB69B4"/>
    <w:rsid w:val="00AB79B0"/>
    <w:rsid w:val="00AB7EB0"/>
    <w:rsid w:val="00AC0F42"/>
    <w:rsid w:val="00AC146C"/>
    <w:rsid w:val="00AC1AD9"/>
    <w:rsid w:val="00AC42CF"/>
    <w:rsid w:val="00AC4CFB"/>
    <w:rsid w:val="00AC5201"/>
    <w:rsid w:val="00AC59DC"/>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2112"/>
    <w:rsid w:val="00AE2280"/>
    <w:rsid w:val="00AE245B"/>
    <w:rsid w:val="00AE280E"/>
    <w:rsid w:val="00AE28B7"/>
    <w:rsid w:val="00AE39EF"/>
    <w:rsid w:val="00AE554D"/>
    <w:rsid w:val="00AE5668"/>
    <w:rsid w:val="00AE5C7A"/>
    <w:rsid w:val="00AE6B16"/>
    <w:rsid w:val="00AE7A62"/>
    <w:rsid w:val="00AF05BF"/>
    <w:rsid w:val="00AF0957"/>
    <w:rsid w:val="00AF147D"/>
    <w:rsid w:val="00AF1DD8"/>
    <w:rsid w:val="00AF1FF0"/>
    <w:rsid w:val="00AF2597"/>
    <w:rsid w:val="00AF30F1"/>
    <w:rsid w:val="00AF7043"/>
    <w:rsid w:val="00AF7299"/>
    <w:rsid w:val="00B0093A"/>
    <w:rsid w:val="00B02045"/>
    <w:rsid w:val="00B02105"/>
    <w:rsid w:val="00B0242B"/>
    <w:rsid w:val="00B029EE"/>
    <w:rsid w:val="00B03E46"/>
    <w:rsid w:val="00B05049"/>
    <w:rsid w:val="00B056D4"/>
    <w:rsid w:val="00B057B9"/>
    <w:rsid w:val="00B06B68"/>
    <w:rsid w:val="00B0789E"/>
    <w:rsid w:val="00B07B58"/>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4230E"/>
    <w:rsid w:val="00B43583"/>
    <w:rsid w:val="00B4364F"/>
    <w:rsid w:val="00B43990"/>
    <w:rsid w:val="00B43FC5"/>
    <w:rsid w:val="00B44136"/>
    <w:rsid w:val="00B4437E"/>
    <w:rsid w:val="00B45593"/>
    <w:rsid w:val="00B45DEF"/>
    <w:rsid w:val="00B46F11"/>
    <w:rsid w:val="00B50292"/>
    <w:rsid w:val="00B50682"/>
    <w:rsid w:val="00B513A8"/>
    <w:rsid w:val="00B51BB8"/>
    <w:rsid w:val="00B52FD4"/>
    <w:rsid w:val="00B5370C"/>
    <w:rsid w:val="00B537CB"/>
    <w:rsid w:val="00B55A7E"/>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7001A"/>
    <w:rsid w:val="00B71BAE"/>
    <w:rsid w:val="00B724A1"/>
    <w:rsid w:val="00B72A82"/>
    <w:rsid w:val="00B74BEC"/>
    <w:rsid w:val="00B75546"/>
    <w:rsid w:val="00B7581E"/>
    <w:rsid w:val="00B75EF1"/>
    <w:rsid w:val="00B7620E"/>
    <w:rsid w:val="00B76608"/>
    <w:rsid w:val="00B76821"/>
    <w:rsid w:val="00B76849"/>
    <w:rsid w:val="00B76E4F"/>
    <w:rsid w:val="00B77262"/>
    <w:rsid w:val="00B820D1"/>
    <w:rsid w:val="00B834CF"/>
    <w:rsid w:val="00B84082"/>
    <w:rsid w:val="00B84171"/>
    <w:rsid w:val="00B85335"/>
    <w:rsid w:val="00B8539E"/>
    <w:rsid w:val="00B85418"/>
    <w:rsid w:val="00B85567"/>
    <w:rsid w:val="00B86984"/>
    <w:rsid w:val="00B86B0A"/>
    <w:rsid w:val="00B86F68"/>
    <w:rsid w:val="00B876CB"/>
    <w:rsid w:val="00B877D8"/>
    <w:rsid w:val="00B90754"/>
    <w:rsid w:val="00B90E41"/>
    <w:rsid w:val="00B9192A"/>
    <w:rsid w:val="00B9235C"/>
    <w:rsid w:val="00B92C66"/>
    <w:rsid w:val="00B92F8C"/>
    <w:rsid w:val="00B9491F"/>
    <w:rsid w:val="00B94A0A"/>
    <w:rsid w:val="00B960E7"/>
    <w:rsid w:val="00B964A4"/>
    <w:rsid w:val="00B96A31"/>
    <w:rsid w:val="00B96A9A"/>
    <w:rsid w:val="00BA02ED"/>
    <w:rsid w:val="00BA1055"/>
    <w:rsid w:val="00BA1A16"/>
    <w:rsid w:val="00BA2459"/>
    <w:rsid w:val="00BA3865"/>
    <w:rsid w:val="00BA3A02"/>
    <w:rsid w:val="00BA3BD6"/>
    <w:rsid w:val="00BA5051"/>
    <w:rsid w:val="00BA5396"/>
    <w:rsid w:val="00BA75E4"/>
    <w:rsid w:val="00BA772D"/>
    <w:rsid w:val="00BB005F"/>
    <w:rsid w:val="00BB1A94"/>
    <w:rsid w:val="00BB1D1D"/>
    <w:rsid w:val="00BB1F7C"/>
    <w:rsid w:val="00BB28D2"/>
    <w:rsid w:val="00BB3E83"/>
    <w:rsid w:val="00BB4637"/>
    <w:rsid w:val="00BB469D"/>
    <w:rsid w:val="00BB4C9A"/>
    <w:rsid w:val="00BB4E1F"/>
    <w:rsid w:val="00BB4F9A"/>
    <w:rsid w:val="00BB54A2"/>
    <w:rsid w:val="00BB54F0"/>
    <w:rsid w:val="00BB5623"/>
    <w:rsid w:val="00BB5BFC"/>
    <w:rsid w:val="00BB5D69"/>
    <w:rsid w:val="00BB60E3"/>
    <w:rsid w:val="00BB68CB"/>
    <w:rsid w:val="00BB6B70"/>
    <w:rsid w:val="00BB71BE"/>
    <w:rsid w:val="00BB7AD4"/>
    <w:rsid w:val="00BB7F3A"/>
    <w:rsid w:val="00BC06CD"/>
    <w:rsid w:val="00BC13F5"/>
    <w:rsid w:val="00BC3C4C"/>
    <w:rsid w:val="00BC3C4F"/>
    <w:rsid w:val="00BC4C51"/>
    <w:rsid w:val="00BC4C5F"/>
    <w:rsid w:val="00BC5557"/>
    <w:rsid w:val="00BC6377"/>
    <w:rsid w:val="00BC7315"/>
    <w:rsid w:val="00BC7902"/>
    <w:rsid w:val="00BD03C6"/>
    <w:rsid w:val="00BD05DD"/>
    <w:rsid w:val="00BD274B"/>
    <w:rsid w:val="00BD3172"/>
    <w:rsid w:val="00BD41F1"/>
    <w:rsid w:val="00BD441F"/>
    <w:rsid w:val="00BD4B19"/>
    <w:rsid w:val="00BD4DE2"/>
    <w:rsid w:val="00BD6DA9"/>
    <w:rsid w:val="00BD7814"/>
    <w:rsid w:val="00BE0ED2"/>
    <w:rsid w:val="00BE1390"/>
    <w:rsid w:val="00BE1537"/>
    <w:rsid w:val="00BE1AC2"/>
    <w:rsid w:val="00BE1EC3"/>
    <w:rsid w:val="00BE23A6"/>
    <w:rsid w:val="00BE2597"/>
    <w:rsid w:val="00BE2897"/>
    <w:rsid w:val="00BE2F00"/>
    <w:rsid w:val="00BE399D"/>
    <w:rsid w:val="00BE3E9B"/>
    <w:rsid w:val="00BE4511"/>
    <w:rsid w:val="00BE4E42"/>
    <w:rsid w:val="00BE79F5"/>
    <w:rsid w:val="00BE7A38"/>
    <w:rsid w:val="00BF00E5"/>
    <w:rsid w:val="00BF0912"/>
    <w:rsid w:val="00BF21C9"/>
    <w:rsid w:val="00BF22A1"/>
    <w:rsid w:val="00BF4532"/>
    <w:rsid w:val="00BF4B3C"/>
    <w:rsid w:val="00BF6A00"/>
    <w:rsid w:val="00BF6D27"/>
    <w:rsid w:val="00BF7535"/>
    <w:rsid w:val="00BF7950"/>
    <w:rsid w:val="00BF7D10"/>
    <w:rsid w:val="00C00961"/>
    <w:rsid w:val="00C0111B"/>
    <w:rsid w:val="00C0228D"/>
    <w:rsid w:val="00C033F3"/>
    <w:rsid w:val="00C03C62"/>
    <w:rsid w:val="00C04978"/>
    <w:rsid w:val="00C05829"/>
    <w:rsid w:val="00C06A29"/>
    <w:rsid w:val="00C06D43"/>
    <w:rsid w:val="00C11495"/>
    <w:rsid w:val="00C11890"/>
    <w:rsid w:val="00C13066"/>
    <w:rsid w:val="00C13158"/>
    <w:rsid w:val="00C14218"/>
    <w:rsid w:val="00C1423B"/>
    <w:rsid w:val="00C156F7"/>
    <w:rsid w:val="00C1611B"/>
    <w:rsid w:val="00C20244"/>
    <w:rsid w:val="00C21134"/>
    <w:rsid w:val="00C21F17"/>
    <w:rsid w:val="00C2211C"/>
    <w:rsid w:val="00C225D1"/>
    <w:rsid w:val="00C227A4"/>
    <w:rsid w:val="00C23135"/>
    <w:rsid w:val="00C2417C"/>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E9"/>
    <w:rsid w:val="00C41FF2"/>
    <w:rsid w:val="00C4209C"/>
    <w:rsid w:val="00C435A1"/>
    <w:rsid w:val="00C448B6"/>
    <w:rsid w:val="00C455FF"/>
    <w:rsid w:val="00C46F1D"/>
    <w:rsid w:val="00C473EF"/>
    <w:rsid w:val="00C50222"/>
    <w:rsid w:val="00C50838"/>
    <w:rsid w:val="00C50939"/>
    <w:rsid w:val="00C5104B"/>
    <w:rsid w:val="00C5125D"/>
    <w:rsid w:val="00C5158F"/>
    <w:rsid w:val="00C51678"/>
    <w:rsid w:val="00C51BAF"/>
    <w:rsid w:val="00C53D63"/>
    <w:rsid w:val="00C54CD4"/>
    <w:rsid w:val="00C55327"/>
    <w:rsid w:val="00C55949"/>
    <w:rsid w:val="00C60F97"/>
    <w:rsid w:val="00C610C3"/>
    <w:rsid w:val="00C61667"/>
    <w:rsid w:val="00C61DAF"/>
    <w:rsid w:val="00C64A2C"/>
    <w:rsid w:val="00C6518B"/>
    <w:rsid w:val="00C65324"/>
    <w:rsid w:val="00C660AA"/>
    <w:rsid w:val="00C66424"/>
    <w:rsid w:val="00C6644C"/>
    <w:rsid w:val="00C66E9E"/>
    <w:rsid w:val="00C7017A"/>
    <w:rsid w:val="00C70497"/>
    <w:rsid w:val="00C7055B"/>
    <w:rsid w:val="00C71972"/>
    <w:rsid w:val="00C71E76"/>
    <w:rsid w:val="00C7231A"/>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A09B9"/>
    <w:rsid w:val="00CA15A8"/>
    <w:rsid w:val="00CA233B"/>
    <w:rsid w:val="00CA2967"/>
    <w:rsid w:val="00CA34D2"/>
    <w:rsid w:val="00CA3ABC"/>
    <w:rsid w:val="00CA3D58"/>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51C5"/>
    <w:rsid w:val="00CB52E2"/>
    <w:rsid w:val="00CB57A0"/>
    <w:rsid w:val="00CB6789"/>
    <w:rsid w:val="00CB6997"/>
    <w:rsid w:val="00CB7C87"/>
    <w:rsid w:val="00CC230B"/>
    <w:rsid w:val="00CC2CE9"/>
    <w:rsid w:val="00CC2EAE"/>
    <w:rsid w:val="00CC48B2"/>
    <w:rsid w:val="00CC4936"/>
    <w:rsid w:val="00CC5931"/>
    <w:rsid w:val="00CC64AA"/>
    <w:rsid w:val="00CC6995"/>
    <w:rsid w:val="00CC6BB5"/>
    <w:rsid w:val="00CD19E2"/>
    <w:rsid w:val="00CD1B68"/>
    <w:rsid w:val="00CD1BDC"/>
    <w:rsid w:val="00CD1DFF"/>
    <w:rsid w:val="00CD222C"/>
    <w:rsid w:val="00CD2BD8"/>
    <w:rsid w:val="00CD2C5B"/>
    <w:rsid w:val="00CD32C0"/>
    <w:rsid w:val="00CD5C7A"/>
    <w:rsid w:val="00CD5C96"/>
    <w:rsid w:val="00CD5CDD"/>
    <w:rsid w:val="00CE0B94"/>
    <w:rsid w:val="00CE0FF7"/>
    <w:rsid w:val="00CE114D"/>
    <w:rsid w:val="00CE15D6"/>
    <w:rsid w:val="00CE2081"/>
    <w:rsid w:val="00CE24FB"/>
    <w:rsid w:val="00CE2D21"/>
    <w:rsid w:val="00CE35E6"/>
    <w:rsid w:val="00CE468D"/>
    <w:rsid w:val="00CE5673"/>
    <w:rsid w:val="00CE5D25"/>
    <w:rsid w:val="00CE68CC"/>
    <w:rsid w:val="00CE7ADD"/>
    <w:rsid w:val="00CE7D71"/>
    <w:rsid w:val="00CF0EA5"/>
    <w:rsid w:val="00CF1540"/>
    <w:rsid w:val="00CF16E6"/>
    <w:rsid w:val="00CF1D5E"/>
    <w:rsid w:val="00CF2E35"/>
    <w:rsid w:val="00CF456B"/>
    <w:rsid w:val="00CF7191"/>
    <w:rsid w:val="00CF7E5D"/>
    <w:rsid w:val="00D00516"/>
    <w:rsid w:val="00D007D1"/>
    <w:rsid w:val="00D00B6F"/>
    <w:rsid w:val="00D0153A"/>
    <w:rsid w:val="00D01C16"/>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3CA"/>
    <w:rsid w:val="00D16B85"/>
    <w:rsid w:val="00D16E1A"/>
    <w:rsid w:val="00D204B6"/>
    <w:rsid w:val="00D20D5A"/>
    <w:rsid w:val="00D21BB1"/>
    <w:rsid w:val="00D22531"/>
    <w:rsid w:val="00D227F9"/>
    <w:rsid w:val="00D22AB8"/>
    <w:rsid w:val="00D22C8F"/>
    <w:rsid w:val="00D23C0A"/>
    <w:rsid w:val="00D24B29"/>
    <w:rsid w:val="00D26FF3"/>
    <w:rsid w:val="00D2748A"/>
    <w:rsid w:val="00D27F7C"/>
    <w:rsid w:val="00D30505"/>
    <w:rsid w:val="00D312E8"/>
    <w:rsid w:val="00D3154B"/>
    <w:rsid w:val="00D319BA"/>
    <w:rsid w:val="00D321E0"/>
    <w:rsid w:val="00D32667"/>
    <w:rsid w:val="00D33EB8"/>
    <w:rsid w:val="00D343E3"/>
    <w:rsid w:val="00D35235"/>
    <w:rsid w:val="00D36A1B"/>
    <w:rsid w:val="00D37D5F"/>
    <w:rsid w:val="00D40B71"/>
    <w:rsid w:val="00D40CAB"/>
    <w:rsid w:val="00D42851"/>
    <w:rsid w:val="00D428D9"/>
    <w:rsid w:val="00D42F17"/>
    <w:rsid w:val="00D43D20"/>
    <w:rsid w:val="00D451E0"/>
    <w:rsid w:val="00D459FE"/>
    <w:rsid w:val="00D45B66"/>
    <w:rsid w:val="00D46A47"/>
    <w:rsid w:val="00D46BC5"/>
    <w:rsid w:val="00D4701A"/>
    <w:rsid w:val="00D47FDA"/>
    <w:rsid w:val="00D50246"/>
    <w:rsid w:val="00D5152E"/>
    <w:rsid w:val="00D52271"/>
    <w:rsid w:val="00D52A0C"/>
    <w:rsid w:val="00D53045"/>
    <w:rsid w:val="00D532A0"/>
    <w:rsid w:val="00D5350E"/>
    <w:rsid w:val="00D553A3"/>
    <w:rsid w:val="00D569D9"/>
    <w:rsid w:val="00D56B06"/>
    <w:rsid w:val="00D56D4C"/>
    <w:rsid w:val="00D57D14"/>
    <w:rsid w:val="00D60570"/>
    <w:rsid w:val="00D60FE1"/>
    <w:rsid w:val="00D61467"/>
    <w:rsid w:val="00D61D25"/>
    <w:rsid w:val="00D61FED"/>
    <w:rsid w:val="00D6210A"/>
    <w:rsid w:val="00D62654"/>
    <w:rsid w:val="00D62E15"/>
    <w:rsid w:val="00D6349D"/>
    <w:rsid w:val="00D63905"/>
    <w:rsid w:val="00D643D0"/>
    <w:rsid w:val="00D66A0B"/>
    <w:rsid w:val="00D66AC8"/>
    <w:rsid w:val="00D67CA9"/>
    <w:rsid w:val="00D72A6A"/>
    <w:rsid w:val="00D7319D"/>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92D"/>
    <w:rsid w:val="00D95EAF"/>
    <w:rsid w:val="00D9691E"/>
    <w:rsid w:val="00D96BA8"/>
    <w:rsid w:val="00D97C83"/>
    <w:rsid w:val="00DA1BAD"/>
    <w:rsid w:val="00DA3291"/>
    <w:rsid w:val="00DA3EB5"/>
    <w:rsid w:val="00DA401E"/>
    <w:rsid w:val="00DA44CD"/>
    <w:rsid w:val="00DA7837"/>
    <w:rsid w:val="00DB1E6D"/>
    <w:rsid w:val="00DB32A6"/>
    <w:rsid w:val="00DB5BEE"/>
    <w:rsid w:val="00DB5C0B"/>
    <w:rsid w:val="00DB6A35"/>
    <w:rsid w:val="00DB7CA0"/>
    <w:rsid w:val="00DC0351"/>
    <w:rsid w:val="00DC0D56"/>
    <w:rsid w:val="00DC0EE9"/>
    <w:rsid w:val="00DC18FF"/>
    <w:rsid w:val="00DC2093"/>
    <w:rsid w:val="00DC2132"/>
    <w:rsid w:val="00DC3CD1"/>
    <w:rsid w:val="00DC4095"/>
    <w:rsid w:val="00DC5185"/>
    <w:rsid w:val="00DC6250"/>
    <w:rsid w:val="00DC6343"/>
    <w:rsid w:val="00DC7683"/>
    <w:rsid w:val="00DC7A94"/>
    <w:rsid w:val="00DC7EEB"/>
    <w:rsid w:val="00DD0339"/>
    <w:rsid w:val="00DD0AEB"/>
    <w:rsid w:val="00DD18B8"/>
    <w:rsid w:val="00DD1ACA"/>
    <w:rsid w:val="00DD21A6"/>
    <w:rsid w:val="00DD3A17"/>
    <w:rsid w:val="00DD485A"/>
    <w:rsid w:val="00DD50BD"/>
    <w:rsid w:val="00DD675B"/>
    <w:rsid w:val="00DD6E32"/>
    <w:rsid w:val="00DD7BF4"/>
    <w:rsid w:val="00DD7EAD"/>
    <w:rsid w:val="00DE16AC"/>
    <w:rsid w:val="00DE16BF"/>
    <w:rsid w:val="00DE2133"/>
    <w:rsid w:val="00DE2777"/>
    <w:rsid w:val="00DE3CFF"/>
    <w:rsid w:val="00DE3DC7"/>
    <w:rsid w:val="00DE41E6"/>
    <w:rsid w:val="00DE4552"/>
    <w:rsid w:val="00DE6982"/>
    <w:rsid w:val="00DE7AB8"/>
    <w:rsid w:val="00DF09C3"/>
    <w:rsid w:val="00DF0B02"/>
    <w:rsid w:val="00DF1886"/>
    <w:rsid w:val="00DF1FCC"/>
    <w:rsid w:val="00DF2D0F"/>
    <w:rsid w:val="00DF2E85"/>
    <w:rsid w:val="00DF393F"/>
    <w:rsid w:val="00DF3D8D"/>
    <w:rsid w:val="00DF3FD0"/>
    <w:rsid w:val="00DF4268"/>
    <w:rsid w:val="00DF4338"/>
    <w:rsid w:val="00DF44A7"/>
    <w:rsid w:val="00DF44D6"/>
    <w:rsid w:val="00DF4B68"/>
    <w:rsid w:val="00DF5287"/>
    <w:rsid w:val="00DF5C17"/>
    <w:rsid w:val="00DF6EC1"/>
    <w:rsid w:val="00DF7D22"/>
    <w:rsid w:val="00E00E82"/>
    <w:rsid w:val="00E02FAE"/>
    <w:rsid w:val="00E03E23"/>
    <w:rsid w:val="00E043B9"/>
    <w:rsid w:val="00E046EC"/>
    <w:rsid w:val="00E052C4"/>
    <w:rsid w:val="00E05BE7"/>
    <w:rsid w:val="00E06A48"/>
    <w:rsid w:val="00E06CB1"/>
    <w:rsid w:val="00E07128"/>
    <w:rsid w:val="00E07A13"/>
    <w:rsid w:val="00E07E5E"/>
    <w:rsid w:val="00E10681"/>
    <w:rsid w:val="00E10F28"/>
    <w:rsid w:val="00E11621"/>
    <w:rsid w:val="00E11D8D"/>
    <w:rsid w:val="00E11F42"/>
    <w:rsid w:val="00E133A0"/>
    <w:rsid w:val="00E13F47"/>
    <w:rsid w:val="00E156F4"/>
    <w:rsid w:val="00E1635A"/>
    <w:rsid w:val="00E16794"/>
    <w:rsid w:val="00E171FF"/>
    <w:rsid w:val="00E17A7A"/>
    <w:rsid w:val="00E17A7B"/>
    <w:rsid w:val="00E17E00"/>
    <w:rsid w:val="00E21488"/>
    <w:rsid w:val="00E21A37"/>
    <w:rsid w:val="00E2399A"/>
    <w:rsid w:val="00E24C26"/>
    <w:rsid w:val="00E24FF7"/>
    <w:rsid w:val="00E25144"/>
    <w:rsid w:val="00E259D1"/>
    <w:rsid w:val="00E25AB2"/>
    <w:rsid w:val="00E26680"/>
    <w:rsid w:val="00E27DF9"/>
    <w:rsid w:val="00E30F64"/>
    <w:rsid w:val="00E311EB"/>
    <w:rsid w:val="00E31AF5"/>
    <w:rsid w:val="00E31F27"/>
    <w:rsid w:val="00E32C42"/>
    <w:rsid w:val="00E3518F"/>
    <w:rsid w:val="00E36BE0"/>
    <w:rsid w:val="00E36DDF"/>
    <w:rsid w:val="00E3726A"/>
    <w:rsid w:val="00E37FAD"/>
    <w:rsid w:val="00E406E1"/>
    <w:rsid w:val="00E4091C"/>
    <w:rsid w:val="00E4156C"/>
    <w:rsid w:val="00E4162E"/>
    <w:rsid w:val="00E4263D"/>
    <w:rsid w:val="00E43239"/>
    <w:rsid w:val="00E43439"/>
    <w:rsid w:val="00E43EC4"/>
    <w:rsid w:val="00E44656"/>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A11"/>
    <w:rsid w:val="00E5504C"/>
    <w:rsid w:val="00E565D5"/>
    <w:rsid w:val="00E56735"/>
    <w:rsid w:val="00E56B60"/>
    <w:rsid w:val="00E56CC4"/>
    <w:rsid w:val="00E56F42"/>
    <w:rsid w:val="00E57B3F"/>
    <w:rsid w:val="00E6020F"/>
    <w:rsid w:val="00E617B7"/>
    <w:rsid w:val="00E618B9"/>
    <w:rsid w:val="00E6280D"/>
    <w:rsid w:val="00E6322A"/>
    <w:rsid w:val="00E63F4F"/>
    <w:rsid w:val="00E6461A"/>
    <w:rsid w:val="00E653DF"/>
    <w:rsid w:val="00E660CB"/>
    <w:rsid w:val="00E6668A"/>
    <w:rsid w:val="00E66E6C"/>
    <w:rsid w:val="00E675BD"/>
    <w:rsid w:val="00E67893"/>
    <w:rsid w:val="00E67BF9"/>
    <w:rsid w:val="00E67CFF"/>
    <w:rsid w:val="00E70729"/>
    <w:rsid w:val="00E7566B"/>
    <w:rsid w:val="00E75822"/>
    <w:rsid w:val="00E76BC4"/>
    <w:rsid w:val="00E775C1"/>
    <w:rsid w:val="00E778AF"/>
    <w:rsid w:val="00E8085A"/>
    <w:rsid w:val="00E828AE"/>
    <w:rsid w:val="00E82C59"/>
    <w:rsid w:val="00E82E21"/>
    <w:rsid w:val="00E835CE"/>
    <w:rsid w:val="00E83616"/>
    <w:rsid w:val="00E84296"/>
    <w:rsid w:val="00E84EB6"/>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6692"/>
    <w:rsid w:val="00E96BA5"/>
    <w:rsid w:val="00E97744"/>
    <w:rsid w:val="00EA1E91"/>
    <w:rsid w:val="00EA24A0"/>
    <w:rsid w:val="00EA3088"/>
    <w:rsid w:val="00EA30AC"/>
    <w:rsid w:val="00EA35BD"/>
    <w:rsid w:val="00EA391B"/>
    <w:rsid w:val="00EA3DDE"/>
    <w:rsid w:val="00EA3FD4"/>
    <w:rsid w:val="00EA44E0"/>
    <w:rsid w:val="00EA483C"/>
    <w:rsid w:val="00EA5245"/>
    <w:rsid w:val="00EA54A7"/>
    <w:rsid w:val="00EA5E06"/>
    <w:rsid w:val="00EA610E"/>
    <w:rsid w:val="00EA7A7A"/>
    <w:rsid w:val="00EB0A5A"/>
    <w:rsid w:val="00EB207D"/>
    <w:rsid w:val="00EB29DA"/>
    <w:rsid w:val="00EB2AD0"/>
    <w:rsid w:val="00EB2FE2"/>
    <w:rsid w:val="00EB32C6"/>
    <w:rsid w:val="00EB3498"/>
    <w:rsid w:val="00EB452F"/>
    <w:rsid w:val="00EB56D5"/>
    <w:rsid w:val="00EB64BB"/>
    <w:rsid w:val="00EB7235"/>
    <w:rsid w:val="00EB7DE5"/>
    <w:rsid w:val="00EC04AA"/>
    <w:rsid w:val="00EC1672"/>
    <w:rsid w:val="00EC1A6F"/>
    <w:rsid w:val="00EC24E9"/>
    <w:rsid w:val="00EC2655"/>
    <w:rsid w:val="00EC5505"/>
    <w:rsid w:val="00EC5B75"/>
    <w:rsid w:val="00EC6B66"/>
    <w:rsid w:val="00EC71E3"/>
    <w:rsid w:val="00EC7928"/>
    <w:rsid w:val="00EC7C4C"/>
    <w:rsid w:val="00ED11CA"/>
    <w:rsid w:val="00ED5900"/>
    <w:rsid w:val="00ED5C7B"/>
    <w:rsid w:val="00ED61DB"/>
    <w:rsid w:val="00ED6635"/>
    <w:rsid w:val="00ED767C"/>
    <w:rsid w:val="00EE0A93"/>
    <w:rsid w:val="00EE0DB7"/>
    <w:rsid w:val="00EE0EF2"/>
    <w:rsid w:val="00EE16EA"/>
    <w:rsid w:val="00EE1CCD"/>
    <w:rsid w:val="00EE2DE8"/>
    <w:rsid w:val="00EE331B"/>
    <w:rsid w:val="00EE3876"/>
    <w:rsid w:val="00EE3A31"/>
    <w:rsid w:val="00EE4223"/>
    <w:rsid w:val="00EE4587"/>
    <w:rsid w:val="00EE49FC"/>
    <w:rsid w:val="00EE4C48"/>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840"/>
    <w:rsid w:val="00EF7A98"/>
    <w:rsid w:val="00EF7D5F"/>
    <w:rsid w:val="00EF7F3C"/>
    <w:rsid w:val="00EF7F74"/>
    <w:rsid w:val="00F00B38"/>
    <w:rsid w:val="00F0283C"/>
    <w:rsid w:val="00F02D3D"/>
    <w:rsid w:val="00F0414B"/>
    <w:rsid w:val="00F04DF5"/>
    <w:rsid w:val="00F05EFB"/>
    <w:rsid w:val="00F061DB"/>
    <w:rsid w:val="00F06433"/>
    <w:rsid w:val="00F06709"/>
    <w:rsid w:val="00F06D7A"/>
    <w:rsid w:val="00F1039C"/>
    <w:rsid w:val="00F107D3"/>
    <w:rsid w:val="00F11BB0"/>
    <w:rsid w:val="00F12AA4"/>
    <w:rsid w:val="00F13D78"/>
    <w:rsid w:val="00F148D8"/>
    <w:rsid w:val="00F1598E"/>
    <w:rsid w:val="00F16AEF"/>
    <w:rsid w:val="00F17D9C"/>
    <w:rsid w:val="00F17DBE"/>
    <w:rsid w:val="00F17F12"/>
    <w:rsid w:val="00F20258"/>
    <w:rsid w:val="00F21399"/>
    <w:rsid w:val="00F218D4"/>
    <w:rsid w:val="00F2274C"/>
    <w:rsid w:val="00F252ED"/>
    <w:rsid w:val="00F25B87"/>
    <w:rsid w:val="00F2611A"/>
    <w:rsid w:val="00F263F3"/>
    <w:rsid w:val="00F26CFE"/>
    <w:rsid w:val="00F2736F"/>
    <w:rsid w:val="00F2784D"/>
    <w:rsid w:val="00F27C03"/>
    <w:rsid w:val="00F30158"/>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4303"/>
    <w:rsid w:val="00F44A9A"/>
    <w:rsid w:val="00F44FC2"/>
    <w:rsid w:val="00F4572C"/>
    <w:rsid w:val="00F467C0"/>
    <w:rsid w:val="00F46F85"/>
    <w:rsid w:val="00F51118"/>
    <w:rsid w:val="00F518B3"/>
    <w:rsid w:val="00F52033"/>
    <w:rsid w:val="00F52D5B"/>
    <w:rsid w:val="00F53721"/>
    <w:rsid w:val="00F5438B"/>
    <w:rsid w:val="00F54F29"/>
    <w:rsid w:val="00F54F8B"/>
    <w:rsid w:val="00F567C0"/>
    <w:rsid w:val="00F56B5B"/>
    <w:rsid w:val="00F574EE"/>
    <w:rsid w:val="00F60B67"/>
    <w:rsid w:val="00F60DBB"/>
    <w:rsid w:val="00F6146C"/>
    <w:rsid w:val="00F616AF"/>
    <w:rsid w:val="00F617F5"/>
    <w:rsid w:val="00F61E41"/>
    <w:rsid w:val="00F62C92"/>
    <w:rsid w:val="00F63C55"/>
    <w:rsid w:val="00F644C2"/>
    <w:rsid w:val="00F64621"/>
    <w:rsid w:val="00F6473B"/>
    <w:rsid w:val="00F66675"/>
    <w:rsid w:val="00F67CE9"/>
    <w:rsid w:val="00F70DA6"/>
    <w:rsid w:val="00F70EBB"/>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3949"/>
    <w:rsid w:val="00F83A51"/>
    <w:rsid w:val="00F83ABA"/>
    <w:rsid w:val="00F84811"/>
    <w:rsid w:val="00F8581F"/>
    <w:rsid w:val="00F85829"/>
    <w:rsid w:val="00F86DA9"/>
    <w:rsid w:val="00F8792E"/>
    <w:rsid w:val="00F90376"/>
    <w:rsid w:val="00F90DA1"/>
    <w:rsid w:val="00F92066"/>
    <w:rsid w:val="00F9230A"/>
    <w:rsid w:val="00F9285E"/>
    <w:rsid w:val="00F92946"/>
    <w:rsid w:val="00F94330"/>
    <w:rsid w:val="00F94487"/>
    <w:rsid w:val="00F9507C"/>
    <w:rsid w:val="00F9636C"/>
    <w:rsid w:val="00F9642F"/>
    <w:rsid w:val="00F968E2"/>
    <w:rsid w:val="00F97440"/>
    <w:rsid w:val="00FA034B"/>
    <w:rsid w:val="00FA0AF4"/>
    <w:rsid w:val="00FA0EEC"/>
    <w:rsid w:val="00FA11DF"/>
    <w:rsid w:val="00FA139A"/>
    <w:rsid w:val="00FA1604"/>
    <w:rsid w:val="00FA4D4C"/>
    <w:rsid w:val="00FA5531"/>
    <w:rsid w:val="00FA5C31"/>
    <w:rsid w:val="00FA66BC"/>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E437F"/>
    <w:rsid w:val="00FE6490"/>
    <w:rsid w:val="00FE76F1"/>
    <w:rsid w:val="00FF0D71"/>
    <w:rsid w:val="00FF178F"/>
    <w:rsid w:val="00FF1B0C"/>
    <w:rsid w:val="00FF1E23"/>
    <w:rsid w:val="00FF2368"/>
    <w:rsid w:val="00FF3AB2"/>
    <w:rsid w:val="00FF4307"/>
    <w:rsid w:val="00FF48CB"/>
    <w:rsid w:val="00FF49EC"/>
    <w:rsid w:val="00FF644B"/>
    <w:rsid w:val="00FF6A13"/>
    <w:rsid w:val="00FF6F61"/>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4ECE"/>
    <w:rsid w:val="00113F30"/>
    <w:rsid w:val="00126644"/>
    <w:rsid w:val="00130D61"/>
    <w:rsid w:val="00151D7F"/>
    <w:rsid w:val="0016108A"/>
    <w:rsid w:val="00162CB8"/>
    <w:rsid w:val="00164B88"/>
    <w:rsid w:val="0017078E"/>
    <w:rsid w:val="001A3EED"/>
    <w:rsid w:val="001C3682"/>
    <w:rsid w:val="001E4107"/>
    <w:rsid w:val="001E5464"/>
    <w:rsid w:val="0020307F"/>
    <w:rsid w:val="00215416"/>
    <w:rsid w:val="00216BD2"/>
    <w:rsid w:val="00222C64"/>
    <w:rsid w:val="00224BFB"/>
    <w:rsid w:val="002519C2"/>
    <w:rsid w:val="00252CA8"/>
    <w:rsid w:val="00257031"/>
    <w:rsid w:val="00261885"/>
    <w:rsid w:val="0026199D"/>
    <w:rsid w:val="00272356"/>
    <w:rsid w:val="00296EF8"/>
    <w:rsid w:val="002A547F"/>
    <w:rsid w:val="002B060B"/>
    <w:rsid w:val="002C40AF"/>
    <w:rsid w:val="00353A4B"/>
    <w:rsid w:val="00380A9A"/>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B6736"/>
    <w:rsid w:val="005C71FA"/>
    <w:rsid w:val="005D1FC3"/>
    <w:rsid w:val="005D78A6"/>
    <w:rsid w:val="005E2836"/>
    <w:rsid w:val="00612C9E"/>
    <w:rsid w:val="00613859"/>
    <w:rsid w:val="006313EA"/>
    <w:rsid w:val="00653F74"/>
    <w:rsid w:val="006835F1"/>
    <w:rsid w:val="006849D7"/>
    <w:rsid w:val="006B013B"/>
    <w:rsid w:val="006C6881"/>
    <w:rsid w:val="006D3089"/>
    <w:rsid w:val="006E4874"/>
    <w:rsid w:val="00737F84"/>
    <w:rsid w:val="007615E6"/>
    <w:rsid w:val="00771915"/>
    <w:rsid w:val="007810B9"/>
    <w:rsid w:val="00783209"/>
    <w:rsid w:val="00795205"/>
    <w:rsid w:val="007E328E"/>
    <w:rsid w:val="00817FF8"/>
    <w:rsid w:val="00831E34"/>
    <w:rsid w:val="008364AA"/>
    <w:rsid w:val="00837DE3"/>
    <w:rsid w:val="008577D6"/>
    <w:rsid w:val="00886A55"/>
    <w:rsid w:val="008B2BC3"/>
    <w:rsid w:val="008C0603"/>
    <w:rsid w:val="008C4178"/>
    <w:rsid w:val="009113B0"/>
    <w:rsid w:val="00921636"/>
    <w:rsid w:val="009260D8"/>
    <w:rsid w:val="00936413"/>
    <w:rsid w:val="009764BC"/>
    <w:rsid w:val="00994752"/>
    <w:rsid w:val="009C28CD"/>
    <w:rsid w:val="009E08AE"/>
    <w:rsid w:val="00A16EF4"/>
    <w:rsid w:val="00A24C07"/>
    <w:rsid w:val="00A41DB7"/>
    <w:rsid w:val="00A5231A"/>
    <w:rsid w:val="00A557B1"/>
    <w:rsid w:val="00A60A6D"/>
    <w:rsid w:val="00A63B65"/>
    <w:rsid w:val="00A65A67"/>
    <w:rsid w:val="00A755EB"/>
    <w:rsid w:val="00A85A7D"/>
    <w:rsid w:val="00AB440C"/>
    <w:rsid w:val="00B14E62"/>
    <w:rsid w:val="00B77544"/>
    <w:rsid w:val="00B92358"/>
    <w:rsid w:val="00BA0659"/>
    <w:rsid w:val="00BE4B07"/>
    <w:rsid w:val="00BE6918"/>
    <w:rsid w:val="00C07079"/>
    <w:rsid w:val="00C43174"/>
    <w:rsid w:val="00C60267"/>
    <w:rsid w:val="00C9329F"/>
    <w:rsid w:val="00CA3292"/>
    <w:rsid w:val="00CA5641"/>
    <w:rsid w:val="00CE3EC0"/>
    <w:rsid w:val="00CF2A3B"/>
    <w:rsid w:val="00D372EA"/>
    <w:rsid w:val="00D50029"/>
    <w:rsid w:val="00D57C76"/>
    <w:rsid w:val="00D85E08"/>
    <w:rsid w:val="00DB0EDB"/>
    <w:rsid w:val="00DB57F2"/>
    <w:rsid w:val="00DD3389"/>
    <w:rsid w:val="00DD620F"/>
    <w:rsid w:val="00DD7344"/>
    <w:rsid w:val="00DF3A70"/>
    <w:rsid w:val="00DF4238"/>
    <w:rsid w:val="00E07881"/>
    <w:rsid w:val="00E07AAD"/>
    <w:rsid w:val="00E44D68"/>
    <w:rsid w:val="00E97349"/>
    <w:rsid w:val="00EA23EA"/>
    <w:rsid w:val="00EB2B9A"/>
    <w:rsid w:val="00F0650A"/>
    <w:rsid w:val="00F0750E"/>
    <w:rsid w:val="00F11D53"/>
    <w:rsid w:val="00F65CA4"/>
    <w:rsid w:val="00F7494F"/>
    <w:rsid w:val="00F90EB3"/>
    <w:rsid w:val="00FA4F0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3160"/>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1A14-BCBF-4B12-BBFC-FAF026A2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2016-11-17T19:27:00Z</cp:lastPrinted>
  <dcterms:created xsi:type="dcterms:W3CDTF">2016-12-09T20:05:00Z</dcterms:created>
  <dcterms:modified xsi:type="dcterms:W3CDTF">2016-12-09T20:14:00Z</dcterms:modified>
</cp:coreProperties>
</file>