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03098F" w:rsidRPr="006F06F0" w:rsidTr="00E01F2A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3098F" w:rsidRPr="006F06F0" w:rsidRDefault="0003098F" w:rsidP="002A121D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098F" w:rsidRPr="006F06F0" w:rsidRDefault="0003098F" w:rsidP="002A121D">
            <w:pPr>
              <w:spacing w:after="0"/>
              <w:ind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3098F" w:rsidRDefault="00FE36F0" w:rsidP="00FE36F0">
            <w:pPr>
              <w:pStyle w:val="Ttulo2"/>
              <w:ind w:right="72"/>
              <w:jc w:val="both"/>
              <w:rPr>
                <w:rFonts w:ascii="Times New Roman" w:hAnsi="Times New Roman"/>
                <w:szCs w:val="22"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rFonts w:ascii="Times New Roman" w:hAnsi="Times New Roman"/>
                <w:szCs w:val="22"/>
              </w:rPr>
              <w:t>R</w:t>
            </w:r>
            <w:r w:rsidRPr="00FE36F0">
              <w:rPr>
                <w:rFonts w:ascii="Times New Roman" w:hAnsi="Times New Roman"/>
                <w:szCs w:val="22"/>
              </w:rPr>
              <w:t xml:space="preserve">egime de </w:t>
            </w:r>
            <w:r>
              <w:rPr>
                <w:rFonts w:ascii="Times New Roman" w:hAnsi="Times New Roman"/>
                <w:szCs w:val="22"/>
              </w:rPr>
              <w:t>T</w:t>
            </w:r>
            <w:r w:rsidRPr="00FE36F0">
              <w:rPr>
                <w:rFonts w:ascii="Times New Roman" w:hAnsi="Times New Roman"/>
                <w:szCs w:val="22"/>
              </w:rPr>
              <w:t xml:space="preserve">ributação </w:t>
            </w:r>
            <w:r>
              <w:rPr>
                <w:rFonts w:ascii="Times New Roman" w:hAnsi="Times New Roman"/>
                <w:szCs w:val="22"/>
              </w:rPr>
              <w:t>D</w:t>
            </w:r>
            <w:r w:rsidRPr="00FE36F0">
              <w:rPr>
                <w:rFonts w:ascii="Times New Roman" w:hAnsi="Times New Roman"/>
                <w:szCs w:val="22"/>
              </w:rPr>
              <w:t>iferenciado</w:t>
            </w:r>
            <w:r>
              <w:rPr>
                <w:rFonts w:ascii="Times New Roman" w:hAnsi="Times New Roman"/>
                <w:szCs w:val="22"/>
              </w:rPr>
              <w:t xml:space="preserve">. </w:t>
            </w:r>
            <w:r w:rsidRPr="00FE36F0">
              <w:rPr>
                <w:rFonts w:ascii="Times New Roman" w:hAnsi="Times New Roman"/>
                <w:szCs w:val="22"/>
              </w:rPr>
              <w:t>Empresa Comercial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FE36F0">
              <w:rPr>
                <w:rFonts w:ascii="Times New Roman" w:hAnsi="Times New Roman"/>
                <w:szCs w:val="22"/>
              </w:rPr>
              <w:t>Atacadista</w:t>
            </w:r>
            <w:r>
              <w:rPr>
                <w:rFonts w:ascii="Times New Roman" w:hAnsi="Times New Roman"/>
                <w:szCs w:val="22"/>
              </w:rPr>
              <w:t xml:space="preserve"> Eleita Contribuinte Substituto. </w:t>
            </w:r>
            <w:r w:rsidR="008F33A2">
              <w:rPr>
                <w:rFonts w:ascii="Times New Roman" w:hAnsi="Times New Roman"/>
                <w:szCs w:val="22"/>
              </w:rPr>
              <w:t xml:space="preserve">Procedimentos Relativamente às </w:t>
            </w:r>
            <w:r>
              <w:rPr>
                <w:rFonts w:ascii="Times New Roman" w:hAnsi="Times New Roman"/>
                <w:szCs w:val="22"/>
              </w:rPr>
              <w:t>Mercadorias em Estoque Recebidas com o ICMS Retido</w:t>
            </w:r>
            <w:bookmarkEnd w:id="0"/>
            <w:bookmarkEnd w:id="1"/>
            <w:bookmarkEnd w:id="2"/>
            <w:r>
              <w:rPr>
                <w:rFonts w:ascii="Times New Roman" w:hAnsi="Times New Roman"/>
                <w:szCs w:val="22"/>
              </w:rPr>
              <w:t>.</w:t>
            </w:r>
          </w:p>
          <w:p w:rsidR="004031DC" w:rsidRPr="004031DC" w:rsidRDefault="004031DC" w:rsidP="004031DC">
            <w:pPr>
              <w:rPr>
                <w:rFonts w:ascii="Times New Roman" w:hAnsi="Times New Roman" w:cs="Times New Roman"/>
                <w:b/>
                <w:smallCaps/>
                <w:lang w:eastAsia="pt-BR"/>
              </w:rPr>
            </w:pPr>
            <w:r w:rsidRPr="004031DC">
              <w:rPr>
                <w:rFonts w:ascii="Times New Roman" w:hAnsi="Times New Roman" w:cs="Times New Roman"/>
                <w:b/>
                <w:smallCaps/>
                <w:lang w:eastAsia="pt-BR"/>
              </w:rPr>
              <w:t>Consulta n.º</w:t>
            </w:r>
            <w:r w:rsidR="00CA23C2">
              <w:rPr>
                <w:rFonts w:ascii="Times New Roman" w:hAnsi="Times New Roman" w:cs="Times New Roman"/>
                <w:b/>
                <w:smallCaps/>
                <w:lang w:eastAsia="pt-BR"/>
              </w:rPr>
              <w:t xml:space="preserve"> 126/16</w:t>
            </w:r>
            <w:r w:rsidRPr="004031DC">
              <w:rPr>
                <w:rFonts w:ascii="Times New Roman" w:hAnsi="Times New Roman" w:cs="Times New Roman"/>
                <w:b/>
                <w:smallCaps/>
                <w:lang w:eastAsia="pt-BR"/>
              </w:rPr>
              <w:t xml:space="preserve"> </w:t>
            </w:r>
          </w:p>
        </w:tc>
      </w:tr>
    </w:tbl>
    <w:p w:rsidR="00EF07B0" w:rsidRDefault="00EF07B0" w:rsidP="00045B63">
      <w:pPr>
        <w:spacing w:after="0" w:line="360" w:lineRule="auto"/>
        <w:ind w:right="-1135"/>
        <w:jc w:val="both"/>
        <w:rPr>
          <w:rFonts w:ascii="Times New Roman" w:hAnsi="Times New Roman" w:cs="Times New Roman"/>
          <w:b/>
          <w:smallCaps/>
          <w:lang w:eastAsia="pt-BR"/>
        </w:rPr>
      </w:pPr>
      <w:r w:rsidRPr="00EF07B0">
        <w:rPr>
          <w:rFonts w:ascii="Times New Roman" w:hAnsi="Times New Roman" w:cs="Times New Roman"/>
          <w:b/>
          <w:smallCaps/>
          <w:lang w:eastAsia="pt-BR"/>
        </w:rPr>
        <w:tab/>
        <w:t>I – Relatório.</w:t>
      </w:r>
    </w:p>
    <w:p w:rsidR="00045B63" w:rsidRDefault="00171B7E" w:rsidP="00045B63">
      <w:pPr>
        <w:spacing w:after="0" w:line="360" w:lineRule="auto"/>
        <w:ind w:right="-1135"/>
        <w:jc w:val="both"/>
        <w:rPr>
          <w:rFonts w:ascii="Times New Roman" w:hAnsi="Times New Roman" w:cs="Times New Roman"/>
          <w:b/>
          <w:smallCaps/>
          <w:lang w:eastAsia="pt-BR"/>
        </w:rPr>
      </w:pPr>
      <w:r>
        <w:rPr>
          <w:rFonts w:ascii="Times New Roman" w:hAnsi="Times New Roman" w:cs="Times New Roman"/>
          <w:b/>
          <w:smallCaps/>
          <w:lang w:eastAsia="pt-BR"/>
        </w:rPr>
        <w:tab/>
      </w:r>
    </w:p>
    <w:p w:rsidR="00171B7E" w:rsidRDefault="00171B7E" w:rsidP="00045B63">
      <w:pPr>
        <w:spacing w:after="0" w:line="360" w:lineRule="auto"/>
        <w:ind w:right="-994" w:firstLine="708"/>
        <w:jc w:val="both"/>
        <w:rPr>
          <w:rFonts w:ascii="Times New Roman" w:hAnsi="Times New Roman" w:cs="Times New Roman"/>
          <w:lang w:eastAsia="pt-BR"/>
        </w:rPr>
      </w:pPr>
      <w:r w:rsidRPr="00171B7E">
        <w:rPr>
          <w:rFonts w:ascii="Times New Roman" w:hAnsi="Times New Roman" w:cs="Times New Roman"/>
          <w:lang w:eastAsia="pt-BR"/>
        </w:rPr>
        <w:t>Após descrever seu campo de atuação</w:t>
      </w:r>
      <w:r>
        <w:rPr>
          <w:rFonts w:ascii="Times New Roman" w:hAnsi="Times New Roman" w:cs="Times New Roman"/>
          <w:lang w:eastAsia="pt-BR"/>
        </w:rPr>
        <w:t xml:space="preserve">, a empresa que, em 25.11.2015 firmou Termo de Acordo com o Estado do Rio de Janeiro </w:t>
      </w:r>
      <w:r w:rsidRPr="00D66953">
        <w:rPr>
          <w:rFonts w:ascii="Times New Roman" w:hAnsi="Times New Roman" w:cs="Times New Roman"/>
          <w:lang w:eastAsia="pt-BR"/>
        </w:rPr>
        <w:t>(fls.</w:t>
      </w:r>
      <w:r w:rsidR="00D66953" w:rsidRPr="00D66953">
        <w:rPr>
          <w:rFonts w:ascii="Times New Roman" w:hAnsi="Times New Roman" w:cs="Times New Roman"/>
          <w:lang w:eastAsia="pt-BR"/>
        </w:rPr>
        <w:t xml:space="preserve"> 23/24</w:t>
      </w:r>
      <w:r w:rsidRPr="00D66953">
        <w:rPr>
          <w:rFonts w:ascii="Times New Roman" w:hAnsi="Times New Roman" w:cs="Times New Roman"/>
          <w:lang w:eastAsia="pt-BR"/>
        </w:rPr>
        <w:t>)</w:t>
      </w:r>
      <w:r>
        <w:rPr>
          <w:rFonts w:ascii="Times New Roman" w:hAnsi="Times New Roman" w:cs="Times New Roman"/>
          <w:lang w:eastAsia="pt-BR"/>
        </w:rPr>
        <w:t xml:space="preserve"> para aderir ao R</w:t>
      </w:r>
      <w:r w:rsidRPr="00171B7E">
        <w:rPr>
          <w:rFonts w:ascii="Times New Roman" w:hAnsi="Times New Roman" w:cs="Times New Roman"/>
          <w:lang w:eastAsia="pt-BR"/>
        </w:rPr>
        <w:t xml:space="preserve">egime de </w:t>
      </w:r>
      <w:r>
        <w:rPr>
          <w:rFonts w:ascii="Times New Roman" w:hAnsi="Times New Roman" w:cs="Times New Roman"/>
          <w:lang w:eastAsia="pt-BR"/>
        </w:rPr>
        <w:t>T</w:t>
      </w:r>
      <w:r w:rsidRPr="00171B7E">
        <w:rPr>
          <w:rFonts w:ascii="Times New Roman" w:hAnsi="Times New Roman" w:cs="Times New Roman"/>
          <w:lang w:eastAsia="pt-BR"/>
        </w:rPr>
        <w:t xml:space="preserve">ributação </w:t>
      </w:r>
      <w:r>
        <w:rPr>
          <w:rFonts w:ascii="Times New Roman" w:hAnsi="Times New Roman" w:cs="Times New Roman"/>
          <w:lang w:eastAsia="pt-BR"/>
        </w:rPr>
        <w:t>D</w:t>
      </w:r>
      <w:r w:rsidRPr="00171B7E">
        <w:rPr>
          <w:rFonts w:ascii="Times New Roman" w:hAnsi="Times New Roman" w:cs="Times New Roman"/>
          <w:lang w:eastAsia="pt-BR"/>
        </w:rPr>
        <w:t>iferenciado</w:t>
      </w:r>
      <w:r>
        <w:rPr>
          <w:rFonts w:ascii="Times New Roman" w:hAnsi="Times New Roman" w:cs="Times New Roman"/>
          <w:lang w:eastAsia="pt-BR"/>
        </w:rPr>
        <w:t xml:space="preserve"> previsto no Decreto n.º 44.498/13.</w:t>
      </w:r>
    </w:p>
    <w:p w:rsidR="00045B63" w:rsidRDefault="00171B7E" w:rsidP="00045B63">
      <w:pPr>
        <w:spacing w:after="0"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</w:p>
    <w:p w:rsidR="004E7082" w:rsidRDefault="00171B7E" w:rsidP="00045B63">
      <w:pPr>
        <w:spacing w:after="0" w:line="360" w:lineRule="auto"/>
        <w:ind w:right="-994" w:firstLine="708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 xml:space="preserve">Neste regime, a consulente passa a ser a responsável pelo recolhimento do ICMS devido por substituição tributária </w:t>
      </w:r>
      <w:r w:rsidR="004E7082">
        <w:rPr>
          <w:rFonts w:ascii="Times New Roman" w:hAnsi="Times New Roman" w:cs="Times New Roman"/>
          <w:lang w:eastAsia="pt-BR"/>
        </w:rPr>
        <w:t>nas operações com as mercadorias relacionadas no seu Anexo Único, conforme previsto no artigo 2º do mesmo.</w:t>
      </w:r>
    </w:p>
    <w:p w:rsidR="00045B63" w:rsidRDefault="004E7082" w:rsidP="00045B63">
      <w:pPr>
        <w:spacing w:after="0"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</w:p>
    <w:p w:rsidR="00171B7E" w:rsidRDefault="004E7082" w:rsidP="00045B63">
      <w:pPr>
        <w:spacing w:after="0" w:line="360" w:lineRule="auto"/>
        <w:ind w:right="-994" w:firstLine="708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Entende a consulente que ao recolher o imposto devido por substituição tributária terá direito a utilizar o crédito do imposto decorrente da retenção realizada na operação anterior da mercadoria.</w:t>
      </w:r>
    </w:p>
    <w:p w:rsidR="00045B63" w:rsidRDefault="004E7082" w:rsidP="00045B63">
      <w:pPr>
        <w:spacing w:after="0"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</w:p>
    <w:p w:rsidR="004E7082" w:rsidRDefault="009975E5" w:rsidP="00045B63">
      <w:pPr>
        <w:spacing w:after="0" w:line="360" w:lineRule="auto"/>
        <w:ind w:right="-994" w:firstLine="708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Ocorre que algumas mercadorias sujeitas a essa nova sistemática deram entrada no estoque da consulente antes do início da vigência do referido Termo de Acordo.</w:t>
      </w:r>
    </w:p>
    <w:p w:rsidR="00045B63" w:rsidRDefault="00045B63" w:rsidP="00045B63">
      <w:pPr>
        <w:spacing w:after="0"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</w:p>
    <w:p w:rsidR="009975E5" w:rsidRDefault="00045B63" w:rsidP="00045B63">
      <w:pPr>
        <w:spacing w:after="0"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9975E5">
        <w:rPr>
          <w:rFonts w:ascii="Times New Roman" w:hAnsi="Times New Roman" w:cs="Times New Roman"/>
          <w:lang w:eastAsia="pt-BR"/>
        </w:rPr>
        <w:t xml:space="preserve">Assim, para o aproveitamento </w:t>
      </w:r>
      <w:r w:rsidR="00627E21">
        <w:rPr>
          <w:rFonts w:ascii="Times New Roman" w:hAnsi="Times New Roman" w:cs="Times New Roman"/>
          <w:lang w:eastAsia="pt-BR"/>
        </w:rPr>
        <w:t>do crédito do ICMS decorrente da retenção do imposto realizada na operação anterior com essas mercadorias, entende que não deve ser seguido o mesmo procedimento previsto no artigo 36-A do Livro II do RICMS/00.</w:t>
      </w:r>
    </w:p>
    <w:p w:rsidR="00045B63" w:rsidRDefault="00627E21" w:rsidP="00045B63">
      <w:pPr>
        <w:spacing w:after="0"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</w:p>
    <w:p w:rsidR="00627E21" w:rsidRDefault="00627E21" w:rsidP="00045B63">
      <w:pPr>
        <w:spacing w:after="0" w:line="360" w:lineRule="auto"/>
        <w:ind w:right="-994" w:firstLine="708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Caso assim não fosse, ficaria impedida de utilizar o crédito decorrente das operações anteriores de entradas com tais mercadorias em que houve a incidência do imposto  e com isso ocorrerá o recolhimento em duplicidade do imposto, violando-se frontalmente o princípio da não cumulatividade.</w:t>
      </w:r>
    </w:p>
    <w:p w:rsidR="00627E21" w:rsidRDefault="00627E21" w:rsidP="00BE0920">
      <w:pPr>
        <w:spacing w:after="0" w:line="360" w:lineRule="auto"/>
        <w:ind w:right="-994"/>
        <w:jc w:val="both"/>
        <w:rPr>
          <w:rFonts w:ascii="Times New Roman" w:hAnsi="Times New Roman" w:cs="Times New Roman"/>
          <w:b/>
          <w:smallCaps/>
          <w:lang w:eastAsia="pt-BR"/>
        </w:rPr>
      </w:pPr>
      <w:r w:rsidRPr="00627E21">
        <w:rPr>
          <w:rFonts w:ascii="Times New Roman" w:hAnsi="Times New Roman" w:cs="Times New Roman"/>
          <w:b/>
          <w:smallCaps/>
          <w:lang w:eastAsia="pt-BR"/>
        </w:rPr>
        <w:tab/>
      </w:r>
      <w:proofErr w:type="gramStart"/>
      <w:r w:rsidRPr="00627E21">
        <w:rPr>
          <w:rFonts w:ascii="Times New Roman" w:hAnsi="Times New Roman" w:cs="Times New Roman"/>
          <w:b/>
          <w:smallCaps/>
          <w:lang w:eastAsia="pt-BR"/>
        </w:rPr>
        <w:t>Isto posto</w:t>
      </w:r>
      <w:proofErr w:type="gramEnd"/>
      <w:r w:rsidRPr="00627E21">
        <w:rPr>
          <w:rFonts w:ascii="Times New Roman" w:hAnsi="Times New Roman" w:cs="Times New Roman"/>
          <w:b/>
          <w:smallCaps/>
          <w:lang w:eastAsia="pt-BR"/>
        </w:rPr>
        <w:t xml:space="preserve">, </w:t>
      </w:r>
      <w:r>
        <w:rPr>
          <w:rFonts w:ascii="Times New Roman" w:hAnsi="Times New Roman" w:cs="Times New Roman"/>
          <w:b/>
          <w:smallCaps/>
          <w:lang w:eastAsia="pt-BR"/>
        </w:rPr>
        <w:t>Consulta:</w:t>
      </w:r>
    </w:p>
    <w:p w:rsidR="00045B63" w:rsidRDefault="00627E21" w:rsidP="00045B63">
      <w:pPr>
        <w:spacing w:after="0"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 w:rsidRPr="00627E21">
        <w:rPr>
          <w:rFonts w:ascii="Times New Roman" w:hAnsi="Times New Roman" w:cs="Times New Roman"/>
          <w:lang w:eastAsia="pt-BR"/>
        </w:rPr>
        <w:tab/>
      </w:r>
    </w:p>
    <w:p w:rsidR="00627E21" w:rsidRDefault="00627E21" w:rsidP="00045B63">
      <w:pPr>
        <w:spacing w:after="0" w:line="360" w:lineRule="auto"/>
        <w:ind w:right="-994" w:firstLine="708"/>
        <w:jc w:val="both"/>
        <w:rPr>
          <w:rFonts w:ascii="Times New Roman" w:hAnsi="Times New Roman" w:cs="Times New Roman"/>
          <w:lang w:eastAsia="pt-BR"/>
        </w:rPr>
      </w:pPr>
      <w:proofErr w:type="gramStart"/>
      <w:r w:rsidRPr="00627E21">
        <w:rPr>
          <w:rFonts w:ascii="Times New Roman" w:hAnsi="Times New Roman" w:cs="Times New Roman"/>
          <w:lang w:eastAsia="pt-BR"/>
        </w:rPr>
        <w:t>1</w:t>
      </w:r>
      <w:proofErr w:type="gramEnd"/>
      <w:r w:rsidRPr="00627E21">
        <w:rPr>
          <w:rFonts w:ascii="Times New Roman" w:hAnsi="Times New Roman" w:cs="Times New Roman"/>
          <w:lang w:eastAsia="pt-BR"/>
        </w:rPr>
        <w:t xml:space="preserve">) </w:t>
      </w:r>
      <w:r>
        <w:rPr>
          <w:rFonts w:ascii="Times New Roman" w:hAnsi="Times New Roman" w:cs="Times New Roman"/>
          <w:lang w:eastAsia="pt-BR"/>
        </w:rPr>
        <w:t xml:space="preserve">Para a utilização dos créditos decorrentes das </w:t>
      </w:r>
      <w:r w:rsidR="0084457F">
        <w:rPr>
          <w:rFonts w:ascii="Times New Roman" w:hAnsi="Times New Roman" w:cs="Times New Roman"/>
          <w:lang w:eastAsia="pt-BR"/>
        </w:rPr>
        <w:t>operações de entrada das mercadorias ocorridas no estabelecimento da consulente antes da assinatura do Termo de Acordo, sujeitas ao recolhimento do ICMS-ST pela consulente, pode ser seguido o procedimento previsto no artigo 36-A do Livro II do RICMS/00?</w:t>
      </w:r>
    </w:p>
    <w:p w:rsidR="00045B63" w:rsidRDefault="0084457F" w:rsidP="00045B63">
      <w:pPr>
        <w:spacing w:after="0"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lastRenderedPageBreak/>
        <w:tab/>
      </w:r>
    </w:p>
    <w:p w:rsidR="004C641A" w:rsidRDefault="0084457F" w:rsidP="00045B63">
      <w:pPr>
        <w:spacing w:after="0" w:line="360" w:lineRule="auto"/>
        <w:ind w:right="-994" w:firstLine="708"/>
        <w:jc w:val="both"/>
        <w:rPr>
          <w:rFonts w:ascii="Times New Roman" w:hAnsi="Times New Roman" w:cs="Times New Roman"/>
          <w:lang w:eastAsia="pt-BR"/>
        </w:rPr>
      </w:pPr>
      <w:proofErr w:type="gramStart"/>
      <w:r>
        <w:rPr>
          <w:rFonts w:ascii="Times New Roman" w:hAnsi="Times New Roman" w:cs="Times New Roman"/>
          <w:lang w:eastAsia="pt-BR"/>
        </w:rPr>
        <w:t>2</w:t>
      </w:r>
      <w:proofErr w:type="gramEnd"/>
      <w:r>
        <w:rPr>
          <w:rFonts w:ascii="Times New Roman" w:hAnsi="Times New Roman" w:cs="Times New Roman"/>
          <w:lang w:eastAsia="pt-BR"/>
        </w:rPr>
        <w:t xml:space="preserve">) </w:t>
      </w:r>
      <w:r w:rsidR="00BC7831">
        <w:rPr>
          <w:rFonts w:ascii="Times New Roman" w:hAnsi="Times New Roman" w:cs="Times New Roman"/>
          <w:lang w:eastAsia="pt-BR"/>
        </w:rPr>
        <w:t>Em caso positivo, existe alguma obrigação adicional para viabilizar tal operação?</w:t>
      </w:r>
    </w:p>
    <w:p w:rsidR="00045B63" w:rsidRDefault="00BC7831" w:rsidP="00045B63">
      <w:pPr>
        <w:spacing w:after="0"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</w:p>
    <w:p w:rsidR="00627E21" w:rsidRDefault="00BC7831" w:rsidP="00045B63">
      <w:pPr>
        <w:spacing w:after="0" w:line="360" w:lineRule="auto"/>
        <w:ind w:right="-994" w:firstLine="708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 xml:space="preserve">3) </w:t>
      </w:r>
      <w:r w:rsidR="00186BA9">
        <w:rPr>
          <w:rFonts w:ascii="Times New Roman" w:hAnsi="Times New Roman" w:cs="Times New Roman"/>
          <w:lang w:eastAsia="pt-BR"/>
        </w:rPr>
        <w:t>Em caso negativo, qual deve ser o procedimento utilizado pela consulente para a utilização dos créditos do ICMS decorrentes da entradas das mercadorias anteriormente sujeitas ao ICMS-ST pelo fornecedor?</w:t>
      </w:r>
    </w:p>
    <w:p w:rsidR="00045B63" w:rsidRDefault="00045B63" w:rsidP="00045B63">
      <w:pPr>
        <w:spacing w:after="0" w:line="360" w:lineRule="auto"/>
        <w:ind w:right="-994" w:firstLine="708"/>
        <w:jc w:val="both"/>
        <w:rPr>
          <w:rFonts w:ascii="Times New Roman" w:hAnsi="Times New Roman" w:cs="Times New Roman"/>
        </w:rPr>
      </w:pPr>
    </w:p>
    <w:p w:rsidR="00EF07B0" w:rsidRPr="00EF07B0" w:rsidRDefault="00EF07B0" w:rsidP="00045B63">
      <w:pPr>
        <w:spacing w:after="0" w:line="360" w:lineRule="auto"/>
        <w:ind w:right="-994" w:firstLine="708"/>
        <w:jc w:val="both"/>
        <w:rPr>
          <w:rFonts w:ascii="Times New Roman" w:hAnsi="Times New Roman" w:cs="Times New Roman"/>
        </w:rPr>
      </w:pPr>
      <w:r w:rsidRPr="00EF07B0">
        <w:rPr>
          <w:rFonts w:ascii="Times New Roman" w:hAnsi="Times New Roman" w:cs="Times New Roman"/>
        </w:rPr>
        <w:t xml:space="preserve">O processo encontra-se instruído com o comprovante de pagamento da TSE (fls. </w:t>
      </w:r>
      <w:r w:rsidR="001E1398">
        <w:rPr>
          <w:rFonts w:ascii="Times New Roman" w:hAnsi="Times New Roman" w:cs="Times New Roman"/>
        </w:rPr>
        <w:t>21</w:t>
      </w:r>
      <w:r w:rsidR="006416BA">
        <w:rPr>
          <w:rFonts w:ascii="Times New Roman" w:hAnsi="Times New Roman" w:cs="Times New Roman"/>
        </w:rPr>
        <w:t xml:space="preserve">e </w:t>
      </w:r>
      <w:r w:rsidR="001E1398">
        <w:rPr>
          <w:rFonts w:ascii="Times New Roman" w:hAnsi="Times New Roman" w:cs="Times New Roman"/>
        </w:rPr>
        <w:t>21-v</w:t>
      </w:r>
      <w:r w:rsidR="006416BA">
        <w:rPr>
          <w:rFonts w:ascii="Times New Roman" w:hAnsi="Times New Roman" w:cs="Times New Roman"/>
        </w:rPr>
        <w:t>/22</w:t>
      </w:r>
      <w:r w:rsidRPr="00EF07B0">
        <w:rPr>
          <w:rFonts w:ascii="Times New Roman" w:hAnsi="Times New Roman" w:cs="Times New Roman"/>
        </w:rPr>
        <w:t xml:space="preserve">), a habilitação do signatário da inicial para postular em nome da consulente (fls. </w:t>
      </w:r>
      <w:r w:rsidR="001E1398">
        <w:rPr>
          <w:rFonts w:ascii="Times New Roman" w:hAnsi="Times New Roman" w:cs="Times New Roman"/>
        </w:rPr>
        <w:t>08/09</w:t>
      </w:r>
      <w:r w:rsidRPr="00EF07B0">
        <w:rPr>
          <w:rFonts w:ascii="Times New Roman" w:hAnsi="Times New Roman" w:cs="Times New Roman"/>
        </w:rPr>
        <w:t xml:space="preserve">), bem como as informações relativas aos incisos I e II do artigo 3º da Resolução SEF n.° 109/76 (fls. </w:t>
      </w:r>
      <w:r w:rsidR="00124C64">
        <w:rPr>
          <w:rFonts w:ascii="Times New Roman" w:hAnsi="Times New Roman" w:cs="Times New Roman"/>
        </w:rPr>
        <w:t>25/26</w:t>
      </w:r>
      <w:r w:rsidRPr="00EF07B0">
        <w:rPr>
          <w:rFonts w:ascii="Times New Roman" w:hAnsi="Times New Roman" w:cs="Times New Roman"/>
        </w:rPr>
        <w:t>).</w:t>
      </w:r>
    </w:p>
    <w:p w:rsidR="00045B63" w:rsidRDefault="00045B63" w:rsidP="00045B63">
      <w:pPr>
        <w:spacing w:after="0" w:line="360" w:lineRule="auto"/>
        <w:ind w:right="-994"/>
        <w:jc w:val="both"/>
        <w:rPr>
          <w:rFonts w:ascii="Times New Roman" w:hAnsi="Times New Roman" w:cs="Times New Roman"/>
          <w:b/>
          <w:smallCaps/>
          <w:lang w:eastAsia="pt-BR"/>
        </w:rPr>
      </w:pPr>
    </w:p>
    <w:p w:rsidR="002B3974" w:rsidRDefault="00EF07B0" w:rsidP="00045B63">
      <w:pPr>
        <w:spacing w:after="0" w:line="360" w:lineRule="auto"/>
        <w:ind w:right="-994"/>
        <w:jc w:val="both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  <w:lang w:eastAsia="pt-BR"/>
        </w:rPr>
        <w:tab/>
        <w:t xml:space="preserve"> </w:t>
      </w:r>
      <w:r w:rsidRPr="006F06F0">
        <w:rPr>
          <w:rFonts w:ascii="Times New Roman" w:hAnsi="Times New Roman" w:cs="Times New Roman"/>
          <w:b/>
        </w:rPr>
        <w:t xml:space="preserve">II – </w:t>
      </w:r>
      <w:r w:rsidRPr="002B3974">
        <w:rPr>
          <w:rFonts w:ascii="Times New Roman" w:hAnsi="Times New Roman" w:cs="Times New Roman"/>
          <w:b/>
          <w:smallCaps/>
        </w:rPr>
        <w:t>A</w:t>
      </w:r>
      <w:r w:rsidR="002B3974" w:rsidRPr="002B3974">
        <w:rPr>
          <w:rFonts w:ascii="Times New Roman" w:hAnsi="Times New Roman" w:cs="Times New Roman"/>
          <w:b/>
          <w:smallCaps/>
        </w:rPr>
        <w:t xml:space="preserve">nálise, </w:t>
      </w:r>
      <w:r w:rsidRPr="002B3974">
        <w:rPr>
          <w:rFonts w:ascii="Times New Roman" w:hAnsi="Times New Roman" w:cs="Times New Roman"/>
          <w:b/>
          <w:smallCaps/>
        </w:rPr>
        <w:t>F</w:t>
      </w:r>
      <w:r w:rsidR="002B3974" w:rsidRPr="002B3974">
        <w:rPr>
          <w:rFonts w:ascii="Times New Roman" w:hAnsi="Times New Roman" w:cs="Times New Roman"/>
          <w:b/>
          <w:smallCaps/>
        </w:rPr>
        <w:t>undamentação e</w:t>
      </w:r>
      <w:r w:rsidR="002B3974">
        <w:rPr>
          <w:rFonts w:ascii="Times New Roman" w:hAnsi="Times New Roman" w:cs="Times New Roman"/>
          <w:b/>
        </w:rPr>
        <w:t xml:space="preserve"> </w:t>
      </w:r>
      <w:r w:rsidR="002B3974">
        <w:rPr>
          <w:rFonts w:ascii="Times New Roman" w:hAnsi="Times New Roman" w:cs="Times New Roman"/>
          <w:b/>
          <w:smallCaps/>
        </w:rPr>
        <w:t>Resposta.</w:t>
      </w:r>
    </w:p>
    <w:p w:rsidR="0038017A" w:rsidRDefault="0038017A" w:rsidP="0038017A">
      <w:pPr>
        <w:spacing w:after="0" w:line="360" w:lineRule="auto"/>
        <w:ind w:right="-994"/>
        <w:jc w:val="both"/>
        <w:rPr>
          <w:rFonts w:ascii="Times New Roman" w:hAnsi="Times New Roman" w:cs="Times New Roman"/>
          <w:b/>
        </w:rPr>
      </w:pPr>
    </w:p>
    <w:p w:rsidR="0038017A" w:rsidRDefault="00AB0972" w:rsidP="0038017A">
      <w:pPr>
        <w:spacing w:after="0"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proofErr w:type="gramStart"/>
      <w:r w:rsidR="0038017A" w:rsidRPr="00542249">
        <w:rPr>
          <w:rFonts w:ascii="Times New Roman" w:hAnsi="Times New Roman" w:cs="Times New Roman"/>
        </w:rPr>
        <w:t>1</w:t>
      </w:r>
      <w:proofErr w:type="gramEnd"/>
      <w:r w:rsidR="0038017A" w:rsidRPr="00542249">
        <w:rPr>
          <w:rFonts w:ascii="Times New Roman" w:hAnsi="Times New Roman" w:cs="Times New Roman"/>
        </w:rPr>
        <w:t xml:space="preserve">) </w:t>
      </w:r>
      <w:r w:rsidR="003F6A72" w:rsidRPr="00542249">
        <w:rPr>
          <w:rFonts w:ascii="Times New Roman" w:hAnsi="Times New Roman" w:cs="Times New Roman"/>
        </w:rPr>
        <w:t>Sim. Ao</w:t>
      </w:r>
      <w:r w:rsidR="003F6A72">
        <w:rPr>
          <w:rFonts w:ascii="Times New Roman" w:hAnsi="Times New Roman" w:cs="Times New Roman"/>
          <w:b/>
        </w:rPr>
        <w:t xml:space="preserve"> </w:t>
      </w:r>
      <w:r w:rsidR="0038017A" w:rsidRPr="0038017A">
        <w:rPr>
          <w:rFonts w:ascii="Times New Roman" w:hAnsi="Times New Roman" w:cs="Times New Roman"/>
        </w:rPr>
        <w:t>passa</w:t>
      </w:r>
      <w:r w:rsidR="003F6A72">
        <w:rPr>
          <w:rFonts w:ascii="Times New Roman" w:hAnsi="Times New Roman" w:cs="Times New Roman"/>
        </w:rPr>
        <w:t xml:space="preserve">r </w:t>
      </w:r>
      <w:r w:rsidR="0038017A" w:rsidRPr="0038017A">
        <w:rPr>
          <w:rFonts w:ascii="Times New Roman" w:hAnsi="Times New Roman" w:cs="Times New Roman"/>
        </w:rPr>
        <w:t>à c</w:t>
      </w:r>
      <w:r w:rsidR="00E4789C">
        <w:rPr>
          <w:rFonts w:ascii="Times New Roman" w:hAnsi="Times New Roman" w:cs="Times New Roman"/>
        </w:rPr>
        <w:t>ondição de substituto tributário</w:t>
      </w:r>
      <w:r w:rsidR="0038017A">
        <w:rPr>
          <w:rFonts w:ascii="Times New Roman" w:hAnsi="Times New Roman" w:cs="Times New Roman"/>
        </w:rPr>
        <w:t xml:space="preserve"> </w:t>
      </w:r>
      <w:r w:rsidR="003F6A72">
        <w:rPr>
          <w:rFonts w:ascii="Times New Roman" w:hAnsi="Times New Roman" w:cs="Times New Roman"/>
        </w:rPr>
        <w:t>o contribuinte deve</w:t>
      </w:r>
      <w:r w:rsidR="0038017A">
        <w:rPr>
          <w:rFonts w:ascii="Times New Roman" w:hAnsi="Times New Roman" w:cs="Times New Roman"/>
        </w:rPr>
        <w:t xml:space="preserve">, por analogia, </w:t>
      </w:r>
      <w:r w:rsidR="003F6A72">
        <w:rPr>
          <w:rFonts w:ascii="Times New Roman" w:hAnsi="Times New Roman" w:cs="Times New Roman"/>
        </w:rPr>
        <w:t>proce</w:t>
      </w:r>
      <w:r w:rsidR="0038017A">
        <w:rPr>
          <w:rFonts w:ascii="Times New Roman" w:hAnsi="Times New Roman" w:cs="Times New Roman"/>
        </w:rPr>
        <w:t>de</w:t>
      </w:r>
      <w:r w:rsidR="003F6A72">
        <w:rPr>
          <w:rFonts w:ascii="Times New Roman" w:hAnsi="Times New Roman" w:cs="Times New Roman"/>
        </w:rPr>
        <w:t>r</w:t>
      </w:r>
      <w:r w:rsidR="00542249">
        <w:rPr>
          <w:rFonts w:ascii="Times New Roman" w:hAnsi="Times New Roman" w:cs="Times New Roman"/>
        </w:rPr>
        <w:t xml:space="preserve"> de acordo </w:t>
      </w:r>
      <w:r w:rsidR="0038017A">
        <w:rPr>
          <w:rFonts w:ascii="Times New Roman" w:hAnsi="Times New Roman" w:cs="Times New Roman"/>
        </w:rPr>
        <w:t>com as normas do 36</w:t>
      </w:r>
      <w:r w:rsidR="003F6A72">
        <w:rPr>
          <w:rFonts w:ascii="Times New Roman" w:hAnsi="Times New Roman" w:cs="Times New Roman"/>
        </w:rPr>
        <w:t>-A</w:t>
      </w:r>
      <w:r w:rsidR="0038017A">
        <w:rPr>
          <w:rFonts w:ascii="Times New Roman" w:hAnsi="Times New Roman" w:cs="Times New Roman"/>
        </w:rPr>
        <w:t xml:space="preserve"> do Livro II do RICMS/00</w:t>
      </w:r>
      <w:r w:rsidR="0038017A" w:rsidRPr="0038017A">
        <w:rPr>
          <w:rFonts w:ascii="Times New Roman" w:hAnsi="Times New Roman" w:cs="Times New Roman"/>
        </w:rPr>
        <w:t xml:space="preserve">, </w:t>
      </w:r>
      <w:r w:rsidR="0038017A">
        <w:rPr>
          <w:rFonts w:ascii="Times New Roman" w:hAnsi="Times New Roman" w:cs="Times New Roman"/>
        </w:rPr>
        <w:t xml:space="preserve">adotando </w:t>
      </w:r>
      <w:r w:rsidR="0038017A" w:rsidRPr="0038017A">
        <w:rPr>
          <w:rFonts w:ascii="Times New Roman" w:hAnsi="Times New Roman" w:cs="Times New Roman"/>
        </w:rPr>
        <w:t>os seguintes procedimentos</w:t>
      </w:r>
      <w:r w:rsidR="0038017A">
        <w:rPr>
          <w:rFonts w:ascii="Times New Roman" w:hAnsi="Times New Roman" w:cs="Times New Roman"/>
        </w:rPr>
        <w:t>, no caso em questão:</w:t>
      </w:r>
    </w:p>
    <w:p w:rsidR="003F6A72" w:rsidRDefault="003F6A72" w:rsidP="003F6A72">
      <w:pPr>
        <w:spacing w:after="0" w:line="360" w:lineRule="auto"/>
        <w:ind w:right="-994"/>
        <w:jc w:val="both"/>
        <w:rPr>
          <w:rFonts w:ascii="Times New Roman" w:hAnsi="Times New Roman" w:cs="Times New Roman"/>
        </w:rPr>
      </w:pPr>
    </w:p>
    <w:p w:rsidR="003F6A72" w:rsidRPr="003F6A72" w:rsidRDefault="0038017A" w:rsidP="003F6A72">
      <w:pPr>
        <w:spacing w:after="0"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F6A72" w:rsidRPr="003F6A72">
        <w:rPr>
          <w:rFonts w:ascii="Times New Roman" w:hAnsi="Times New Roman" w:cs="Times New Roman"/>
        </w:rPr>
        <w:t xml:space="preserve">I - </w:t>
      </w:r>
      <w:r w:rsidR="003F6A72">
        <w:rPr>
          <w:rFonts w:ascii="Times New Roman" w:hAnsi="Times New Roman" w:cs="Times New Roman"/>
        </w:rPr>
        <w:t>A</w:t>
      </w:r>
      <w:r w:rsidR="003F6A72" w:rsidRPr="003F6A72">
        <w:rPr>
          <w:rFonts w:ascii="Times New Roman" w:hAnsi="Times New Roman" w:cs="Times New Roman"/>
        </w:rPr>
        <w:t xml:space="preserve">purar o estoque da mercadoria existente </w:t>
      </w:r>
      <w:r w:rsidR="003F6A72">
        <w:rPr>
          <w:rFonts w:ascii="Times New Roman" w:hAnsi="Times New Roman" w:cs="Times New Roman"/>
        </w:rPr>
        <w:t xml:space="preserve">no dia </w:t>
      </w:r>
      <w:r w:rsidR="008F33A2">
        <w:rPr>
          <w:rFonts w:ascii="Times New Roman" w:hAnsi="Times New Roman" w:cs="Times New Roman"/>
        </w:rPr>
        <w:t>30/09/2015, conforme d</w:t>
      </w:r>
      <w:r w:rsidR="003F6A72">
        <w:rPr>
          <w:rFonts w:ascii="Times New Roman" w:hAnsi="Times New Roman" w:cs="Times New Roman"/>
        </w:rPr>
        <w:t xml:space="preserve">ata estabelecida na </w:t>
      </w:r>
      <w:r w:rsidR="003F6A72" w:rsidRPr="00045B63">
        <w:rPr>
          <w:rFonts w:ascii="Times New Roman" w:hAnsi="Times New Roman" w:cs="Times New Roman"/>
        </w:rPr>
        <w:t xml:space="preserve">Portaria </w:t>
      </w:r>
      <w:r w:rsidR="003F6A72">
        <w:rPr>
          <w:rFonts w:ascii="Times New Roman" w:hAnsi="Times New Roman" w:cs="Times New Roman"/>
        </w:rPr>
        <w:t xml:space="preserve">n.º </w:t>
      </w:r>
      <w:r w:rsidR="00542249">
        <w:rPr>
          <w:rFonts w:ascii="Times New Roman" w:hAnsi="Times New Roman" w:cs="Times New Roman"/>
        </w:rPr>
        <w:t>SAF 1.939/15</w:t>
      </w:r>
      <w:r w:rsidR="003F6A72" w:rsidRPr="003F6A72">
        <w:rPr>
          <w:rFonts w:ascii="Times New Roman" w:hAnsi="Times New Roman" w:cs="Times New Roman"/>
        </w:rPr>
        <w:t>, efetuando o respectivo lançamento no livro Registro de Inventário;</w:t>
      </w:r>
    </w:p>
    <w:p w:rsidR="003F6A72" w:rsidRDefault="003F6A72" w:rsidP="003F6A72">
      <w:pPr>
        <w:spacing w:after="0" w:line="360" w:lineRule="auto"/>
        <w:ind w:right="-994"/>
        <w:jc w:val="both"/>
        <w:rPr>
          <w:rFonts w:ascii="Times New Roman" w:hAnsi="Times New Roman" w:cs="Times New Roman"/>
        </w:rPr>
      </w:pPr>
      <w:r w:rsidRPr="003F6A72">
        <w:rPr>
          <w:rFonts w:ascii="Times New Roman" w:hAnsi="Times New Roman" w:cs="Times New Roman"/>
        </w:rPr>
        <w:tab/>
      </w:r>
    </w:p>
    <w:p w:rsidR="003F6A72" w:rsidRPr="003F6A72" w:rsidRDefault="003F6A72" w:rsidP="003F6A72">
      <w:pPr>
        <w:spacing w:after="0"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F6A72">
        <w:rPr>
          <w:rFonts w:ascii="Times New Roman" w:hAnsi="Times New Roman" w:cs="Times New Roman"/>
        </w:rPr>
        <w:t xml:space="preserve">II - </w:t>
      </w:r>
      <w:r>
        <w:rPr>
          <w:rFonts w:ascii="Times New Roman" w:hAnsi="Times New Roman" w:cs="Times New Roman"/>
        </w:rPr>
        <w:t>E</w:t>
      </w:r>
      <w:r w:rsidRPr="003F6A72">
        <w:rPr>
          <w:rFonts w:ascii="Times New Roman" w:hAnsi="Times New Roman" w:cs="Times New Roman"/>
        </w:rPr>
        <w:t xml:space="preserve">m relação à mercadoria inventariada, creditar-se proporcionalmente do ICMS retido e do destacado no documento fiscal correspondente à aquisição mais recente, à razão de 1/12 (um doze avos) por mês; </w:t>
      </w:r>
    </w:p>
    <w:p w:rsidR="008F33A2" w:rsidRDefault="003F6A72" w:rsidP="008F33A2">
      <w:pPr>
        <w:spacing w:after="0" w:line="360" w:lineRule="auto"/>
        <w:ind w:right="-994"/>
        <w:jc w:val="both"/>
        <w:rPr>
          <w:rFonts w:ascii="Times New Roman" w:hAnsi="Times New Roman" w:cs="Times New Roman"/>
        </w:rPr>
      </w:pPr>
      <w:r w:rsidRPr="003F6A72">
        <w:rPr>
          <w:rFonts w:ascii="Times New Roman" w:hAnsi="Times New Roman" w:cs="Times New Roman"/>
        </w:rPr>
        <w:tab/>
      </w:r>
    </w:p>
    <w:p w:rsidR="00E633D4" w:rsidRDefault="003F6A72" w:rsidP="008F33A2">
      <w:pPr>
        <w:spacing w:after="0" w:line="360" w:lineRule="auto"/>
        <w:ind w:right="-994" w:firstLine="708"/>
        <w:jc w:val="both"/>
        <w:rPr>
          <w:rFonts w:ascii="Times New Roman" w:hAnsi="Times New Roman" w:cs="Times New Roman"/>
        </w:rPr>
      </w:pPr>
      <w:r w:rsidRPr="003F6A72">
        <w:rPr>
          <w:rFonts w:ascii="Times New Roman" w:hAnsi="Times New Roman" w:cs="Times New Roman"/>
        </w:rPr>
        <w:t xml:space="preserve">III - </w:t>
      </w:r>
      <w:r w:rsidR="008F33A2">
        <w:rPr>
          <w:rFonts w:ascii="Times New Roman" w:hAnsi="Times New Roman" w:cs="Times New Roman"/>
        </w:rPr>
        <w:t>A</w:t>
      </w:r>
      <w:r w:rsidRPr="003F6A72">
        <w:rPr>
          <w:rFonts w:ascii="Times New Roman" w:hAnsi="Times New Roman" w:cs="Times New Roman"/>
        </w:rPr>
        <w:t xml:space="preserve"> partir do primeiro d</w:t>
      </w:r>
      <w:r w:rsidR="008F33A2">
        <w:rPr>
          <w:rFonts w:ascii="Times New Roman" w:hAnsi="Times New Roman" w:cs="Times New Roman"/>
        </w:rPr>
        <w:t xml:space="preserve">e </w:t>
      </w:r>
      <w:proofErr w:type="gramStart"/>
      <w:r w:rsidR="008F33A2">
        <w:rPr>
          <w:rFonts w:ascii="Times New Roman" w:hAnsi="Times New Roman" w:cs="Times New Roman"/>
        </w:rPr>
        <w:t xml:space="preserve">01/10/2015 </w:t>
      </w:r>
      <w:r w:rsidRPr="003F6A72">
        <w:rPr>
          <w:rFonts w:ascii="Times New Roman" w:hAnsi="Times New Roman" w:cs="Times New Roman"/>
        </w:rPr>
        <w:t>,</w:t>
      </w:r>
      <w:proofErr w:type="gramEnd"/>
      <w:r w:rsidRPr="003F6A72">
        <w:rPr>
          <w:rFonts w:ascii="Times New Roman" w:hAnsi="Times New Roman" w:cs="Times New Roman"/>
        </w:rPr>
        <w:t xml:space="preserve"> </w:t>
      </w:r>
      <w:r w:rsidR="008F33A2" w:rsidRPr="008F33A2">
        <w:rPr>
          <w:rFonts w:ascii="Times New Roman" w:hAnsi="Times New Roman" w:cs="Times New Roman"/>
        </w:rPr>
        <w:t>deverá fazer o destaque do imposto relativo à operação própria, além da</w:t>
      </w:r>
      <w:r w:rsidR="008F33A2">
        <w:rPr>
          <w:rFonts w:ascii="Times New Roman" w:hAnsi="Times New Roman" w:cs="Times New Roman"/>
        </w:rPr>
        <w:t xml:space="preserve"> </w:t>
      </w:r>
      <w:r w:rsidR="008F33A2" w:rsidRPr="008F33A2">
        <w:rPr>
          <w:rFonts w:ascii="Times New Roman" w:hAnsi="Times New Roman" w:cs="Times New Roman"/>
        </w:rPr>
        <w:t>retenção sobre as operações subsequentes</w:t>
      </w:r>
      <w:r w:rsidR="008F33A2">
        <w:rPr>
          <w:rFonts w:ascii="Times New Roman" w:hAnsi="Times New Roman" w:cs="Times New Roman"/>
        </w:rPr>
        <w:t>, na condição de contribuinte substituto.</w:t>
      </w:r>
    </w:p>
    <w:p w:rsidR="00727047" w:rsidRDefault="008F33A2" w:rsidP="00045B63">
      <w:pPr>
        <w:spacing w:after="0" w:line="360" w:lineRule="auto"/>
        <w:ind w:right="-994"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) </w:t>
      </w:r>
      <w:r w:rsidR="00727047">
        <w:rPr>
          <w:rFonts w:ascii="Times New Roman" w:hAnsi="Times New Roman" w:cs="Times New Roman"/>
        </w:rPr>
        <w:t>Considerando o prazo já decorrido, para fins de utilização do crédito ora em questão, a consulente deve observar o disposto no § 5º do artigo 30 do Livro I do RICMS/00 e, se for o caso, o que determi</w:t>
      </w:r>
      <w:r>
        <w:rPr>
          <w:rFonts w:ascii="Times New Roman" w:hAnsi="Times New Roman" w:cs="Times New Roman"/>
        </w:rPr>
        <w:t>na a Resolução SEF n.º 6.346/01.</w:t>
      </w:r>
    </w:p>
    <w:p w:rsidR="008F33A2" w:rsidRDefault="008F33A2" w:rsidP="00045B63">
      <w:pPr>
        <w:spacing w:after="0" w:line="360" w:lineRule="auto"/>
        <w:ind w:right="-994" w:firstLine="708"/>
        <w:jc w:val="both"/>
        <w:rPr>
          <w:rFonts w:ascii="Times New Roman" w:hAnsi="Times New Roman" w:cs="Times New Roman"/>
        </w:rPr>
      </w:pPr>
    </w:p>
    <w:p w:rsidR="008F33A2" w:rsidRDefault="008F33A2" w:rsidP="00045B63">
      <w:pPr>
        <w:spacing w:after="0" w:line="360" w:lineRule="auto"/>
        <w:ind w:right="-994"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</w:t>
      </w:r>
      <w:proofErr w:type="gramEnd"/>
      <w:r>
        <w:rPr>
          <w:rFonts w:ascii="Times New Roman" w:hAnsi="Times New Roman" w:cs="Times New Roman"/>
        </w:rPr>
        <w:t>) Prejudicada, ante a resposta ao item 1.</w:t>
      </w:r>
    </w:p>
    <w:p w:rsidR="008F33A2" w:rsidRDefault="008F33A2" w:rsidP="00045B63">
      <w:pPr>
        <w:spacing w:after="0" w:line="360" w:lineRule="auto"/>
        <w:ind w:right="-994" w:firstLine="708"/>
        <w:jc w:val="both"/>
        <w:rPr>
          <w:rFonts w:ascii="Times New Roman" w:hAnsi="Times New Roman" w:cs="Times New Roman"/>
        </w:rPr>
      </w:pPr>
    </w:p>
    <w:p w:rsidR="0077465F" w:rsidRPr="0077465F" w:rsidRDefault="0077465F" w:rsidP="00045B63">
      <w:pPr>
        <w:spacing w:after="0" w:line="360" w:lineRule="auto"/>
        <w:ind w:right="-994" w:firstLine="708"/>
        <w:jc w:val="both"/>
        <w:rPr>
          <w:rFonts w:ascii="Times New Roman" w:hAnsi="Times New Roman" w:cs="Times New Roman"/>
        </w:rPr>
      </w:pPr>
      <w:r w:rsidRPr="0077465F"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</w:t>
      </w:r>
      <w:proofErr w:type="gramStart"/>
      <w:r w:rsidRPr="0077465F">
        <w:rPr>
          <w:rFonts w:ascii="Times New Roman" w:hAnsi="Times New Roman" w:cs="Times New Roman"/>
        </w:rPr>
        <w:t xml:space="preserve"> ou seja</w:t>
      </w:r>
      <w:proofErr w:type="gramEnd"/>
      <w:r w:rsidRPr="0077465F">
        <w:rPr>
          <w:rFonts w:ascii="Times New Roman" w:hAnsi="Times New Roman" w:cs="Times New Roman"/>
        </w:rPr>
        <w:t xml:space="preserve"> editada norma superveniente dispondo de forma contrária.</w:t>
      </w:r>
    </w:p>
    <w:p w:rsidR="00045B63" w:rsidRDefault="00045B63" w:rsidP="00045B63">
      <w:pPr>
        <w:spacing w:after="0" w:line="360" w:lineRule="auto"/>
        <w:ind w:right="-994" w:firstLine="709"/>
        <w:jc w:val="center"/>
        <w:rPr>
          <w:rFonts w:ascii="Times New Roman" w:hAnsi="Times New Roman" w:cs="Times New Roman"/>
        </w:rPr>
      </w:pPr>
    </w:p>
    <w:p w:rsidR="00C14160" w:rsidRDefault="00462AC3" w:rsidP="008F33A2">
      <w:pPr>
        <w:spacing w:after="0" w:line="360" w:lineRule="auto"/>
        <w:ind w:right="-852" w:firstLine="709"/>
        <w:jc w:val="center"/>
        <w:rPr>
          <w:rFonts w:ascii="Times New Roman" w:hAnsi="Times New Roman" w:cs="Times New Roman"/>
        </w:rPr>
      </w:pPr>
      <w:r w:rsidRPr="00EF07B0">
        <w:rPr>
          <w:rFonts w:ascii="Times New Roman" w:hAnsi="Times New Roman" w:cs="Times New Roman"/>
        </w:rPr>
        <w:t>CCJT, em</w:t>
      </w:r>
      <w:r w:rsidR="00C1074A">
        <w:rPr>
          <w:rFonts w:ascii="Times New Roman" w:hAnsi="Times New Roman" w:cs="Times New Roman"/>
        </w:rPr>
        <w:t xml:space="preserve"> </w:t>
      </w:r>
      <w:r w:rsidR="008F33A2">
        <w:rPr>
          <w:rFonts w:ascii="Times New Roman" w:hAnsi="Times New Roman" w:cs="Times New Roman"/>
        </w:rPr>
        <w:t xml:space="preserve">31 </w:t>
      </w:r>
      <w:r w:rsidR="001858F7" w:rsidRPr="00EF07B0">
        <w:rPr>
          <w:rFonts w:ascii="Times New Roman" w:hAnsi="Times New Roman" w:cs="Times New Roman"/>
        </w:rPr>
        <w:t>de</w:t>
      </w:r>
      <w:r w:rsidR="00C1074A">
        <w:rPr>
          <w:rFonts w:ascii="Times New Roman" w:hAnsi="Times New Roman" w:cs="Times New Roman"/>
        </w:rPr>
        <w:t xml:space="preserve"> outubro </w:t>
      </w:r>
      <w:r w:rsidR="001858F7" w:rsidRPr="00EF07B0">
        <w:rPr>
          <w:rFonts w:ascii="Times New Roman" w:hAnsi="Times New Roman" w:cs="Times New Roman"/>
        </w:rPr>
        <w:t>de 2</w:t>
      </w:r>
      <w:r w:rsidR="003B6D06" w:rsidRPr="00EF07B0">
        <w:rPr>
          <w:rFonts w:ascii="Times New Roman" w:hAnsi="Times New Roman" w:cs="Times New Roman"/>
        </w:rPr>
        <w:t>.</w:t>
      </w:r>
      <w:r w:rsidR="001858F7" w:rsidRPr="00EF07B0">
        <w:rPr>
          <w:rFonts w:ascii="Times New Roman" w:hAnsi="Times New Roman" w:cs="Times New Roman"/>
        </w:rPr>
        <w:t>01</w:t>
      </w:r>
      <w:r w:rsidR="00C227FC">
        <w:rPr>
          <w:rFonts w:ascii="Times New Roman" w:hAnsi="Times New Roman" w:cs="Times New Roman"/>
        </w:rPr>
        <w:t>6</w:t>
      </w:r>
      <w:r w:rsidR="003B6D06" w:rsidRPr="00EF07B0">
        <w:rPr>
          <w:rFonts w:ascii="Times New Roman" w:hAnsi="Times New Roman" w:cs="Times New Roman"/>
        </w:rPr>
        <w:t>.</w:t>
      </w:r>
    </w:p>
    <w:sectPr w:rsidR="00C14160" w:rsidSect="00747E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D8" w:rsidRDefault="002436D8" w:rsidP="00546EC0">
      <w:pPr>
        <w:spacing w:after="0" w:line="240" w:lineRule="auto"/>
      </w:pPr>
      <w:r>
        <w:separator/>
      </w:r>
    </w:p>
  </w:endnote>
  <w:end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BD" w:rsidRDefault="00747E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BD" w:rsidRDefault="00747E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BD" w:rsidRDefault="00747E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D8" w:rsidRDefault="002436D8" w:rsidP="00546EC0">
      <w:pPr>
        <w:spacing w:after="0" w:line="240" w:lineRule="auto"/>
      </w:pPr>
      <w:r>
        <w:separator/>
      </w:r>
    </w:p>
  </w:footnote>
  <w:foot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BD" w:rsidRDefault="00747E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555312" w:rsidRPr="002E7B20" w:rsidTr="002D7022">
      <w:trPr>
        <w:cantSplit/>
        <w:trHeight w:val="1180"/>
      </w:trPr>
      <w:tc>
        <w:tcPr>
          <w:tcW w:w="6310" w:type="dxa"/>
        </w:tcPr>
        <w:p w:rsidR="00555312" w:rsidRPr="002E7B20" w:rsidRDefault="00555312" w:rsidP="002D7022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 wp14:anchorId="21BBCF78" wp14:editId="3D12EFEF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555312" w:rsidRPr="002E7B20" w:rsidRDefault="00555312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Coordenação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FE36F0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 w:rsidR="008630FF">
                  <w:rPr>
                    <w:rFonts w:ascii="Times New Roman" w:hAnsi="Times New Roman"/>
                    <w:sz w:val="20"/>
                  </w:rPr>
                  <w:t>0</w:t>
                </w:r>
                <w:r w:rsidR="002E38C5">
                  <w:rPr>
                    <w:rFonts w:ascii="Times New Roman" w:hAnsi="Times New Roman"/>
                    <w:sz w:val="20"/>
                  </w:rPr>
                  <w:t>0</w:t>
                </w:r>
                <w:r w:rsidR="00FE36F0">
                  <w:rPr>
                    <w:rFonts w:ascii="Times New Roman" w:hAnsi="Times New Roman"/>
                    <w:sz w:val="20"/>
                  </w:rPr>
                  <w:t>3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FE36F0">
                  <w:rPr>
                    <w:rFonts w:ascii="Times New Roman" w:hAnsi="Times New Roman"/>
                    <w:sz w:val="20"/>
                  </w:rPr>
                  <w:t>137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ED337D">
                  <w:rPr>
                    <w:rFonts w:ascii="Times New Roman" w:hAnsi="Times New Roman"/>
                    <w:sz w:val="20"/>
                  </w:rPr>
                  <w:t>/</w:t>
                </w:r>
                <w:r w:rsidR="001819B0">
                  <w:rPr>
                    <w:rFonts w:ascii="Times New Roman" w:hAnsi="Times New Roman"/>
                    <w:sz w:val="20"/>
                  </w:rPr>
                  <w:t>201</w:t>
                </w:r>
                <w:r w:rsidR="00636F62">
                  <w:rPr>
                    <w:rFonts w:ascii="Times New Roman" w:hAnsi="Times New Roman"/>
                    <w:sz w:val="20"/>
                  </w:rPr>
                  <w:t>6</w:t>
                </w:r>
              </w:p>
            </w:tc>
          </w:tr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FE36F0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FE36F0">
                  <w:rPr>
                    <w:rFonts w:ascii="Times New Roman" w:hAnsi="Times New Roman"/>
                    <w:sz w:val="20"/>
                  </w:rPr>
                  <w:t>29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8630FF">
                  <w:rPr>
                    <w:rFonts w:ascii="Times New Roman" w:hAnsi="Times New Roman"/>
                    <w:sz w:val="20"/>
                  </w:rPr>
                  <w:t>0</w:t>
                </w:r>
                <w:r w:rsidR="00FE36F0">
                  <w:rPr>
                    <w:rFonts w:ascii="Times New Roman" w:hAnsi="Times New Roman"/>
                    <w:sz w:val="20"/>
                  </w:rPr>
                  <w:t>1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FE36F0">
                  <w:rPr>
                    <w:rFonts w:ascii="Times New Roman" w:hAnsi="Times New Roman"/>
                    <w:sz w:val="20"/>
                  </w:rPr>
                  <w:t>16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5679D1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5679D1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747EBD">
                  <w:rPr>
                    <w:rFonts w:ascii="Times New Roman" w:hAnsi="Times New Roman"/>
                    <w:noProof/>
                    <w:sz w:val="20"/>
                  </w:rPr>
                  <w:t>29</w:t>
                </w:r>
                <w:r w:rsidR="005679D1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555312" w:rsidRPr="00462AC3" w:rsidRDefault="00555312" w:rsidP="0035322A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bookmarkStart w:id="3" w:name="_GoBack"/>
                <w:bookmarkEnd w:id="3"/>
              </w:p>
            </w:tc>
          </w:tr>
        </w:tbl>
        <w:p w:rsidR="00555312" w:rsidRPr="002E7B20" w:rsidRDefault="00555312" w:rsidP="002D7022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555312" w:rsidRPr="00462AC3" w:rsidRDefault="00555312" w:rsidP="00462AC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BD" w:rsidRDefault="00747E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3919"/>
    <w:rsid w:val="000055B0"/>
    <w:rsid w:val="00015A80"/>
    <w:rsid w:val="0002389A"/>
    <w:rsid w:val="00024105"/>
    <w:rsid w:val="0003098F"/>
    <w:rsid w:val="0003303D"/>
    <w:rsid w:val="000377D8"/>
    <w:rsid w:val="00045B63"/>
    <w:rsid w:val="000503D1"/>
    <w:rsid w:val="00074B43"/>
    <w:rsid w:val="0008336D"/>
    <w:rsid w:val="00084D3B"/>
    <w:rsid w:val="00086369"/>
    <w:rsid w:val="000C2877"/>
    <w:rsid w:val="000D0439"/>
    <w:rsid w:val="000D2510"/>
    <w:rsid w:val="000D6F55"/>
    <w:rsid w:val="000E6D09"/>
    <w:rsid w:val="000F30B1"/>
    <w:rsid w:val="000F63EE"/>
    <w:rsid w:val="00100B3B"/>
    <w:rsid w:val="00111C59"/>
    <w:rsid w:val="001126BB"/>
    <w:rsid w:val="00120539"/>
    <w:rsid w:val="001214F5"/>
    <w:rsid w:val="00121FC1"/>
    <w:rsid w:val="001233D6"/>
    <w:rsid w:val="00124C64"/>
    <w:rsid w:val="001376CF"/>
    <w:rsid w:val="0014427E"/>
    <w:rsid w:val="0014555C"/>
    <w:rsid w:val="001458D3"/>
    <w:rsid w:val="001507F7"/>
    <w:rsid w:val="00157300"/>
    <w:rsid w:val="00163A2D"/>
    <w:rsid w:val="00166877"/>
    <w:rsid w:val="00166FDB"/>
    <w:rsid w:val="00171B7E"/>
    <w:rsid w:val="001760E5"/>
    <w:rsid w:val="001819B0"/>
    <w:rsid w:val="001831C9"/>
    <w:rsid w:val="001858F7"/>
    <w:rsid w:val="00186BA9"/>
    <w:rsid w:val="00191707"/>
    <w:rsid w:val="001C7B3E"/>
    <w:rsid w:val="001D4967"/>
    <w:rsid w:val="001E1398"/>
    <w:rsid w:val="001E13FA"/>
    <w:rsid w:val="001E4F56"/>
    <w:rsid w:val="001F309B"/>
    <w:rsid w:val="001F3F43"/>
    <w:rsid w:val="001F7132"/>
    <w:rsid w:val="00205092"/>
    <w:rsid w:val="00207272"/>
    <w:rsid w:val="00210225"/>
    <w:rsid w:val="00211A66"/>
    <w:rsid w:val="002124DC"/>
    <w:rsid w:val="00235276"/>
    <w:rsid w:val="002436D8"/>
    <w:rsid w:val="002457B4"/>
    <w:rsid w:val="00247144"/>
    <w:rsid w:val="00251988"/>
    <w:rsid w:val="00253080"/>
    <w:rsid w:val="00265632"/>
    <w:rsid w:val="002712D7"/>
    <w:rsid w:val="00272BF0"/>
    <w:rsid w:val="002830AD"/>
    <w:rsid w:val="0028490E"/>
    <w:rsid w:val="00286428"/>
    <w:rsid w:val="00296DAB"/>
    <w:rsid w:val="002A3BD8"/>
    <w:rsid w:val="002B25A7"/>
    <w:rsid w:val="002B3974"/>
    <w:rsid w:val="002E38C5"/>
    <w:rsid w:val="002F5AAC"/>
    <w:rsid w:val="00300997"/>
    <w:rsid w:val="003269EC"/>
    <w:rsid w:val="00332FDF"/>
    <w:rsid w:val="0033308A"/>
    <w:rsid w:val="003453A9"/>
    <w:rsid w:val="0035322A"/>
    <w:rsid w:val="003549CF"/>
    <w:rsid w:val="00355B36"/>
    <w:rsid w:val="00360C1E"/>
    <w:rsid w:val="00363495"/>
    <w:rsid w:val="00363D83"/>
    <w:rsid w:val="0036656D"/>
    <w:rsid w:val="00370985"/>
    <w:rsid w:val="0038017A"/>
    <w:rsid w:val="003B454E"/>
    <w:rsid w:val="003B6D06"/>
    <w:rsid w:val="003C3FF2"/>
    <w:rsid w:val="003D55C0"/>
    <w:rsid w:val="003D672A"/>
    <w:rsid w:val="003D695C"/>
    <w:rsid w:val="003E2C18"/>
    <w:rsid w:val="003E5502"/>
    <w:rsid w:val="003E5ED9"/>
    <w:rsid w:val="003F6A72"/>
    <w:rsid w:val="004031DC"/>
    <w:rsid w:val="00411549"/>
    <w:rsid w:val="004168C5"/>
    <w:rsid w:val="004174DA"/>
    <w:rsid w:val="00421C93"/>
    <w:rsid w:val="00423EF2"/>
    <w:rsid w:val="004241D0"/>
    <w:rsid w:val="00430036"/>
    <w:rsid w:val="00435261"/>
    <w:rsid w:val="00455FAC"/>
    <w:rsid w:val="00462AC3"/>
    <w:rsid w:val="004729F7"/>
    <w:rsid w:val="00473E16"/>
    <w:rsid w:val="00480304"/>
    <w:rsid w:val="00481E33"/>
    <w:rsid w:val="00481F61"/>
    <w:rsid w:val="004825A8"/>
    <w:rsid w:val="00482C57"/>
    <w:rsid w:val="00483017"/>
    <w:rsid w:val="00493457"/>
    <w:rsid w:val="00493AE4"/>
    <w:rsid w:val="004978EC"/>
    <w:rsid w:val="004A02C8"/>
    <w:rsid w:val="004B21F3"/>
    <w:rsid w:val="004B6E4E"/>
    <w:rsid w:val="004C1EB5"/>
    <w:rsid w:val="004C641A"/>
    <w:rsid w:val="004D3BD9"/>
    <w:rsid w:val="004D5BAE"/>
    <w:rsid w:val="004E2759"/>
    <w:rsid w:val="004E7082"/>
    <w:rsid w:val="005220FC"/>
    <w:rsid w:val="005333BB"/>
    <w:rsid w:val="00540E46"/>
    <w:rsid w:val="00542249"/>
    <w:rsid w:val="00542EA5"/>
    <w:rsid w:val="00546EC0"/>
    <w:rsid w:val="00555312"/>
    <w:rsid w:val="005578E8"/>
    <w:rsid w:val="005679D1"/>
    <w:rsid w:val="005707CA"/>
    <w:rsid w:val="00584587"/>
    <w:rsid w:val="005853FD"/>
    <w:rsid w:val="005860DD"/>
    <w:rsid w:val="00586A11"/>
    <w:rsid w:val="005A37D1"/>
    <w:rsid w:val="005A6F87"/>
    <w:rsid w:val="005B395F"/>
    <w:rsid w:val="005C5FC9"/>
    <w:rsid w:val="005D2324"/>
    <w:rsid w:val="005D577F"/>
    <w:rsid w:val="005E14DA"/>
    <w:rsid w:val="005E7A38"/>
    <w:rsid w:val="005E7C65"/>
    <w:rsid w:val="005F26B5"/>
    <w:rsid w:val="005F289B"/>
    <w:rsid w:val="005F47B6"/>
    <w:rsid w:val="005F55C3"/>
    <w:rsid w:val="00602B62"/>
    <w:rsid w:val="00610064"/>
    <w:rsid w:val="006134FF"/>
    <w:rsid w:val="00622BB0"/>
    <w:rsid w:val="00627E21"/>
    <w:rsid w:val="00631C62"/>
    <w:rsid w:val="00636F62"/>
    <w:rsid w:val="006416BA"/>
    <w:rsid w:val="0065393E"/>
    <w:rsid w:val="00654C1A"/>
    <w:rsid w:val="006637B6"/>
    <w:rsid w:val="0066751B"/>
    <w:rsid w:val="00675382"/>
    <w:rsid w:val="006A2586"/>
    <w:rsid w:val="006A270F"/>
    <w:rsid w:val="006E73A4"/>
    <w:rsid w:val="006F06F0"/>
    <w:rsid w:val="006F475A"/>
    <w:rsid w:val="006F743F"/>
    <w:rsid w:val="006F7509"/>
    <w:rsid w:val="0071097A"/>
    <w:rsid w:val="00727047"/>
    <w:rsid w:val="0074027D"/>
    <w:rsid w:val="00747E59"/>
    <w:rsid w:val="00747EBD"/>
    <w:rsid w:val="0075364B"/>
    <w:rsid w:val="007637EC"/>
    <w:rsid w:val="00773AC1"/>
    <w:rsid w:val="0077465F"/>
    <w:rsid w:val="00784FE7"/>
    <w:rsid w:val="007A3336"/>
    <w:rsid w:val="007D2A1D"/>
    <w:rsid w:val="007E33A3"/>
    <w:rsid w:val="00801B35"/>
    <w:rsid w:val="00803F80"/>
    <w:rsid w:val="00805A34"/>
    <w:rsid w:val="00810178"/>
    <w:rsid w:val="00820383"/>
    <w:rsid w:val="00825D6E"/>
    <w:rsid w:val="00840313"/>
    <w:rsid w:val="00841C19"/>
    <w:rsid w:val="0084457F"/>
    <w:rsid w:val="00844E38"/>
    <w:rsid w:val="0085047E"/>
    <w:rsid w:val="008630FF"/>
    <w:rsid w:val="0089032B"/>
    <w:rsid w:val="00891A63"/>
    <w:rsid w:val="0089409A"/>
    <w:rsid w:val="008962DF"/>
    <w:rsid w:val="008A4FFF"/>
    <w:rsid w:val="008A6974"/>
    <w:rsid w:val="008B1870"/>
    <w:rsid w:val="008B2817"/>
    <w:rsid w:val="008B55D2"/>
    <w:rsid w:val="008B5BBE"/>
    <w:rsid w:val="008C0608"/>
    <w:rsid w:val="008C15CA"/>
    <w:rsid w:val="008D4306"/>
    <w:rsid w:val="008F33A2"/>
    <w:rsid w:val="008F3D1E"/>
    <w:rsid w:val="008F716D"/>
    <w:rsid w:val="0090150B"/>
    <w:rsid w:val="0093290E"/>
    <w:rsid w:val="00934E4E"/>
    <w:rsid w:val="00951E1D"/>
    <w:rsid w:val="0097135A"/>
    <w:rsid w:val="009826E8"/>
    <w:rsid w:val="00986F8A"/>
    <w:rsid w:val="00987CE9"/>
    <w:rsid w:val="00994540"/>
    <w:rsid w:val="00995773"/>
    <w:rsid w:val="009975E5"/>
    <w:rsid w:val="009A3A11"/>
    <w:rsid w:val="009A4E8D"/>
    <w:rsid w:val="009A65B7"/>
    <w:rsid w:val="009B4AD7"/>
    <w:rsid w:val="009C2B3E"/>
    <w:rsid w:val="009C3177"/>
    <w:rsid w:val="009C498C"/>
    <w:rsid w:val="009C4BB0"/>
    <w:rsid w:val="009C52C7"/>
    <w:rsid w:val="009C58A0"/>
    <w:rsid w:val="009D0CF6"/>
    <w:rsid w:val="009D1501"/>
    <w:rsid w:val="009E0ABC"/>
    <w:rsid w:val="009E2E6B"/>
    <w:rsid w:val="009E5A48"/>
    <w:rsid w:val="009F6AAA"/>
    <w:rsid w:val="009F7DF5"/>
    <w:rsid w:val="00A054C6"/>
    <w:rsid w:val="00A11B88"/>
    <w:rsid w:val="00A16E0D"/>
    <w:rsid w:val="00A27902"/>
    <w:rsid w:val="00A30CE6"/>
    <w:rsid w:val="00A364D8"/>
    <w:rsid w:val="00A532B3"/>
    <w:rsid w:val="00A73790"/>
    <w:rsid w:val="00A73B7E"/>
    <w:rsid w:val="00A75A0C"/>
    <w:rsid w:val="00A75EBD"/>
    <w:rsid w:val="00A84A23"/>
    <w:rsid w:val="00AA1E19"/>
    <w:rsid w:val="00AA4AD0"/>
    <w:rsid w:val="00AB0972"/>
    <w:rsid w:val="00AC7301"/>
    <w:rsid w:val="00AD3421"/>
    <w:rsid w:val="00AD363A"/>
    <w:rsid w:val="00AD3B79"/>
    <w:rsid w:val="00AF0B00"/>
    <w:rsid w:val="00B023E9"/>
    <w:rsid w:val="00B03715"/>
    <w:rsid w:val="00B05D9A"/>
    <w:rsid w:val="00B11B06"/>
    <w:rsid w:val="00B17EFE"/>
    <w:rsid w:val="00B23B53"/>
    <w:rsid w:val="00B27C17"/>
    <w:rsid w:val="00B3136F"/>
    <w:rsid w:val="00B41067"/>
    <w:rsid w:val="00B4298B"/>
    <w:rsid w:val="00B4364F"/>
    <w:rsid w:val="00B44136"/>
    <w:rsid w:val="00B45593"/>
    <w:rsid w:val="00B5604B"/>
    <w:rsid w:val="00B6462F"/>
    <w:rsid w:val="00B82677"/>
    <w:rsid w:val="00B9031C"/>
    <w:rsid w:val="00B9235C"/>
    <w:rsid w:val="00B942B5"/>
    <w:rsid w:val="00B9491F"/>
    <w:rsid w:val="00B95528"/>
    <w:rsid w:val="00B960E7"/>
    <w:rsid w:val="00B96A9A"/>
    <w:rsid w:val="00BA75E4"/>
    <w:rsid w:val="00BC111B"/>
    <w:rsid w:val="00BC7831"/>
    <w:rsid w:val="00BE0920"/>
    <w:rsid w:val="00BE49C3"/>
    <w:rsid w:val="00BE4E42"/>
    <w:rsid w:val="00BE5C37"/>
    <w:rsid w:val="00BE6852"/>
    <w:rsid w:val="00BF4B3C"/>
    <w:rsid w:val="00C03835"/>
    <w:rsid w:val="00C0527F"/>
    <w:rsid w:val="00C1074A"/>
    <w:rsid w:val="00C14160"/>
    <w:rsid w:val="00C156F7"/>
    <w:rsid w:val="00C225D1"/>
    <w:rsid w:val="00C227A4"/>
    <w:rsid w:val="00C227FC"/>
    <w:rsid w:val="00C266EE"/>
    <w:rsid w:val="00C45EA9"/>
    <w:rsid w:val="00C463D2"/>
    <w:rsid w:val="00C50939"/>
    <w:rsid w:val="00C57FBD"/>
    <w:rsid w:val="00C660AA"/>
    <w:rsid w:val="00C82292"/>
    <w:rsid w:val="00C839F6"/>
    <w:rsid w:val="00C90806"/>
    <w:rsid w:val="00CA23C2"/>
    <w:rsid w:val="00CA4970"/>
    <w:rsid w:val="00CA5CAF"/>
    <w:rsid w:val="00CB1133"/>
    <w:rsid w:val="00CB230E"/>
    <w:rsid w:val="00CD093C"/>
    <w:rsid w:val="00CD222C"/>
    <w:rsid w:val="00CD3A4C"/>
    <w:rsid w:val="00CE0017"/>
    <w:rsid w:val="00CE1A3F"/>
    <w:rsid w:val="00CE2D21"/>
    <w:rsid w:val="00CE468D"/>
    <w:rsid w:val="00D05BE8"/>
    <w:rsid w:val="00D1123A"/>
    <w:rsid w:val="00D13A70"/>
    <w:rsid w:val="00D32712"/>
    <w:rsid w:val="00D52E52"/>
    <w:rsid w:val="00D53045"/>
    <w:rsid w:val="00D61D25"/>
    <w:rsid w:val="00D61FED"/>
    <w:rsid w:val="00D6210A"/>
    <w:rsid w:val="00D66953"/>
    <w:rsid w:val="00D66A0B"/>
    <w:rsid w:val="00D910B7"/>
    <w:rsid w:val="00D92DE8"/>
    <w:rsid w:val="00DB7463"/>
    <w:rsid w:val="00DD1ACA"/>
    <w:rsid w:val="00DE3458"/>
    <w:rsid w:val="00DF4268"/>
    <w:rsid w:val="00DF7D22"/>
    <w:rsid w:val="00E01F2A"/>
    <w:rsid w:val="00E142C3"/>
    <w:rsid w:val="00E21488"/>
    <w:rsid w:val="00E4634E"/>
    <w:rsid w:val="00E4789C"/>
    <w:rsid w:val="00E556F4"/>
    <w:rsid w:val="00E60609"/>
    <w:rsid w:val="00E633D4"/>
    <w:rsid w:val="00EA4232"/>
    <w:rsid w:val="00EB54FC"/>
    <w:rsid w:val="00EC6B66"/>
    <w:rsid w:val="00ED11CA"/>
    <w:rsid w:val="00ED337D"/>
    <w:rsid w:val="00ED47ED"/>
    <w:rsid w:val="00ED5C7B"/>
    <w:rsid w:val="00EE33EB"/>
    <w:rsid w:val="00EE3A31"/>
    <w:rsid w:val="00EF07B0"/>
    <w:rsid w:val="00F03F7F"/>
    <w:rsid w:val="00F13D78"/>
    <w:rsid w:val="00F34FB4"/>
    <w:rsid w:val="00F42B37"/>
    <w:rsid w:val="00F43CA6"/>
    <w:rsid w:val="00F55A5B"/>
    <w:rsid w:val="00F616AF"/>
    <w:rsid w:val="00F642C0"/>
    <w:rsid w:val="00F644C2"/>
    <w:rsid w:val="00F6473B"/>
    <w:rsid w:val="00F72E8C"/>
    <w:rsid w:val="00F737B6"/>
    <w:rsid w:val="00F73AEB"/>
    <w:rsid w:val="00F81ECB"/>
    <w:rsid w:val="00F85829"/>
    <w:rsid w:val="00F93E70"/>
    <w:rsid w:val="00F968E2"/>
    <w:rsid w:val="00FA1604"/>
    <w:rsid w:val="00FC7036"/>
    <w:rsid w:val="00FD3EA6"/>
    <w:rsid w:val="00FE2C74"/>
    <w:rsid w:val="00FE36F0"/>
    <w:rsid w:val="00FE651F"/>
    <w:rsid w:val="00FF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3D91-A05D-4056-8893-D5A84950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AM/PM Comestíveis</vt:lpstr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AM/PM Comestíveis</dc:title>
  <dc:creator>Thereza Marina Cunha M. Cunha</dc:creator>
  <dc:description>Regime de Tributação Diferenciado. Empresa Comercial Atacadista Eleita Contribuinte Substituto. Procedimentos Relativamente às Mercadorias em Estoque Recebidas com o ICMS Retido</dc:description>
  <cp:lastModifiedBy>Thereza Marina Cunha M. Cunha</cp:lastModifiedBy>
  <cp:revision>2</cp:revision>
  <cp:lastPrinted>2015-10-01T20:49:00Z</cp:lastPrinted>
  <dcterms:created xsi:type="dcterms:W3CDTF">2016-11-29T16:29:00Z</dcterms:created>
  <dcterms:modified xsi:type="dcterms:W3CDTF">2016-11-29T16:29:00Z</dcterms:modified>
  <cp:category>E04-003137-16</cp:category>
</cp:coreProperties>
</file>