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97"/>
        <w:gridCol w:w="7710"/>
      </w:tblGrid>
      <w:tr w:rsidR="005D4761" w:rsidRPr="00B92E2E" w:rsidTr="00E35594">
        <w:trPr>
          <w:trHeight w:val="449"/>
        </w:trPr>
        <w:tc>
          <w:tcPr>
            <w:tcW w:w="1702" w:type="dxa"/>
            <w:hideMark/>
          </w:tcPr>
          <w:p w:rsidR="005D4761" w:rsidRPr="00B92E2E" w:rsidRDefault="005D4761" w:rsidP="00E06214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36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B92E2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B92E2E" w:rsidRDefault="00C46441" w:rsidP="00E06214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B92E2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710" w:type="dxa"/>
          </w:tcPr>
          <w:p w:rsidR="00BA258D" w:rsidRPr="00B92E2E" w:rsidRDefault="00D477CF" w:rsidP="00E06214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2" w:right="-1" w:hanging="2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proofErr w:type="gramStart"/>
            <w:r w:rsidRPr="00AE4A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qualificação</w:t>
            </w:r>
            <w:proofErr w:type="gramEnd"/>
            <w:r w:rsidRPr="00AE4A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para fins </w:t>
            </w:r>
            <w:r w:rsidR="00DE0786" w:rsidRPr="00AE4A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do decreto n.º </w:t>
            </w:r>
            <w:r w:rsidR="00360FC2" w:rsidRPr="00AE4A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36.450/2004</w:t>
            </w:r>
            <w:r w:rsidRPr="00AE4A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; cálculo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do valor de partida da base de cálculo da retenção da </w:t>
            </w:r>
            <w:proofErr w:type="spellStart"/>
            <w:r w:rsidR="00AE4A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.</w:t>
            </w:r>
            <w:proofErr w:type="spellEnd"/>
          </w:p>
          <w:p w:rsidR="002F1F02" w:rsidRPr="00B92E2E" w:rsidRDefault="002F1F02" w:rsidP="00E06214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2" w:right="-1" w:hanging="2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:rsidR="005D4761" w:rsidRPr="00B92E2E" w:rsidRDefault="00C43103" w:rsidP="00E06214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72061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r w:rsidR="00BD284F" w:rsidRPr="00B92E2E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 </w:t>
      </w:r>
      <w:r w:rsidR="0026316D" w:rsidRPr="00B92E2E">
        <w:rPr>
          <w:rFonts w:ascii="Times New Roman" w:hAnsi="Times New Roman" w:cs="Times New Roman"/>
          <w:b/>
          <w:smallCaps/>
          <w:sz w:val="24"/>
          <w:szCs w:val="24"/>
        </w:rPr>
        <w:t>consulta</w:t>
      </w:r>
      <w:r w:rsidR="00BA258D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E26C9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6316D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nº  </w:t>
      </w:r>
      <w:r w:rsidR="00F0016E">
        <w:rPr>
          <w:rFonts w:ascii="Times New Roman" w:hAnsi="Times New Roman" w:cs="Times New Roman"/>
          <w:b/>
          <w:smallCaps/>
          <w:sz w:val="24"/>
          <w:szCs w:val="24"/>
        </w:rPr>
        <w:t>112</w:t>
      </w:r>
      <w:r w:rsidR="0026316D" w:rsidRPr="00B92E2E">
        <w:rPr>
          <w:rFonts w:ascii="Times New Roman" w:hAnsi="Times New Roman" w:cs="Times New Roman"/>
          <w:b/>
          <w:smallCaps/>
          <w:sz w:val="24"/>
          <w:szCs w:val="24"/>
        </w:rPr>
        <w:t>/201</w:t>
      </w:r>
      <w:r w:rsidR="00FB3F89" w:rsidRPr="00B92E2E">
        <w:rPr>
          <w:rFonts w:ascii="Times New Roman" w:hAnsi="Times New Roman" w:cs="Times New Roman"/>
          <w:b/>
          <w:smallCaps/>
          <w:sz w:val="24"/>
          <w:szCs w:val="24"/>
        </w:rPr>
        <w:t>8</w:t>
      </w:r>
    </w:p>
    <w:p w:rsidR="00CD4B9B" w:rsidRPr="00B92E2E" w:rsidRDefault="00CD4B9B" w:rsidP="00E06214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E26" w:rsidRPr="00090C47" w:rsidRDefault="00B62E26" w:rsidP="00E06214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0C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– RELATÓRIO</w:t>
      </w:r>
    </w:p>
    <w:p w:rsidR="00211049" w:rsidRPr="00090C47" w:rsidRDefault="00211049" w:rsidP="00E06214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1596" w:rsidRPr="00090C47" w:rsidRDefault="00B04B1B" w:rsidP="00E0621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A consulente, sediada</w:t>
      </w:r>
      <w:r w:rsidR="00C21596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</w:t>
      </w:r>
      <w:r w:rsidR="00FF2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município do Rio de Janeiro, 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vem solicitar esclarecimentos desta </w:t>
      </w:r>
      <w:r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Superintendência acerca </w:t>
      </w:r>
      <w:r w:rsidR="0001548B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FF267B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42F7B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sua qualificação para fins </w:t>
      </w:r>
      <w:r w:rsidR="00C21596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Decreto n.º </w:t>
      </w:r>
      <w:r w:rsidR="00FF267B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21596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FF267B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>450</w:t>
      </w:r>
      <w:r w:rsidR="00C21596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>/201</w:t>
      </w:r>
      <w:r w:rsidR="00FF267B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477CF" w:rsidRPr="00AE4A0D">
        <w:rPr>
          <w:rFonts w:ascii="Times New Roman" w:eastAsia="Times New Roman" w:hAnsi="Times New Roman" w:cs="Times New Roman"/>
          <w:sz w:val="24"/>
          <w:szCs w:val="24"/>
          <w:lang w:eastAsia="ar-SA"/>
        </w:rPr>
        <w:t>, e como deverá calcular o “valor de partida” da base de cálculo da substituição tributária.</w:t>
      </w:r>
    </w:p>
    <w:p w:rsidR="00C21596" w:rsidRPr="00090C47" w:rsidRDefault="00C21596" w:rsidP="00E0621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30" w:rsidRDefault="00B04B1B" w:rsidP="00E0621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O processo encontra-se instruído com cópias reprográficas que comprovam a habilitação do</w:t>
      </w:r>
      <w:r w:rsidR="00853B30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signatário</w:t>
      </w:r>
      <w:r w:rsidR="00853B30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inicial para peticionar em nome da empresa (fls. </w:t>
      </w:r>
      <w:r w:rsidR="00853B30">
        <w:rPr>
          <w:rFonts w:ascii="Times New Roman" w:eastAsia="Times New Roman" w:hAnsi="Times New Roman" w:cs="Times New Roman"/>
          <w:sz w:val="24"/>
          <w:szCs w:val="24"/>
          <w:lang w:eastAsia="ar-SA"/>
        </w:rPr>
        <w:t>07, 08, e 12 a 17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Constam, às fls. </w:t>
      </w:r>
      <w:r w:rsidR="00853B30">
        <w:rPr>
          <w:rFonts w:ascii="Times New Roman" w:eastAsia="Times New Roman" w:hAnsi="Times New Roman" w:cs="Times New Roman"/>
          <w:sz w:val="24"/>
          <w:szCs w:val="24"/>
          <w:lang w:eastAsia="ar-SA"/>
        </w:rPr>
        <w:t>09 a 11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, cópias de documentos que comprovam o pagamento da TSE - Taxa de Serviços Estaduais. O processo foi formalizado n</w:t>
      </w:r>
      <w:r w:rsidR="00FD2056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B30">
        <w:rPr>
          <w:rFonts w:ascii="Times New Roman" w:eastAsia="Times New Roman" w:hAnsi="Times New Roman" w:cs="Times New Roman"/>
          <w:sz w:val="24"/>
          <w:szCs w:val="24"/>
          <w:lang w:eastAsia="ar-SA"/>
        </w:rPr>
        <w:t>GAC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e encaminhado à </w:t>
      </w:r>
      <w:r w:rsidR="009E1BA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53B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 06 – Substituição Tributária, </w:t>
      </w:r>
      <w:r w:rsidR="00C34617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de jurisdição da con</w:t>
      </w:r>
      <w:r w:rsidR="00F420F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sulente, que informou, às fls. </w:t>
      </w:r>
      <w:r w:rsidR="00853B30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C34617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420F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B11D30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inexistência de ação fiscal e autos de infração </w:t>
      </w:r>
      <w:r w:rsidR="00853B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pendentes de julgamento </w:t>
      </w:r>
      <w:r w:rsidR="00B11D30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relacionados ao objeto da consulta tributária. </w:t>
      </w:r>
    </w:p>
    <w:p w:rsidR="00853B30" w:rsidRPr="00090C47" w:rsidRDefault="00853B30" w:rsidP="00E0621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B30" w:rsidRDefault="00B04B1B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A empresa inicia sua explanação informando que</w:t>
      </w:r>
      <w:r w:rsidR="00D839C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B30">
        <w:rPr>
          <w:rFonts w:ascii="Times New Roman" w:eastAsia="Times New Roman" w:hAnsi="Times New Roman" w:cs="Times New Roman"/>
          <w:sz w:val="24"/>
          <w:szCs w:val="24"/>
          <w:lang w:eastAsia="ar-SA"/>
        </w:rPr>
        <w:t>tem como objeto social o comércio atacadista de medi</w:t>
      </w:r>
      <w:r w:rsidR="00B45DD4">
        <w:rPr>
          <w:rFonts w:ascii="Times New Roman" w:eastAsia="Times New Roman" w:hAnsi="Times New Roman" w:cs="Times New Roman"/>
          <w:sz w:val="24"/>
          <w:szCs w:val="24"/>
          <w:lang w:eastAsia="ar-SA"/>
        </w:rPr>
        <w:t>camentos e drogas de uso humano, e que todos os medicamentos comercializados são importados da sua matriz internacional na Dinamarca. Prossegue afirmando que é beneficiária do Tratamento Tributário Especial concedido pelo Decreto n.º 36.450/2004, conforme Termo de Acordo, assinado em 10/05/2006 no Processo E-11/30.002/2006.</w:t>
      </w:r>
    </w:p>
    <w:p w:rsidR="00B45DD4" w:rsidRDefault="00B45DD4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B30" w:rsidRDefault="0034441B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 continuação, tece considerações a cerca do texto dos artigos iniciais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Decreto, para concluir, que, a despeito da sua condição de equiparado </w:t>
      </w:r>
      <w:r w:rsidR="00FC072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industrial pela legislação do IPI, para fins de enquadramento no Decreto, seria “acordante-comercial atacadista” (</w:t>
      </w:r>
      <w:r w:rsidRPr="003444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sic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uma vez que os produtos que importa não são submetidos a qualquer processo de industrialização, sendo comercializados exatamente como importados. </w:t>
      </w:r>
    </w:p>
    <w:p w:rsidR="0034441B" w:rsidRDefault="0034441B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72A" w:rsidRDefault="00FC072A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Prossegue afirmando que sendo considerado como atacadista, se aplicariam a ele o disposto nos artigos 5º e 6º do Decreto, que o elegem como substituto tributário e regulamentam o cálculo da base de cálculo da retenção. Por fim, declara que tem dúvidas quanto à aplicação do disposto no artigo 6º, na formação da base de cálculo da retenção, e que existem divergências de entendimento entre seus clientes (substituídos).</w:t>
      </w:r>
    </w:p>
    <w:p w:rsidR="0034441B" w:rsidRDefault="0034441B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9C8" w:rsidRPr="00090C47" w:rsidRDefault="00B45DD4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Isto posto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839C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consulta às fls.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839C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D839C8" w:rsidRPr="00090C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sic</w:t>
      </w:r>
      <w:r w:rsidR="00D839C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D839C8" w:rsidRPr="00090C47" w:rsidRDefault="00D839C8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5DD4" w:rsidRDefault="00D839C8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B45DD4">
        <w:rPr>
          <w:rFonts w:ascii="Times New Roman" w:hAnsi="Times New Roman" w:cs="Times New Roman"/>
          <w:sz w:val="24"/>
          <w:szCs w:val="24"/>
        </w:rPr>
        <w:t>1)</w:t>
      </w:r>
      <w:proofErr w:type="gramEnd"/>
      <w:r w:rsidR="00B45DD4">
        <w:rPr>
          <w:rFonts w:ascii="Times New Roman" w:hAnsi="Times New Roman" w:cs="Times New Roman"/>
          <w:sz w:val="24"/>
          <w:szCs w:val="24"/>
        </w:rPr>
        <w:t xml:space="preserve"> Está correto o entendimento da Consulente de qu</w:t>
      </w:r>
      <w:r w:rsidR="00B55CEB">
        <w:rPr>
          <w:rFonts w:ascii="Times New Roman" w:hAnsi="Times New Roman" w:cs="Times New Roman"/>
          <w:sz w:val="24"/>
          <w:szCs w:val="24"/>
        </w:rPr>
        <w:t>e</w:t>
      </w:r>
      <w:r w:rsidR="00B45DD4">
        <w:rPr>
          <w:rFonts w:ascii="Times New Roman" w:hAnsi="Times New Roman" w:cs="Times New Roman"/>
          <w:sz w:val="24"/>
          <w:szCs w:val="24"/>
        </w:rPr>
        <w:t xml:space="preserve"> para fins de enquadramento no Tratamento Tributário Especial concedido elo Decreto nº 36.450/2004 – Rio Fármacos – está qualificada como “acordante-comercial atacadista”?</w:t>
      </w:r>
    </w:p>
    <w:p w:rsidR="009000DA" w:rsidRDefault="009000DA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DD4" w:rsidRDefault="00B45DD4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Em caso positivo, como deverá proceder a Consulente para fins de cálculo do ICMS-ST, nas saídas internas com destino a estabelecimento varejista?</w:t>
      </w:r>
    </w:p>
    <w:p w:rsidR="009000DA" w:rsidRDefault="009000DA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DD4" w:rsidRDefault="00B45DD4" w:rsidP="00E06214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91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 será o “valor de partida” a ser utilizado?</w:t>
      </w:r>
    </w:p>
    <w:p w:rsidR="009000DA" w:rsidRDefault="009000DA" w:rsidP="00E06214">
      <w:pPr>
        <w:pStyle w:val="PargrafodaLista"/>
        <w:widowControl w:val="0"/>
        <w:autoSpaceDE w:val="0"/>
        <w:spacing w:line="360" w:lineRule="auto"/>
        <w:ind w:left="709" w:right="-1"/>
        <w:jc w:val="both"/>
        <w:rPr>
          <w:rFonts w:ascii="Times New Roman" w:hAnsi="Times New Roman" w:cs="Times New Roman"/>
          <w:szCs w:val="24"/>
        </w:rPr>
      </w:pPr>
    </w:p>
    <w:p w:rsidR="00B45DD4" w:rsidRDefault="009000DA" w:rsidP="00E06214">
      <w:pPr>
        <w:pStyle w:val="PargrafodaLista"/>
        <w:widowControl w:val="0"/>
        <w:numPr>
          <w:ilvl w:val="0"/>
          <w:numId w:val="28"/>
        </w:numPr>
        <w:autoSpaceDE w:val="0"/>
        <w:spacing w:line="360" w:lineRule="auto"/>
        <w:ind w:left="709" w:right="-1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</w:t>
      </w:r>
      <w:r w:rsidR="008914DA">
        <w:rPr>
          <w:rFonts w:ascii="Times New Roman" w:hAnsi="Times New Roman" w:cs="Times New Roman"/>
          <w:szCs w:val="24"/>
        </w:rPr>
        <w:t>or de entrada (essa opção expõe</w:t>
      </w:r>
      <w:r>
        <w:rPr>
          <w:rFonts w:ascii="Times New Roman" w:hAnsi="Times New Roman" w:cs="Times New Roman"/>
          <w:szCs w:val="24"/>
        </w:rPr>
        <w:t xml:space="preserve"> a margem de lucro da empresa);</w:t>
      </w:r>
    </w:p>
    <w:p w:rsidR="009000DA" w:rsidRDefault="009000DA" w:rsidP="00E06214">
      <w:pPr>
        <w:pStyle w:val="PargrafodaLista"/>
        <w:widowControl w:val="0"/>
        <w:numPr>
          <w:ilvl w:val="0"/>
          <w:numId w:val="28"/>
        </w:numPr>
        <w:autoSpaceDE w:val="0"/>
        <w:spacing w:line="360" w:lineRule="auto"/>
        <w:ind w:left="709" w:right="-1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Valor bruto de saída (como é feito atualmente);</w:t>
      </w:r>
    </w:p>
    <w:p w:rsidR="009000DA" w:rsidRPr="00B45DD4" w:rsidRDefault="009000DA" w:rsidP="00E06214">
      <w:pPr>
        <w:pStyle w:val="PargrafodaLista"/>
        <w:widowControl w:val="0"/>
        <w:numPr>
          <w:ilvl w:val="0"/>
          <w:numId w:val="28"/>
        </w:numPr>
        <w:autoSpaceDE w:val="0"/>
        <w:spacing w:line="360" w:lineRule="auto"/>
        <w:ind w:left="709" w:right="-1" w:firstLine="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Valor líquido de saída (abatendo o desconto comercial do cálculo)</w:t>
      </w:r>
      <w:r w:rsidR="008914DA">
        <w:rPr>
          <w:rFonts w:ascii="Times New Roman" w:hAnsi="Times New Roman" w:cs="Times New Roman"/>
          <w:szCs w:val="24"/>
        </w:rPr>
        <w:t>.”</w:t>
      </w:r>
      <w:proofErr w:type="gramEnd"/>
    </w:p>
    <w:p w:rsidR="00B43B24" w:rsidRPr="00090C47" w:rsidRDefault="00B43B24" w:rsidP="00E06214">
      <w:pPr>
        <w:widowControl w:val="0"/>
        <w:autoSpaceDE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47">
        <w:rPr>
          <w:rFonts w:ascii="Times New Roman" w:hAnsi="Times New Roman" w:cs="Times New Roman"/>
          <w:b/>
          <w:sz w:val="24"/>
          <w:szCs w:val="24"/>
        </w:rPr>
        <w:t>II – ANÁLISE</w:t>
      </w:r>
      <w:r w:rsidR="00B63325" w:rsidRPr="00090C4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090C47">
        <w:rPr>
          <w:rFonts w:ascii="Times New Roman" w:hAnsi="Times New Roman" w:cs="Times New Roman"/>
          <w:b/>
          <w:sz w:val="24"/>
          <w:szCs w:val="24"/>
        </w:rPr>
        <w:t xml:space="preserve"> FUNDAMENTAÇÃO</w:t>
      </w:r>
    </w:p>
    <w:p w:rsidR="00AB79D9" w:rsidRPr="00090C47" w:rsidRDefault="00AB79D9" w:rsidP="00E06214">
      <w:pPr>
        <w:widowControl w:val="0"/>
        <w:autoSpaceDE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D9" w:rsidRPr="00090C47" w:rsidRDefault="00AB79D9" w:rsidP="00E06214">
      <w:pPr>
        <w:spacing w:after="0" w:line="360" w:lineRule="auto"/>
        <w:ind w:right="1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Preliminarmente, cumpre ressaltar que a competência da Superintendência de Tributação, bem como da Coordenadoria de Consultas Jurídico Tributárias abrange </w:t>
      </w:r>
      <w:r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 interpretação da legislação tributária fluminense em tese, cabendo à verificação da adequação da norma ao caso concreto exclusivamente à autoridade fiscalizadora ou julgadora.</w:t>
      </w:r>
      <w:r w:rsidR="00DB6659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F7ED7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como, n</w:t>
      </w:r>
      <w:r w:rsidR="00DB6659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ão cabe </w:t>
      </w:r>
      <w:r w:rsidR="004F7ED7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DB6659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CCJT a verificação da veracidade dos fatos narrados, presumindo-se </w:t>
      </w:r>
      <w:r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corretas as informações e documentos apresentados pela consulente. </w:t>
      </w:r>
    </w:p>
    <w:p w:rsidR="00953F7D" w:rsidRDefault="00953F7D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A5B" w:rsidRDefault="00985A5B" w:rsidP="00985A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relatado, apesar de não haver processo industrial desenvolvido, apenas a comercialização das mercadorias importadas, entendemos que a consulente deve ser qualificada como industrial. Além da legislação do IPI que equipara o importador ao industrial, a legislação estadual atribui ao importador e ao industrial a responsabilidade pela substituição tributária. Reproduzimos abaixo o artigo 2º e seu parágrafo 1º do Livro II do RICMS, que trata da substituição tributária:</w:t>
      </w:r>
    </w:p>
    <w:p w:rsidR="008D427C" w:rsidRDefault="008D427C" w:rsidP="00985A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A5B" w:rsidRPr="00985A5B" w:rsidRDefault="00985A5B" w:rsidP="00985A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A5B">
        <w:rPr>
          <w:rFonts w:ascii="Times New Roman" w:hAnsi="Times New Roman" w:cs="Times New Roman"/>
          <w:i/>
          <w:sz w:val="24"/>
          <w:szCs w:val="24"/>
        </w:rPr>
        <w:t>Art. 2º - Na saída das mercadorias relacionadas no Anexo I fica atribuída ao estabelecimento industrial, na qualidade de contribuinte substituto, a responsabilidade pela retenção e recolhimento do ICMS relativo às operações subsequentes realizadas por estabelecimento distribuidor, atacadista ou varejista.</w:t>
      </w:r>
    </w:p>
    <w:p w:rsidR="00985A5B" w:rsidRPr="00985A5B" w:rsidRDefault="00985A5B" w:rsidP="0007688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A5B">
        <w:rPr>
          <w:rFonts w:ascii="Times New Roman" w:hAnsi="Times New Roman" w:cs="Times New Roman"/>
          <w:i/>
          <w:sz w:val="24"/>
          <w:szCs w:val="24"/>
        </w:rPr>
        <w:t>§ 1º - Na importação de mercadoria sujeita ao regime de substituição tributária, fica o estabelecimento importador responsável pela retenção e recolhimento do ICMS relativo às operações subsequentes.</w:t>
      </w:r>
    </w:p>
    <w:p w:rsidR="00985A5B" w:rsidRDefault="00985A5B" w:rsidP="00985A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27C" w:rsidRDefault="008D427C" w:rsidP="00985A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seja, a legislação estadual também equipara, de fato, o importador ao industrial, para fins de substituição tributária.</w:t>
      </w:r>
    </w:p>
    <w:p w:rsidR="00985A5B" w:rsidRDefault="00985A5B" w:rsidP="00985A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92C" w:rsidRDefault="005A492C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importante ressaltar, que de qualquer forma, a consulente </w:t>
      </w:r>
      <w:r w:rsidR="008D427C">
        <w:rPr>
          <w:rFonts w:ascii="Times New Roman" w:hAnsi="Times New Roman" w:cs="Times New Roman"/>
          <w:sz w:val="24"/>
          <w:szCs w:val="24"/>
        </w:rPr>
        <w:t xml:space="preserve">seria </w:t>
      </w:r>
      <w:r>
        <w:rPr>
          <w:rFonts w:ascii="Times New Roman" w:hAnsi="Times New Roman" w:cs="Times New Roman"/>
          <w:sz w:val="24"/>
          <w:szCs w:val="24"/>
        </w:rPr>
        <w:t xml:space="preserve">considerada a substituta tributária, seja com a qualificação de industrial seja como comercial atacadista, em função do disposto no artigo 5º do Decreto. </w:t>
      </w:r>
    </w:p>
    <w:p w:rsidR="005A492C" w:rsidRDefault="005A492C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92C" w:rsidRDefault="008D427C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Consequentemente, entendemos que a consulente deve ser qualificada como industrial para fins de aplicação do Decreto n.º </w:t>
      </w:r>
      <w:r w:rsidR="008936CA">
        <w:rPr>
          <w:rFonts w:ascii="Times New Roman" w:hAnsi="Times New Roman" w:cs="Times New Roman"/>
          <w:sz w:val="24"/>
          <w:szCs w:val="24"/>
        </w:rPr>
        <w:t xml:space="preserve">36.450/2004. </w:t>
      </w:r>
      <w:r w:rsidR="005A492C">
        <w:rPr>
          <w:rFonts w:ascii="Times New Roman" w:hAnsi="Times New Roman" w:cs="Times New Roman"/>
          <w:sz w:val="24"/>
          <w:szCs w:val="24"/>
        </w:rPr>
        <w:t xml:space="preserve">Afastada a questão da qualificação, resta </w:t>
      </w:r>
      <w:r w:rsidR="008936CA">
        <w:rPr>
          <w:rFonts w:ascii="Times New Roman" w:hAnsi="Times New Roman" w:cs="Times New Roman"/>
          <w:sz w:val="24"/>
          <w:szCs w:val="24"/>
        </w:rPr>
        <w:t xml:space="preserve">apenas </w:t>
      </w:r>
      <w:r w:rsidR="004A5283">
        <w:rPr>
          <w:rFonts w:ascii="Times New Roman" w:hAnsi="Times New Roman" w:cs="Times New Roman"/>
          <w:sz w:val="24"/>
          <w:szCs w:val="24"/>
        </w:rPr>
        <w:t xml:space="preserve">a dúvida relativa ao </w:t>
      </w:r>
      <w:r w:rsidR="00B55CEB">
        <w:rPr>
          <w:rFonts w:ascii="Times New Roman" w:hAnsi="Times New Roman" w:cs="Times New Roman"/>
          <w:sz w:val="24"/>
          <w:szCs w:val="24"/>
        </w:rPr>
        <w:t>valor de partida da base de cálculo da retenção da substituição tributária.</w:t>
      </w:r>
    </w:p>
    <w:p w:rsidR="00B55CEB" w:rsidRDefault="00B55CEB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CEB" w:rsidRDefault="00B55CEB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Reproduzimos abaixo </w:t>
      </w:r>
      <w:r w:rsidR="00076885">
        <w:rPr>
          <w:rFonts w:ascii="Times New Roman" w:hAnsi="Times New Roman" w:cs="Times New Roman"/>
          <w:sz w:val="24"/>
          <w:szCs w:val="24"/>
        </w:rPr>
        <w:t>parte d</w:t>
      </w:r>
      <w:r w:rsidR="007927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artigo 6º do Decreto:</w:t>
      </w:r>
    </w:p>
    <w:p w:rsidR="008D427C" w:rsidRDefault="008D427C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5CEB" w:rsidRPr="00B55CEB" w:rsidRDefault="00B55CEB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CEB">
        <w:rPr>
          <w:rFonts w:ascii="Times New Roman" w:hAnsi="Times New Roman" w:cs="Times New Roman"/>
          <w:i/>
          <w:sz w:val="24"/>
          <w:szCs w:val="24"/>
        </w:rPr>
        <w:t>Art. 6º - Na saída interna de mercadoria listada no Anexo único deste decreto, promovida por contribuinte integrante da cadeia farmacêutica e signatário do "Termo de Acordo" de que trata o artigo 10, para estabelecimento varejista, a base de cálculo do ICMS devido por substituição tributária será obtida adicionando-se ao valor de partida praticado pelo remetente, neste valor incluído o total do IPI, o frete até o estabelecimento do varejista e outros encargos a ele transferíveis, a parcela resultante da aplicação, sobre o referido montante, dos percentuais estabelecidos no Anexo I, do Livro II, do Regulamento do ICMS aprovado pelo Decreto 27427/00.</w:t>
      </w:r>
    </w:p>
    <w:p w:rsidR="00B55CEB" w:rsidRPr="00B55CEB" w:rsidRDefault="00B55CEB" w:rsidP="0007688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CEB">
        <w:rPr>
          <w:rFonts w:ascii="Times New Roman" w:hAnsi="Times New Roman" w:cs="Times New Roman"/>
          <w:i/>
          <w:sz w:val="24"/>
          <w:szCs w:val="24"/>
        </w:rPr>
        <w:t>§ 1º - Considera-se como valor de partida a que se refere o caput:</w:t>
      </w:r>
    </w:p>
    <w:p w:rsidR="00B55CEB" w:rsidRPr="00B55CEB" w:rsidRDefault="00B55CEB" w:rsidP="0007688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CEB">
        <w:rPr>
          <w:rFonts w:ascii="Times New Roman" w:hAnsi="Times New Roman" w:cs="Times New Roman"/>
          <w:i/>
          <w:sz w:val="24"/>
          <w:szCs w:val="24"/>
        </w:rPr>
        <w:t xml:space="preserve">I - o valor da operação de saída constante da Nota Fiscal respectiva, se promovida por estabelecimento industrial, observada a necessária redução de preço a que se refere o parágrafo único do artigo 3º deste decreto, </w:t>
      </w:r>
      <w:proofErr w:type="gramStart"/>
      <w:r w:rsidRPr="00B55CEB">
        <w:rPr>
          <w:rFonts w:ascii="Times New Roman" w:hAnsi="Times New Roman" w:cs="Times New Roman"/>
          <w:i/>
          <w:sz w:val="24"/>
          <w:szCs w:val="24"/>
        </w:rPr>
        <w:t>ou</w:t>
      </w:r>
      <w:proofErr w:type="gramEnd"/>
    </w:p>
    <w:p w:rsidR="00B55CEB" w:rsidRPr="00B55CEB" w:rsidRDefault="00B55CEB" w:rsidP="0007688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CEB">
        <w:rPr>
          <w:rFonts w:ascii="Times New Roman" w:hAnsi="Times New Roman" w:cs="Times New Roman"/>
          <w:i/>
          <w:sz w:val="24"/>
          <w:szCs w:val="24"/>
        </w:rPr>
        <w:t>II - o valor correspondente ao da entrada da mercadoria em seu estabelecimento, se a sua saída for promovida por estabelecimento comercial atacadista ou central de distribuição.</w:t>
      </w:r>
    </w:p>
    <w:p w:rsidR="008936CA" w:rsidRDefault="008936CA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6CA" w:rsidRDefault="00792729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Como, para fins de aplicação do Decreto, a qualificação da consulente foi de </w:t>
      </w:r>
      <w:r w:rsidR="008936CA">
        <w:rPr>
          <w:rFonts w:ascii="Times New Roman" w:hAnsi="Times New Roman" w:cs="Times New Roman"/>
          <w:sz w:val="24"/>
          <w:szCs w:val="24"/>
        </w:rPr>
        <w:t xml:space="preserve">industrial deve ser aplicado </w:t>
      </w:r>
      <w:r>
        <w:rPr>
          <w:rFonts w:ascii="Times New Roman" w:hAnsi="Times New Roman" w:cs="Times New Roman"/>
          <w:sz w:val="24"/>
          <w:szCs w:val="24"/>
        </w:rPr>
        <w:t>o disposto no inciso</w:t>
      </w:r>
      <w:r w:rsidR="00893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do parágrafo 1º do artigo 6º, </w:t>
      </w:r>
      <w:r w:rsidR="008936CA">
        <w:rPr>
          <w:rFonts w:ascii="Times New Roman" w:hAnsi="Times New Roman" w:cs="Times New Roman"/>
          <w:sz w:val="24"/>
          <w:szCs w:val="24"/>
        </w:rPr>
        <w:t xml:space="preserve">utilizando-se </w:t>
      </w:r>
      <w:r>
        <w:rPr>
          <w:rFonts w:ascii="Times New Roman" w:hAnsi="Times New Roman" w:cs="Times New Roman"/>
          <w:sz w:val="24"/>
          <w:szCs w:val="24"/>
        </w:rPr>
        <w:t xml:space="preserve">o valor </w:t>
      </w:r>
      <w:r w:rsidR="008936CA">
        <w:rPr>
          <w:rFonts w:ascii="Times New Roman" w:hAnsi="Times New Roman" w:cs="Times New Roman"/>
          <w:sz w:val="24"/>
          <w:szCs w:val="24"/>
        </w:rPr>
        <w:t xml:space="preserve">da saída das mercadorias, considerando o desconto previsto no Decreto, para fixação da base de cálculo da retenção. </w:t>
      </w:r>
    </w:p>
    <w:p w:rsidR="00DD5B89" w:rsidRDefault="00DD5B89" w:rsidP="00E062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E0621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C9E" w:rsidRPr="00090C47" w:rsidRDefault="00F31C9E" w:rsidP="00E06214">
      <w:pPr>
        <w:widowControl w:val="0"/>
        <w:autoSpaceDE w:val="0"/>
        <w:autoSpaceDN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47">
        <w:rPr>
          <w:rFonts w:ascii="Times New Roman" w:hAnsi="Times New Roman" w:cs="Times New Roman"/>
          <w:b/>
          <w:sz w:val="24"/>
          <w:szCs w:val="24"/>
        </w:rPr>
        <w:t>III – RESPOSTA</w:t>
      </w:r>
    </w:p>
    <w:p w:rsidR="007A7B40" w:rsidRPr="00090C47" w:rsidRDefault="001F2EED" w:rsidP="00E06214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ab/>
      </w:r>
    </w:p>
    <w:p w:rsidR="00656174" w:rsidRDefault="00DD5B89" w:rsidP="00E0621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ao questionamento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respondemos que </w:t>
      </w:r>
      <w:r w:rsidR="008936CA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está corret</w:t>
      </w:r>
      <w:r w:rsidR="008936CA">
        <w:rPr>
          <w:rFonts w:ascii="Times New Roman" w:hAnsi="Times New Roman" w:cs="Times New Roman"/>
          <w:sz w:val="24"/>
          <w:szCs w:val="24"/>
        </w:rPr>
        <w:t>o o entendimento da consulente. Sua qualificação para fins de aplicação do Decreto n.º 36.450/2004 deve ser como industrial.</w:t>
      </w:r>
    </w:p>
    <w:p w:rsidR="008936CA" w:rsidRDefault="008936CA" w:rsidP="00E0621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885" w:rsidRDefault="00E73973" w:rsidP="00E0621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>Qu</w:t>
      </w:r>
      <w:r w:rsidR="007F2038" w:rsidRPr="00090C47">
        <w:rPr>
          <w:rFonts w:ascii="Times New Roman" w:hAnsi="Times New Roman" w:cs="Times New Roman"/>
          <w:sz w:val="24"/>
          <w:szCs w:val="24"/>
        </w:rPr>
        <w:t>anto ao qu</w:t>
      </w:r>
      <w:r w:rsidRPr="00090C47">
        <w:rPr>
          <w:rFonts w:ascii="Times New Roman" w:hAnsi="Times New Roman" w:cs="Times New Roman"/>
          <w:sz w:val="24"/>
          <w:szCs w:val="24"/>
        </w:rPr>
        <w:t xml:space="preserve">estionamento </w:t>
      </w:r>
      <w:proofErr w:type="gramStart"/>
      <w:r w:rsidRPr="00090C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76885">
        <w:rPr>
          <w:rFonts w:ascii="Times New Roman" w:hAnsi="Times New Roman" w:cs="Times New Roman"/>
          <w:sz w:val="24"/>
          <w:szCs w:val="24"/>
        </w:rPr>
        <w:t xml:space="preserve"> </w:t>
      </w:r>
      <w:r w:rsidR="00E06214">
        <w:rPr>
          <w:rFonts w:ascii="Times New Roman" w:hAnsi="Times New Roman" w:cs="Times New Roman"/>
          <w:sz w:val="24"/>
          <w:szCs w:val="24"/>
        </w:rPr>
        <w:t xml:space="preserve">respondemos que deve ser </w:t>
      </w:r>
      <w:r w:rsidR="00076885">
        <w:rPr>
          <w:rFonts w:ascii="Times New Roman" w:hAnsi="Times New Roman" w:cs="Times New Roman"/>
          <w:sz w:val="24"/>
          <w:szCs w:val="24"/>
        </w:rPr>
        <w:t>aplicado o Inciso I do parágrafo 1º do artigo 6º do Decreto, utilizando-se o valor de saída das mercadorias, considerando o desconto concedido.</w:t>
      </w:r>
    </w:p>
    <w:p w:rsidR="00076885" w:rsidRDefault="00076885" w:rsidP="00E0621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885" w:rsidRDefault="00076885" w:rsidP="00E0621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ao questionamento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respondemos que deve ser utilizado como valor de partida o valor líquido das saídas, considerando o desconto concedido.</w:t>
      </w:r>
    </w:p>
    <w:p w:rsidR="00076885" w:rsidRDefault="00076885" w:rsidP="00E0621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EED" w:rsidRPr="00090C47" w:rsidRDefault="001F2EED" w:rsidP="00E0621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Fique a consulente ciente de que esta consulta perderá automaticamente a sua eficácia normativa em caso de mudança de entendimento por parte da Administração Tributária, ou seja, editada norma superveniente dispondo de forma contrária. </w:t>
      </w:r>
    </w:p>
    <w:p w:rsidR="00E06214" w:rsidRDefault="00E06214" w:rsidP="00E06214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Cs w:val="24"/>
        </w:rPr>
      </w:pPr>
    </w:p>
    <w:p w:rsidR="004F7343" w:rsidRDefault="004F7343" w:rsidP="00E06214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E2E">
        <w:rPr>
          <w:rFonts w:ascii="Times New Roman" w:eastAsia="Calibri" w:hAnsi="Times New Roman" w:cs="Times New Roman"/>
          <w:sz w:val="24"/>
          <w:szCs w:val="24"/>
        </w:rPr>
        <w:t>CCJT, em</w:t>
      </w:r>
      <w:r w:rsidR="008A0FC6" w:rsidRPr="00B92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214">
        <w:rPr>
          <w:rFonts w:ascii="Times New Roman" w:eastAsia="Calibri" w:hAnsi="Times New Roman" w:cs="Times New Roman"/>
          <w:sz w:val="24"/>
          <w:szCs w:val="24"/>
        </w:rPr>
        <w:t>12</w:t>
      </w:r>
      <w:r w:rsidR="00F31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E2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D767F2">
        <w:rPr>
          <w:rFonts w:ascii="Times New Roman" w:eastAsia="Calibri" w:hAnsi="Times New Roman" w:cs="Times New Roman"/>
          <w:sz w:val="24"/>
          <w:szCs w:val="24"/>
        </w:rPr>
        <w:t>novembro</w:t>
      </w:r>
      <w:r w:rsidR="006160F6" w:rsidRPr="00B92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E2E">
        <w:rPr>
          <w:rFonts w:ascii="Times New Roman" w:eastAsia="Calibri" w:hAnsi="Times New Roman" w:cs="Times New Roman"/>
          <w:sz w:val="24"/>
          <w:szCs w:val="24"/>
        </w:rPr>
        <w:t>de 201</w:t>
      </w:r>
      <w:r w:rsidR="00B01A48" w:rsidRPr="00B92E2E">
        <w:rPr>
          <w:rFonts w:ascii="Times New Roman" w:eastAsia="Calibri" w:hAnsi="Times New Roman" w:cs="Times New Roman"/>
          <w:sz w:val="24"/>
          <w:szCs w:val="24"/>
        </w:rPr>
        <w:t>8</w:t>
      </w:r>
      <w:r w:rsidRPr="00B92E2E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F73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CA" w:rsidRDefault="008936CA" w:rsidP="00844903">
      <w:pPr>
        <w:spacing w:after="0" w:line="240" w:lineRule="auto"/>
      </w:pPr>
      <w:r>
        <w:separator/>
      </w:r>
    </w:p>
  </w:endnote>
  <w:endnote w:type="continuationSeparator" w:id="0">
    <w:p w:rsidR="008936CA" w:rsidRDefault="008936CA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CA" w:rsidRDefault="008936CA" w:rsidP="00844903">
      <w:pPr>
        <w:spacing w:after="0" w:line="240" w:lineRule="auto"/>
      </w:pPr>
      <w:r>
        <w:separator/>
      </w:r>
    </w:p>
  </w:footnote>
  <w:footnote w:type="continuationSeparator" w:id="0">
    <w:p w:rsidR="008936CA" w:rsidRDefault="008936CA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CA" w:rsidRPr="00844903" w:rsidRDefault="008936CA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922A5" wp14:editId="20C2EB3C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6CA" w:rsidRPr="00844903" w:rsidRDefault="008936CA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936CA" w:rsidRPr="00844903" w:rsidRDefault="008936CA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/079 /5138 //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8936CA" w:rsidRPr="00844903" w:rsidRDefault="008936CA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28/12/2017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936CA" w:rsidRPr="00844903" w:rsidRDefault="008936CA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______ ID 1941608-3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B45DD4" w:rsidRPr="00844903" w:rsidRDefault="00B45DD4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B45DD4" w:rsidRPr="00844903" w:rsidRDefault="00B45DD4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/079 /5138 //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B45DD4" w:rsidRPr="00844903" w:rsidRDefault="00B45DD4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28/12/2017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B45DD4" w:rsidRPr="00844903" w:rsidRDefault="00B45DD4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______ ID 1941608-3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0C727B9" wp14:editId="234BD6A0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936CA" w:rsidRPr="00844903" w:rsidRDefault="008936CA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936CA" w:rsidRPr="00844903" w:rsidRDefault="008936CA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8936CA" w:rsidRPr="00844903" w:rsidRDefault="008936CA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936CA" w:rsidRPr="00844903" w:rsidRDefault="008936CA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8936CA" w:rsidRDefault="008936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C54DA"/>
    <w:multiLevelType w:val="hybridMultilevel"/>
    <w:tmpl w:val="3E2220F4"/>
    <w:lvl w:ilvl="0" w:tplc="7214DBB6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FB61C3"/>
    <w:multiLevelType w:val="hybridMultilevel"/>
    <w:tmpl w:val="387C7A98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2B6752D6"/>
    <w:multiLevelType w:val="hybridMultilevel"/>
    <w:tmpl w:val="4E9626D8"/>
    <w:lvl w:ilvl="0" w:tplc="1F4C06DA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21D4"/>
    <w:multiLevelType w:val="hybridMultilevel"/>
    <w:tmpl w:val="03D8E180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45675"/>
    <w:multiLevelType w:val="hybridMultilevel"/>
    <w:tmpl w:val="6E3ED49E"/>
    <w:lvl w:ilvl="0" w:tplc="507E5E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4B42F1"/>
    <w:multiLevelType w:val="multilevel"/>
    <w:tmpl w:val="A4109E6A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2"/>
  </w:num>
  <w:num w:numId="6">
    <w:abstractNumId w:val="23"/>
  </w:num>
  <w:num w:numId="7">
    <w:abstractNumId w:val="2"/>
  </w:num>
  <w:num w:numId="8">
    <w:abstractNumId w:val="26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24"/>
  </w:num>
  <w:num w:numId="14">
    <w:abstractNumId w:val="5"/>
  </w:num>
  <w:num w:numId="15">
    <w:abstractNumId w:val="21"/>
  </w:num>
  <w:num w:numId="16">
    <w:abstractNumId w:val="16"/>
  </w:num>
  <w:num w:numId="17">
    <w:abstractNumId w:val="13"/>
  </w:num>
  <w:num w:numId="18">
    <w:abstractNumId w:val="18"/>
  </w:num>
  <w:num w:numId="19">
    <w:abstractNumId w:val="6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1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2DCB"/>
    <w:rsid w:val="00013E50"/>
    <w:rsid w:val="0001548B"/>
    <w:rsid w:val="000155AE"/>
    <w:rsid w:val="00015824"/>
    <w:rsid w:val="000212D3"/>
    <w:rsid w:val="00025DF5"/>
    <w:rsid w:val="00027EA3"/>
    <w:rsid w:val="00030404"/>
    <w:rsid w:val="00034034"/>
    <w:rsid w:val="0003550D"/>
    <w:rsid w:val="00035A5B"/>
    <w:rsid w:val="00035BB7"/>
    <w:rsid w:val="00035C8E"/>
    <w:rsid w:val="00037261"/>
    <w:rsid w:val="0004035E"/>
    <w:rsid w:val="0004119C"/>
    <w:rsid w:val="00043F11"/>
    <w:rsid w:val="00043F15"/>
    <w:rsid w:val="00052C67"/>
    <w:rsid w:val="00053890"/>
    <w:rsid w:val="000552FC"/>
    <w:rsid w:val="0005636F"/>
    <w:rsid w:val="00056E52"/>
    <w:rsid w:val="0006046D"/>
    <w:rsid w:val="0006098C"/>
    <w:rsid w:val="000609CA"/>
    <w:rsid w:val="00060E83"/>
    <w:rsid w:val="000610B8"/>
    <w:rsid w:val="0006275F"/>
    <w:rsid w:val="00063F4F"/>
    <w:rsid w:val="00065296"/>
    <w:rsid w:val="00070999"/>
    <w:rsid w:val="0007415F"/>
    <w:rsid w:val="000758FC"/>
    <w:rsid w:val="00076885"/>
    <w:rsid w:val="000769F9"/>
    <w:rsid w:val="0007792E"/>
    <w:rsid w:val="000800B7"/>
    <w:rsid w:val="00080B7A"/>
    <w:rsid w:val="00082131"/>
    <w:rsid w:val="00082962"/>
    <w:rsid w:val="00082F6D"/>
    <w:rsid w:val="00085542"/>
    <w:rsid w:val="0008671E"/>
    <w:rsid w:val="000872DD"/>
    <w:rsid w:val="0008731E"/>
    <w:rsid w:val="000901F0"/>
    <w:rsid w:val="0009047C"/>
    <w:rsid w:val="000906D6"/>
    <w:rsid w:val="00090733"/>
    <w:rsid w:val="00090C47"/>
    <w:rsid w:val="00090D09"/>
    <w:rsid w:val="000910DD"/>
    <w:rsid w:val="0009330B"/>
    <w:rsid w:val="00093558"/>
    <w:rsid w:val="00096CB4"/>
    <w:rsid w:val="000A007A"/>
    <w:rsid w:val="000A08AF"/>
    <w:rsid w:val="000A15C2"/>
    <w:rsid w:val="000A2356"/>
    <w:rsid w:val="000A26FD"/>
    <w:rsid w:val="000A3FB6"/>
    <w:rsid w:val="000B1962"/>
    <w:rsid w:val="000B3EDF"/>
    <w:rsid w:val="000B3FE4"/>
    <w:rsid w:val="000B5200"/>
    <w:rsid w:val="000B5CAF"/>
    <w:rsid w:val="000B6201"/>
    <w:rsid w:val="000B65CA"/>
    <w:rsid w:val="000C0F8E"/>
    <w:rsid w:val="000C4AAA"/>
    <w:rsid w:val="000C560B"/>
    <w:rsid w:val="000C63AE"/>
    <w:rsid w:val="000C6D28"/>
    <w:rsid w:val="000D03B4"/>
    <w:rsid w:val="000D2DCF"/>
    <w:rsid w:val="000D3CA4"/>
    <w:rsid w:val="000D6D62"/>
    <w:rsid w:val="000E37BE"/>
    <w:rsid w:val="000E4031"/>
    <w:rsid w:val="000E5822"/>
    <w:rsid w:val="000E5B05"/>
    <w:rsid w:val="000E7FF4"/>
    <w:rsid w:val="000F0B04"/>
    <w:rsid w:val="000F2B9B"/>
    <w:rsid w:val="000F3508"/>
    <w:rsid w:val="000F4F6E"/>
    <w:rsid w:val="000F5D60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2F22"/>
    <w:rsid w:val="0010315D"/>
    <w:rsid w:val="00104D11"/>
    <w:rsid w:val="001058D9"/>
    <w:rsid w:val="001064CE"/>
    <w:rsid w:val="00106B46"/>
    <w:rsid w:val="0011346B"/>
    <w:rsid w:val="00113B3C"/>
    <w:rsid w:val="00113C26"/>
    <w:rsid w:val="00115340"/>
    <w:rsid w:val="001157A6"/>
    <w:rsid w:val="00120EAA"/>
    <w:rsid w:val="001217F9"/>
    <w:rsid w:val="00124726"/>
    <w:rsid w:val="0012476B"/>
    <w:rsid w:val="001247EC"/>
    <w:rsid w:val="001302CD"/>
    <w:rsid w:val="00140A53"/>
    <w:rsid w:val="00140DFA"/>
    <w:rsid w:val="00141E58"/>
    <w:rsid w:val="00142387"/>
    <w:rsid w:val="00142898"/>
    <w:rsid w:val="0014414C"/>
    <w:rsid w:val="00145F77"/>
    <w:rsid w:val="00146333"/>
    <w:rsid w:val="00146903"/>
    <w:rsid w:val="00150614"/>
    <w:rsid w:val="00150B7A"/>
    <w:rsid w:val="001536CB"/>
    <w:rsid w:val="00156EF3"/>
    <w:rsid w:val="00162BA7"/>
    <w:rsid w:val="00166DE9"/>
    <w:rsid w:val="00171423"/>
    <w:rsid w:val="00171A2E"/>
    <w:rsid w:val="00174432"/>
    <w:rsid w:val="001776D2"/>
    <w:rsid w:val="00183D0D"/>
    <w:rsid w:val="00183D46"/>
    <w:rsid w:val="001841BF"/>
    <w:rsid w:val="001843B8"/>
    <w:rsid w:val="00186C57"/>
    <w:rsid w:val="00190BF2"/>
    <w:rsid w:val="0019298F"/>
    <w:rsid w:val="00194D0C"/>
    <w:rsid w:val="0019578B"/>
    <w:rsid w:val="00195F24"/>
    <w:rsid w:val="00196D13"/>
    <w:rsid w:val="001973BF"/>
    <w:rsid w:val="00197EDB"/>
    <w:rsid w:val="001A23B8"/>
    <w:rsid w:val="001A25ED"/>
    <w:rsid w:val="001A4C32"/>
    <w:rsid w:val="001A5B11"/>
    <w:rsid w:val="001A68C5"/>
    <w:rsid w:val="001A75C8"/>
    <w:rsid w:val="001B28F9"/>
    <w:rsid w:val="001B2CD2"/>
    <w:rsid w:val="001B50E3"/>
    <w:rsid w:val="001B563A"/>
    <w:rsid w:val="001B57C6"/>
    <w:rsid w:val="001B5DE6"/>
    <w:rsid w:val="001B6D4D"/>
    <w:rsid w:val="001C0015"/>
    <w:rsid w:val="001C01B8"/>
    <w:rsid w:val="001C1283"/>
    <w:rsid w:val="001C19F7"/>
    <w:rsid w:val="001C20D8"/>
    <w:rsid w:val="001C6164"/>
    <w:rsid w:val="001C754A"/>
    <w:rsid w:val="001D4B2D"/>
    <w:rsid w:val="001D4ED5"/>
    <w:rsid w:val="001E4366"/>
    <w:rsid w:val="001E6D22"/>
    <w:rsid w:val="001E7C09"/>
    <w:rsid w:val="001F019F"/>
    <w:rsid w:val="001F2EED"/>
    <w:rsid w:val="001F3B8B"/>
    <w:rsid w:val="001F6950"/>
    <w:rsid w:val="001F7038"/>
    <w:rsid w:val="00202ED0"/>
    <w:rsid w:val="00204D7C"/>
    <w:rsid w:val="00211049"/>
    <w:rsid w:val="00212201"/>
    <w:rsid w:val="00213404"/>
    <w:rsid w:val="00215701"/>
    <w:rsid w:val="00216323"/>
    <w:rsid w:val="0021798A"/>
    <w:rsid w:val="0022191D"/>
    <w:rsid w:val="002219A3"/>
    <w:rsid w:val="00223A7D"/>
    <w:rsid w:val="002255CF"/>
    <w:rsid w:val="0022591F"/>
    <w:rsid w:val="00226D63"/>
    <w:rsid w:val="0022777A"/>
    <w:rsid w:val="00230C14"/>
    <w:rsid w:val="002325ED"/>
    <w:rsid w:val="00240A7B"/>
    <w:rsid w:val="002436D3"/>
    <w:rsid w:val="00247518"/>
    <w:rsid w:val="00251E93"/>
    <w:rsid w:val="00254AF1"/>
    <w:rsid w:val="002566E8"/>
    <w:rsid w:val="002577BF"/>
    <w:rsid w:val="00262416"/>
    <w:rsid w:val="0026316D"/>
    <w:rsid w:val="002661DC"/>
    <w:rsid w:val="002665CC"/>
    <w:rsid w:val="00267998"/>
    <w:rsid w:val="00272C83"/>
    <w:rsid w:val="00274E50"/>
    <w:rsid w:val="002753D0"/>
    <w:rsid w:val="0027613B"/>
    <w:rsid w:val="00276AF8"/>
    <w:rsid w:val="002827CE"/>
    <w:rsid w:val="002828D4"/>
    <w:rsid w:val="00282A2D"/>
    <w:rsid w:val="002830A4"/>
    <w:rsid w:val="002831DC"/>
    <w:rsid w:val="00283514"/>
    <w:rsid w:val="0028465C"/>
    <w:rsid w:val="00286EF7"/>
    <w:rsid w:val="00293C0D"/>
    <w:rsid w:val="00293E1E"/>
    <w:rsid w:val="00295091"/>
    <w:rsid w:val="00295110"/>
    <w:rsid w:val="00295B98"/>
    <w:rsid w:val="002A0485"/>
    <w:rsid w:val="002A18D1"/>
    <w:rsid w:val="002A197E"/>
    <w:rsid w:val="002A3833"/>
    <w:rsid w:val="002A7F8B"/>
    <w:rsid w:val="002B4366"/>
    <w:rsid w:val="002B74AD"/>
    <w:rsid w:val="002C1FA4"/>
    <w:rsid w:val="002C647E"/>
    <w:rsid w:val="002C6482"/>
    <w:rsid w:val="002D0537"/>
    <w:rsid w:val="002D4397"/>
    <w:rsid w:val="002D43BB"/>
    <w:rsid w:val="002D53E8"/>
    <w:rsid w:val="002D6DED"/>
    <w:rsid w:val="002D7E70"/>
    <w:rsid w:val="002E027C"/>
    <w:rsid w:val="002E1190"/>
    <w:rsid w:val="002E1E60"/>
    <w:rsid w:val="002E41E2"/>
    <w:rsid w:val="002E554A"/>
    <w:rsid w:val="002E5D1C"/>
    <w:rsid w:val="002E65B7"/>
    <w:rsid w:val="002E71D2"/>
    <w:rsid w:val="002E79E0"/>
    <w:rsid w:val="002F1F02"/>
    <w:rsid w:val="002F42D1"/>
    <w:rsid w:val="002F5A3A"/>
    <w:rsid w:val="002F7FF9"/>
    <w:rsid w:val="00311027"/>
    <w:rsid w:val="00314181"/>
    <w:rsid w:val="00314BD6"/>
    <w:rsid w:val="00315DE9"/>
    <w:rsid w:val="003161F2"/>
    <w:rsid w:val="003174F8"/>
    <w:rsid w:val="003206CA"/>
    <w:rsid w:val="003212E9"/>
    <w:rsid w:val="00322634"/>
    <w:rsid w:val="003229FF"/>
    <w:rsid w:val="003273B2"/>
    <w:rsid w:val="00327ECF"/>
    <w:rsid w:val="0033060B"/>
    <w:rsid w:val="00331266"/>
    <w:rsid w:val="00332363"/>
    <w:rsid w:val="00337752"/>
    <w:rsid w:val="003405E0"/>
    <w:rsid w:val="0034168E"/>
    <w:rsid w:val="00343E41"/>
    <w:rsid w:val="003442E5"/>
    <w:rsid w:val="003443E1"/>
    <w:rsid w:val="0034441B"/>
    <w:rsid w:val="00345304"/>
    <w:rsid w:val="0034563A"/>
    <w:rsid w:val="00345844"/>
    <w:rsid w:val="0035111B"/>
    <w:rsid w:val="00353188"/>
    <w:rsid w:val="00354931"/>
    <w:rsid w:val="003557FA"/>
    <w:rsid w:val="00355D36"/>
    <w:rsid w:val="00355E3E"/>
    <w:rsid w:val="00356FCA"/>
    <w:rsid w:val="00360B51"/>
    <w:rsid w:val="00360FC2"/>
    <w:rsid w:val="003634C2"/>
    <w:rsid w:val="00364429"/>
    <w:rsid w:val="00364CFC"/>
    <w:rsid w:val="00367FEC"/>
    <w:rsid w:val="00370A4D"/>
    <w:rsid w:val="00371C5F"/>
    <w:rsid w:val="00371CA6"/>
    <w:rsid w:val="003733A5"/>
    <w:rsid w:val="003745BF"/>
    <w:rsid w:val="00376138"/>
    <w:rsid w:val="003765DA"/>
    <w:rsid w:val="00380309"/>
    <w:rsid w:val="00380413"/>
    <w:rsid w:val="00381BB9"/>
    <w:rsid w:val="00383BD9"/>
    <w:rsid w:val="00384055"/>
    <w:rsid w:val="00384B86"/>
    <w:rsid w:val="00387688"/>
    <w:rsid w:val="00390AF8"/>
    <w:rsid w:val="003911F7"/>
    <w:rsid w:val="003913FC"/>
    <w:rsid w:val="00391604"/>
    <w:rsid w:val="003933A3"/>
    <w:rsid w:val="00393A2F"/>
    <w:rsid w:val="00393C45"/>
    <w:rsid w:val="0039423F"/>
    <w:rsid w:val="00395886"/>
    <w:rsid w:val="00396598"/>
    <w:rsid w:val="00396972"/>
    <w:rsid w:val="003973AA"/>
    <w:rsid w:val="003976CA"/>
    <w:rsid w:val="003A1182"/>
    <w:rsid w:val="003A158D"/>
    <w:rsid w:val="003B1993"/>
    <w:rsid w:val="003B25BE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2E11"/>
    <w:rsid w:val="003D45F0"/>
    <w:rsid w:val="003D4C2E"/>
    <w:rsid w:val="003D4D2D"/>
    <w:rsid w:val="003D544A"/>
    <w:rsid w:val="003D54B3"/>
    <w:rsid w:val="003D5B38"/>
    <w:rsid w:val="003F1113"/>
    <w:rsid w:val="003F13F6"/>
    <w:rsid w:val="003F6370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6758"/>
    <w:rsid w:val="00417D11"/>
    <w:rsid w:val="0042079D"/>
    <w:rsid w:val="00425EFA"/>
    <w:rsid w:val="0042689C"/>
    <w:rsid w:val="00426B97"/>
    <w:rsid w:val="00426C1C"/>
    <w:rsid w:val="0043044B"/>
    <w:rsid w:val="00431EAB"/>
    <w:rsid w:val="00432CAB"/>
    <w:rsid w:val="00435503"/>
    <w:rsid w:val="00442D06"/>
    <w:rsid w:val="00445ECD"/>
    <w:rsid w:val="0044621E"/>
    <w:rsid w:val="00450E2F"/>
    <w:rsid w:val="0045118E"/>
    <w:rsid w:val="00452C71"/>
    <w:rsid w:val="00456E01"/>
    <w:rsid w:val="00457E93"/>
    <w:rsid w:val="0046330A"/>
    <w:rsid w:val="0046355C"/>
    <w:rsid w:val="0046736D"/>
    <w:rsid w:val="00467EF2"/>
    <w:rsid w:val="00470D1B"/>
    <w:rsid w:val="00475E8B"/>
    <w:rsid w:val="00476AEB"/>
    <w:rsid w:val="00483072"/>
    <w:rsid w:val="00490421"/>
    <w:rsid w:val="00490A61"/>
    <w:rsid w:val="00493941"/>
    <w:rsid w:val="00495E60"/>
    <w:rsid w:val="00495EE8"/>
    <w:rsid w:val="0049609C"/>
    <w:rsid w:val="00496653"/>
    <w:rsid w:val="00496681"/>
    <w:rsid w:val="004977F0"/>
    <w:rsid w:val="004A04FE"/>
    <w:rsid w:val="004A26A7"/>
    <w:rsid w:val="004A2C06"/>
    <w:rsid w:val="004A37B0"/>
    <w:rsid w:val="004A5283"/>
    <w:rsid w:val="004A7093"/>
    <w:rsid w:val="004A7251"/>
    <w:rsid w:val="004B0CF0"/>
    <w:rsid w:val="004B0E4D"/>
    <w:rsid w:val="004B266F"/>
    <w:rsid w:val="004B5784"/>
    <w:rsid w:val="004B7BF6"/>
    <w:rsid w:val="004C0A51"/>
    <w:rsid w:val="004C0F0B"/>
    <w:rsid w:val="004C464A"/>
    <w:rsid w:val="004C4E83"/>
    <w:rsid w:val="004C56E6"/>
    <w:rsid w:val="004C63A2"/>
    <w:rsid w:val="004D0160"/>
    <w:rsid w:val="004D417F"/>
    <w:rsid w:val="004E3A95"/>
    <w:rsid w:val="004F2997"/>
    <w:rsid w:val="004F406A"/>
    <w:rsid w:val="004F7343"/>
    <w:rsid w:val="004F7ED7"/>
    <w:rsid w:val="005008EF"/>
    <w:rsid w:val="00502418"/>
    <w:rsid w:val="005034A4"/>
    <w:rsid w:val="0051048E"/>
    <w:rsid w:val="005110FF"/>
    <w:rsid w:val="005125E2"/>
    <w:rsid w:val="00513B9A"/>
    <w:rsid w:val="00513BC9"/>
    <w:rsid w:val="00516D75"/>
    <w:rsid w:val="005172AA"/>
    <w:rsid w:val="0052086E"/>
    <w:rsid w:val="005234B4"/>
    <w:rsid w:val="00526848"/>
    <w:rsid w:val="00527733"/>
    <w:rsid w:val="00527B32"/>
    <w:rsid w:val="00530BDC"/>
    <w:rsid w:val="00532DCE"/>
    <w:rsid w:val="00534904"/>
    <w:rsid w:val="00534FEC"/>
    <w:rsid w:val="005357B0"/>
    <w:rsid w:val="00540B7A"/>
    <w:rsid w:val="0054185F"/>
    <w:rsid w:val="00544A0A"/>
    <w:rsid w:val="00544E74"/>
    <w:rsid w:val="00551A76"/>
    <w:rsid w:val="00551B0D"/>
    <w:rsid w:val="00552FD8"/>
    <w:rsid w:val="0055317D"/>
    <w:rsid w:val="005548F5"/>
    <w:rsid w:val="0055671C"/>
    <w:rsid w:val="005642E6"/>
    <w:rsid w:val="00571090"/>
    <w:rsid w:val="00573A1E"/>
    <w:rsid w:val="005752AD"/>
    <w:rsid w:val="0057608D"/>
    <w:rsid w:val="005779F9"/>
    <w:rsid w:val="00581420"/>
    <w:rsid w:val="00581710"/>
    <w:rsid w:val="0058192E"/>
    <w:rsid w:val="005829E2"/>
    <w:rsid w:val="00582EC0"/>
    <w:rsid w:val="00584A7C"/>
    <w:rsid w:val="00585A64"/>
    <w:rsid w:val="00585DE7"/>
    <w:rsid w:val="00586544"/>
    <w:rsid w:val="005924AE"/>
    <w:rsid w:val="00592982"/>
    <w:rsid w:val="005935BB"/>
    <w:rsid w:val="0059502F"/>
    <w:rsid w:val="00597A09"/>
    <w:rsid w:val="005A0E80"/>
    <w:rsid w:val="005A114F"/>
    <w:rsid w:val="005A1A25"/>
    <w:rsid w:val="005A492C"/>
    <w:rsid w:val="005A52B9"/>
    <w:rsid w:val="005A5856"/>
    <w:rsid w:val="005A5B6C"/>
    <w:rsid w:val="005A72DE"/>
    <w:rsid w:val="005B0BA1"/>
    <w:rsid w:val="005B0BEE"/>
    <w:rsid w:val="005B0E49"/>
    <w:rsid w:val="005B0F1D"/>
    <w:rsid w:val="005B549B"/>
    <w:rsid w:val="005B6880"/>
    <w:rsid w:val="005C0901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0C0"/>
    <w:rsid w:val="005F11D2"/>
    <w:rsid w:val="005F182B"/>
    <w:rsid w:val="005F1AA6"/>
    <w:rsid w:val="005F3B4A"/>
    <w:rsid w:val="005F5FF9"/>
    <w:rsid w:val="005F6671"/>
    <w:rsid w:val="005F7950"/>
    <w:rsid w:val="005F7C68"/>
    <w:rsid w:val="00601210"/>
    <w:rsid w:val="00604E65"/>
    <w:rsid w:val="00607CA2"/>
    <w:rsid w:val="006112E7"/>
    <w:rsid w:val="00612518"/>
    <w:rsid w:val="00612681"/>
    <w:rsid w:val="00612C85"/>
    <w:rsid w:val="00613880"/>
    <w:rsid w:val="006146F3"/>
    <w:rsid w:val="00615BF4"/>
    <w:rsid w:val="00615C4A"/>
    <w:rsid w:val="006160F6"/>
    <w:rsid w:val="00623078"/>
    <w:rsid w:val="006238C8"/>
    <w:rsid w:val="00623D44"/>
    <w:rsid w:val="00624D94"/>
    <w:rsid w:val="0063170D"/>
    <w:rsid w:val="006329BB"/>
    <w:rsid w:val="00632C55"/>
    <w:rsid w:val="0063305F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47E7A"/>
    <w:rsid w:val="006505E2"/>
    <w:rsid w:val="00653C72"/>
    <w:rsid w:val="006552A3"/>
    <w:rsid w:val="00655831"/>
    <w:rsid w:val="00656174"/>
    <w:rsid w:val="00657EF1"/>
    <w:rsid w:val="00660747"/>
    <w:rsid w:val="00663FAD"/>
    <w:rsid w:val="00666207"/>
    <w:rsid w:val="006702A7"/>
    <w:rsid w:val="00671A19"/>
    <w:rsid w:val="00672DFD"/>
    <w:rsid w:val="00675726"/>
    <w:rsid w:val="006764B3"/>
    <w:rsid w:val="00676ABC"/>
    <w:rsid w:val="006816DA"/>
    <w:rsid w:val="00681A0A"/>
    <w:rsid w:val="006823F9"/>
    <w:rsid w:val="00690F7F"/>
    <w:rsid w:val="00691B8A"/>
    <w:rsid w:val="00693F46"/>
    <w:rsid w:val="006A0262"/>
    <w:rsid w:val="006A089E"/>
    <w:rsid w:val="006A2D1A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3DC9"/>
    <w:rsid w:val="006C6B84"/>
    <w:rsid w:val="006C7698"/>
    <w:rsid w:val="006D200A"/>
    <w:rsid w:val="006D4481"/>
    <w:rsid w:val="006D5AFB"/>
    <w:rsid w:val="006D6DD4"/>
    <w:rsid w:val="006D7AB7"/>
    <w:rsid w:val="006E2178"/>
    <w:rsid w:val="006E5061"/>
    <w:rsid w:val="006E5860"/>
    <w:rsid w:val="006E61AC"/>
    <w:rsid w:val="006E785D"/>
    <w:rsid w:val="006F1260"/>
    <w:rsid w:val="006F16CE"/>
    <w:rsid w:val="006F4BAA"/>
    <w:rsid w:val="006F5229"/>
    <w:rsid w:val="006F6E4E"/>
    <w:rsid w:val="006F7381"/>
    <w:rsid w:val="00700ADE"/>
    <w:rsid w:val="00700CA9"/>
    <w:rsid w:val="007034FF"/>
    <w:rsid w:val="00710C04"/>
    <w:rsid w:val="0071136F"/>
    <w:rsid w:val="00712ADA"/>
    <w:rsid w:val="00714D8E"/>
    <w:rsid w:val="00715F7E"/>
    <w:rsid w:val="00716CFC"/>
    <w:rsid w:val="007214F8"/>
    <w:rsid w:val="0072206E"/>
    <w:rsid w:val="0072313C"/>
    <w:rsid w:val="00723AA8"/>
    <w:rsid w:val="00723EB8"/>
    <w:rsid w:val="0072470B"/>
    <w:rsid w:val="00726E8F"/>
    <w:rsid w:val="00727B8A"/>
    <w:rsid w:val="00730975"/>
    <w:rsid w:val="00730E42"/>
    <w:rsid w:val="00730F64"/>
    <w:rsid w:val="00731287"/>
    <w:rsid w:val="007317A0"/>
    <w:rsid w:val="0073290D"/>
    <w:rsid w:val="00734228"/>
    <w:rsid w:val="007368B5"/>
    <w:rsid w:val="00736B25"/>
    <w:rsid w:val="007422D0"/>
    <w:rsid w:val="00744852"/>
    <w:rsid w:val="00745738"/>
    <w:rsid w:val="007461AA"/>
    <w:rsid w:val="00746C43"/>
    <w:rsid w:val="00746F3D"/>
    <w:rsid w:val="007471CA"/>
    <w:rsid w:val="00747672"/>
    <w:rsid w:val="0075045B"/>
    <w:rsid w:val="007523CF"/>
    <w:rsid w:val="00752AAD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1C8E"/>
    <w:rsid w:val="00784CE5"/>
    <w:rsid w:val="00784EFB"/>
    <w:rsid w:val="007850BF"/>
    <w:rsid w:val="00785153"/>
    <w:rsid w:val="0078559E"/>
    <w:rsid w:val="00792729"/>
    <w:rsid w:val="00795826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A7B40"/>
    <w:rsid w:val="007B0485"/>
    <w:rsid w:val="007B1EDD"/>
    <w:rsid w:val="007B7370"/>
    <w:rsid w:val="007C2F46"/>
    <w:rsid w:val="007C399F"/>
    <w:rsid w:val="007C50BF"/>
    <w:rsid w:val="007C5764"/>
    <w:rsid w:val="007C597D"/>
    <w:rsid w:val="007C6755"/>
    <w:rsid w:val="007D0F8B"/>
    <w:rsid w:val="007D1595"/>
    <w:rsid w:val="007D2DE0"/>
    <w:rsid w:val="007D3AAE"/>
    <w:rsid w:val="007D5798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2038"/>
    <w:rsid w:val="007F52CE"/>
    <w:rsid w:val="007F63BF"/>
    <w:rsid w:val="007F78A5"/>
    <w:rsid w:val="008001B9"/>
    <w:rsid w:val="008017DB"/>
    <w:rsid w:val="00804ED4"/>
    <w:rsid w:val="008068DA"/>
    <w:rsid w:val="008073D4"/>
    <w:rsid w:val="00811041"/>
    <w:rsid w:val="008113CD"/>
    <w:rsid w:val="0081152F"/>
    <w:rsid w:val="00812B4A"/>
    <w:rsid w:val="00813854"/>
    <w:rsid w:val="00813E3A"/>
    <w:rsid w:val="00815F3A"/>
    <w:rsid w:val="008163FD"/>
    <w:rsid w:val="00822310"/>
    <w:rsid w:val="008226BA"/>
    <w:rsid w:val="008230CB"/>
    <w:rsid w:val="00825D44"/>
    <w:rsid w:val="00826391"/>
    <w:rsid w:val="00826D15"/>
    <w:rsid w:val="008277A3"/>
    <w:rsid w:val="00830854"/>
    <w:rsid w:val="00831039"/>
    <w:rsid w:val="00832918"/>
    <w:rsid w:val="00832AB0"/>
    <w:rsid w:val="00842F7B"/>
    <w:rsid w:val="008437E8"/>
    <w:rsid w:val="00844903"/>
    <w:rsid w:val="008453BE"/>
    <w:rsid w:val="00845979"/>
    <w:rsid w:val="00851F19"/>
    <w:rsid w:val="00852A2B"/>
    <w:rsid w:val="00853B30"/>
    <w:rsid w:val="00856FEC"/>
    <w:rsid w:val="008573A1"/>
    <w:rsid w:val="00857868"/>
    <w:rsid w:val="008626DC"/>
    <w:rsid w:val="00863084"/>
    <w:rsid w:val="00864A7E"/>
    <w:rsid w:val="00864D51"/>
    <w:rsid w:val="008654A1"/>
    <w:rsid w:val="00870934"/>
    <w:rsid w:val="008710CE"/>
    <w:rsid w:val="00871F1C"/>
    <w:rsid w:val="00872D53"/>
    <w:rsid w:val="00873BAE"/>
    <w:rsid w:val="00876EDE"/>
    <w:rsid w:val="00880597"/>
    <w:rsid w:val="00880A61"/>
    <w:rsid w:val="008851A4"/>
    <w:rsid w:val="008907C5"/>
    <w:rsid w:val="008914DA"/>
    <w:rsid w:val="00891518"/>
    <w:rsid w:val="00891A45"/>
    <w:rsid w:val="008936CA"/>
    <w:rsid w:val="00897401"/>
    <w:rsid w:val="008A0F2F"/>
    <w:rsid w:val="008A0FC6"/>
    <w:rsid w:val="008A11BA"/>
    <w:rsid w:val="008A381E"/>
    <w:rsid w:val="008A4108"/>
    <w:rsid w:val="008A4A6F"/>
    <w:rsid w:val="008A5EC7"/>
    <w:rsid w:val="008A7A4E"/>
    <w:rsid w:val="008B0432"/>
    <w:rsid w:val="008B047E"/>
    <w:rsid w:val="008B0D6D"/>
    <w:rsid w:val="008B1293"/>
    <w:rsid w:val="008B542E"/>
    <w:rsid w:val="008B62CE"/>
    <w:rsid w:val="008B6416"/>
    <w:rsid w:val="008C01D1"/>
    <w:rsid w:val="008C03AC"/>
    <w:rsid w:val="008C07AE"/>
    <w:rsid w:val="008C16BA"/>
    <w:rsid w:val="008C2C2F"/>
    <w:rsid w:val="008C3000"/>
    <w:rsid w:val="008C31CE"/>
    <w:rsid w:val="008C55DC"/>
    <w:rsid w:val="008C5921"/>
    <w:rsid w:val="008C5AAC"/>
    <w:rsid w:val="008C658D"/>
    <w:rsid w:val="008D427C"/>
    <w:rsid w:val="008D5796"/>
    <w:rsid w:val="008D698D"/>
    <w:rsid w:val="008D6D3B"/>
    <w:rsid w:val="008D781C"/>
    <w:rsid w:val="008E0274"/>
    <w:rsid w:val="008E032D"/>
    <w:rsid w:val="008E2D4D"/>
    <w:rsid w:val="008E3811"/>
    <w:rsid w:val="008E56F9"/>
    <w:rsid w:val="008F27CD"/>
    <w:rsid w:val="008F2D72"/>
    <w:rsid w:val="008F5C7C"/>
    <w:rsid w:val="008F5EC4"/>
    <w:rsid w:val="009000DA"/>
    <w:rsid w:val="0090166F"/>
    <w:rsid w:val="00903263"/>
    <w:rsid w:val="00905210"/>
    <w:rsid w:val="00906435"/>
    <w:rsid w:val="009075B6"/>
    <w:rsid w:val="009132FB"/>
    <w:rsid w:val="00913767"/>
    <w:rsid w:val="00913851"/>
    <w:rsid w:val="0091411D"/>
    <w:rsid w:val="00915601"/>
    <w:rsid w:val="00916DF8"/>
    <w:rsid w:val="009177BA"/>
    <w:rsid w:val="00920B27"/>
    <w:rsid w:val="009218AE"/>
    <w:rsid w:val="0092229E"/>
    <w:rsid w:val="0092350E"/>
    <w:rsid w:val="00923CC4"/>
    <w:rsid w:val="009259BB"/>
    <w:rsid w:val="00926B82"/>
    <w:rsid w:val="0093355C"/>
    <w:rsid w:val="00935171"/>
    <w:rsid w:val="00935F30"/>
    <w:rsid w:val="00941554"/>
    <w:rsid w:val="00941770"/>
    <w:rsid w:val="009440FC"/>
    <w:rsid w:val="00945947"/>
    <w:rsid w:val="00953F7D"/>
    <w:rsid w:val="0096124F"/>
    <w:rsid w:val="00961C22"/>
    <w:rsid w:val="0096264E"/>
    <w:rsid w:val="009632F7"/>
    <w:rsid w:val="009639F8"/>
    <w:rsid w:val="009735DC"/>
    <w:rsid w:val="00973781"/>
    <w:rsid w:val="0097482A"/>
    <w:rsid w:val="009772FD"/>
    <w:rsid w:val="009811BF"/>
    <w:rsid w:val="0098268D"/>
    <w:rsid w:val="00984399"/>
    <w:rsid w:val="009852E5"/>
    <w:rsid w:val="00985A5B"/>
    <w:rsid w:val="009862F2"/>
    <w:rsid w:val="009907FB"/>
    <w:rsid w:val="00992785"/>
    <w:rsid w:val="00992AB3"/>
    <w:rsid w:val="0099500E"/>
    <w:rsid w:val="009979EB"/>
    <w:rsid w:val="00997C9D"/>
    <w:rsid w:val="009A1664"/>
    <w:rsid w:val="009A3437"/>
    <w:rsid w:val="009A34CD"/>
    <w:rsid w:val="009A3DAA"/>
    <w:rsid w:val="009A3DB1"/>
    <w:rsid w:val="009A455A"/>
    <w:rsid w:val="009A774F"/>
    <w:rsid w:val="009B20B3"/>
    <w:rsid w:val="009B3317"/>
    <w:rsid w:val="009B33A4"/>
    <w:rsid w:val="009B578D"/>
    <w:rsid w:val="009B6AE8"/>
    <w:rsid w:val="009B708A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3F33"/>
    <w:rsid w:val="009D44A0"/>
    <w:rsid w:val="009D6121"/>
    <w:rsid w:val="009D66F5"/>
    <w:rsid w:val="009E1AD0"/>
    <w:rsid w:val="009E1BA6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470"/>
    <w:rsid w:val="00A037F2"/>
    <w:rsid w:val="00A03F99"/>
    <w:rsid w:val="00A05F57"/>
    <w:rsid w:val="00A06B8D"/>
    <w:rsid w:val="00A129C3"/>
    <w:rsid w:val="00A15768"/>
    <w:rsid w:val="00A167C6"/>
    <w:rsid w:val="00A20B57"/>
    <w:rsid w:val="00A21339"/>
    <w:rsid w:val="00A22B00"/>
    <w:rsid w:val="00A33ACB"/>
    <w:rsid w:val="00A369C7"/>
    <w:rsid w:val="00A40E14"/>
    <w:rsid w:val="00A42183"/>
    <w:rsid w:val="00A4243D"/>
    <w:rsid w:val="00A42639"/>
    <w:rsid w:val="00A42C7A"/>
    <w:rsid w:val="00A43D73"/>
    <w:rsid w:val="00A44736"/>
    <w:rsid w:val="00A545E7"/>
    <w:rsid w:val="00A60119"/>
    <w:rsid w:val="00A6228A"/>
    <w:rsid w:val="00A629AE"/>
    <w:rsid w:val="00A62C6C"/>
    <w:rsid w:val="00A638ED"/>
    <w:rsid w:val="00A63B3E"/>
    <w:rsid w:val="00A66948"/>
    <w:rsid w:val="00A74D07"/>
    <w:rsid w:val="00A754E6"/>
    <w:rsid w:val="00A811FB"/>
    <w:rsid w:val="00A860DA"/>
    <w:rsid w:val="00A87923"/>
    <w:rsid w:val="00A92883"/>
    <w:rsid w:val="00A95616"/>
    <w:rsid w:val="00A96531"/>
    <w:rsid w:val="00AA1C57"/>
    <w:rsid w:val="00AA1E9B"/>
    <w:rsid w:val="00AA25E1"/>
    <w:rsid w:val="00AA26B1"/>
    <w:rsid w:val="00AA2B2B"/>
    <w:rsid w:val="00AB06D5"/>
    <w:rsid w:val="00AB35F5"/>
    <w:rsid w:val="00AB3C57"/>
    <w:rsid w:val="00AB5364"/>
    <w:rsid w:val="00AB5ACD"/>
    <w:rsid w:val="00AB6B5A"/>
    <w:rsid w:val="00AB79D9"/>
    <w:rsid w:val="00AC13CB"/>
    <w:rsid w:val="00AC1500"/>
    <w:rsid w:val="00AC2AD0"/>
    <w:rsid w:val="00AC36DE"/>
    <w:rsid w:val="00AC4B95"/>
    <w:rsid w:val="00AC563D"/>
    <w:rsid w:val="00AC7240"/>
    <w:rsid w:val="00AC7AC9"/>
    <w:rsid w:val="00AD1B44"/>
    <w:rsid w:val="00AD2ED0"/>
    <w:rsid w:val="00AD32AD"/>
    <w:rsid w:val="00AD3EC1"/>
    <w:rsid w:val="00AD4C32"/>
    <w:rsid w:val="00AD4D66"/>
    <w:rsid w:val="00AD648E"/>
    <w:rsid w:val="00AD6E40"/>
    <w:rsid w:val="00AD6E8C"/>
    <w:rsid w:val="00AD77CC"/>
    <w:rsid w:val="00AE0795"/>
    <w:rsid w:val="00AE3563"/>
    <w:rsid w:val="00AE3BE2"/>
    <w:rsid w:val="00AE4A0D"/>
    <w:rsid w:val="00AE4E82"/>
    <w:rsid w:val="00AF10FF"/>
    <w:rsid w:val="00AF2A76"/>
    <w:rsid w:val="00AF444B"/>
    <w:rsid w:val="00B01A48"/>
    <w:rsid w:val="00B034DA"/>
    <w:rsid w:val="00B04B1B"/>
    <w:rsid w:val="00B05936"/>
    <w:rsid w:val="00B1178F"/>
    <w:rsid w:val="00B11D30"/>
    <w:rsid w:val="00B1384C"/>
    <w:rsid w:val="00B16ADE"/>
    <w:rsid w:val="00B22163"/>
    <w:rsid w:val="00B2263B"/>
    <w:rsid w:val="00B257A3"/>
    <w:rsid w:val="00B26987"/>
    <w:rsid w:val="00B27687"/>
    <w:rsid w:val="00B27F77"/>
    <w:rsid w:val="00B303CB"/>
    <w:rsid w:val="00B314CA"/>
    <w:rsid w:val="00B32413"/>
    <w:rsid w:val="00B36BB6"/>
    <w:rsid w:val="00B37362"/>
    <w:rsid w:val="00B376C6"/>
    <w:rsid w:val="00B377C5"/>
    <w:rsid w:val="00B428B8"/>
    <w:rsid w:val="00B429E5"/>
    <w:rsid w:val="00B43B24"/>
    <w:rsid w:val="00B45097"/>
    <w:rsid w:val="00B4519D"/>
    <w:rsid w:val="00B452E2"/>
    <w:rsid w:val="00B45DD4"/>
    <w:rsid w:val="00B46465"/>
    <w:rsid w:val="00B4704B"/>
    <w:rsid w:val="00B50F8D"/>
    <w:rsid w:val="00B542C8"/>
    <w:rsid w:val="00B549A0"/>
    <w:rsid w:val="00B54AEE"/>
    <w:rsid w:val="00B55CEB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8145A"/>
    <w:rsid w:val="00B841D1"/>
    <w:rsid w:val="00B91213"/>
    <w:rsid w:val="00B91DFE"/>
    <w:rsid w:val="00B92E2E"/>
    <w:rsid w:val="00B92F9C"/>
    <w:rsid w:val="00B934CD"/>
    <w:rsid w:val="00B95E6D"/>
    <w:rsid w:val="00BA022B"/>
    <w:rsid w:val="00BA258D"/>
    <w:rsid w:val="00BA65E2"/>
    <w:rsid w:val="00BA6764"/>
    <w:rsid w:val="00BA6900"/>
    <w:rsid w:val="00BA733D"/>
    <w:rsid w:val="00BB09A4"/>
    <w:rsid w:val="00BB0D0C"/>
    <w:rsid w:val="00BB22C9"/>
    <w:rsid w:val="00BB5252"/>
    <w:rsid w:val="00BB6263"/>
    <w:rsid w:val="00BB73D9"/>
    <w:rsid w:val="00BB74C6"/>
    <w:rsid w:val="00BC051C"/>
    <w:rsid w:val="00BC404F"/>
    <w:rsid w:val="00BC4A58"/>
    <w:rsid w:val="00BC78E7"/>
    <w:rsid w:val="00BD1C34"/>
    <w:rsid w:val="00BD284F"/>
    <w:rsid w:val="00BD30C8"/>
    <w:rsid w:val="00BD5A99"/>
    <w:rsid w:val="00BE00C1"/>
    <w:rsid w:val="00BE1EDD"/>
    <w:rsid w:val="00BE26DC"/>
    <w:rsid w:val="00BE2B70"/>
    <w:rsid w:val="00BE3A00"/>
    <w:rsid w:val="00BE7B7A"/>
    <w:rsid w:val="00BF1083"/>
    <w:rsid w:val="00BF3FC1"/>
    <w:rsid w:val="00BF52D0"/>
    <w:rsid w:val="00BF674B"/>
    <w:rsid w:val="00BF7613"/>
    <w:rsid w:val="00BF7EB6"/>
    <w:rsid w:val="00C008FD"/>
    <w:rsid w:val="00C00FD0"/>
    <w:rsid w:val="00C03ABE"/>
    <w:rsid w:val="00C03D76"/>
    <w:rsid w:val="00C061C8"/>
    <w:rsid w:val="00C06529"/>
    <w:rsid w:val="00C111D8"/>
    <w:rsid w:val="00C12DEF"/>
    <w:rsid w:val="00C136C1"/>
    <w:rsid w:val="00C1770E"/>
    <w:rsid w:val="00C20B10"/>
    <w:rsid w:val="00C21596"/>
    <w:rsid w:val="00C23148"/>
    <w:rsid w:val="00C2658F"/>
    <w:rsid w:val="00C27492"/>
    <w:rsid w:val="00C30515"/>
    <w:rsid w:val="00C30A0D"/>
    <w:rsid w:val="00C34617"/>
    <w:rsid w:val="00C35B45"/>
    <w:rsid w:val="00C36E26"/>
    <w:rsid w:val="00C3743A"/>
    <w:rsid w:val="00C42661"/>
    <w:rsid w:val="00C43103"/>
    <w:rsid w:val="00C46441"/>
    <w:rsid w:val="00C46693"/>
    <w:rsid w:val="00C532EC"/>
    <w:rsid w:val="00C55E20"/>
    <w:rsid w:val="00C56329"/>
    <w:rsid w:val="00C57499"/>
    <w:rsid w:val="00C6020C"/>
    <w:rsid w:val="00C61FC6"/>
    <w:rsid w:val="00C62506"/>
    <w:rsid w:val="00C628E5"/>
    <w:rsid w:val="00C65CEE"/>
    <w:rsid w:val="00C65FCA"/>
    <w:rsid w:val="00C72ECA"/>
    <w:rsid w:val="00C75BC7"/>
    <w:rsid w:val="00C839E1"/>
    <w:rsid w:val="00C9336D"/>
    <w:rsid w:val="00C9467A"/>
    <w:rsid w:val="00C97480"/>
    <w:rsid w:val="00C9757A"/>
    <w:rsid w:val="00CA1364"/>
    <w:rsid w:val="00CA1A0E"/>
    <w:rsid w:val="00CA273F"/>
    <w:rsid w:val="00CA3D38"/>
    <w:rsid w:val="00CA3F68"/>
    <w:rsid w:val="00CA5620"/>
    <w:rsid w:val="00CA6961"/>
    <w:rsid w:val="00CA7E6A"/>
    <w:rsid w:val="00CB596E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D4B9B"/>
    <w:rsid w:val="00CE1980"/>
    <w:rsid w:val="00CE34FB"/>
    <w:rsid w:val="00CE5E6D"/>
    <w:rsid w:val="00CE73F5"/>
    <w:rsid w:val="00CE7A5D"/>
    <w:rsid w:val="00CF5485"/>
    <w:rsid w:val="00CF68E6"/>
    <w:rsid w:val="00CF7FB2"/>
    <w:rsid w:val="00D008B5"/>
    <w:rsid w:val="00D03429"/>
    <w:rsid w:val="00D0386C"/>
    <w:rsid w:val="00D04817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24DE3"/>
    <w:rsid w:val="00D27DF3"/>
    <w:rsid w:val="00D36FF1"/>
    <w:rsid w:val="00D37915"/>
    <w:rsid w:val="00D41CBA"/>
    <w:rsid w:val="00D42760"/>
    <w:rsid w:val="00D43351"/>
    <w:rsid w:val="00D44494"/>
    <w:rsid w:val="00D44A63"/>
    <w:rsid w:val="00D477CF"/>
    <w:rsid w:val="00D47873"/>
    <w:rsid w:val="00D52FBC"/>
    <w:rsid w:val="00D56141"/>
    <w:rsid w:val="00D57935"/>
    <w:rsid w:val="00D61B6D"/>
    <w:rsid w:val="00D64B54"/>
    <w:rsid w:val="00D64EAC"/>
    <w:rsid w:val="00D651FE"/>
    <w:rsid w:val="00D6762A"/>
    <w:rsid w:val="00D7018B"/>
    <w:rsid w:val="00D7029B"/>
    <w:rsid w:val="00D70E2E"/>
    <w:rsid w:val="00D70FDF"/>
    <w:rsid w:val="00D715A1"/>
    <w:rsid w:val="00D72061"/>
    <w:rsid w:val="00D74807"/>
    <w:rsid w:val="00D767F2"/>
    <w:rsid w:val="00D77F22"/>
    <w:rsid w:val="00D82811"/>
    <w:rsid w:val="00D839C8"/>
    <w:rsid w:val="00D875A0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A4E75"/>
    <w:rsid w:val="00DA71D7"/>
    <w:rsid w:val="00DA73F0"/>
    <w:rsid w:val="00DB2442"/>
    <w:rsid w:val="00DB43FF"/>
    <w:rsid w:val="00DB5183"/>
    <w:rsid w:val="00DB6659"/>
    <w:rsid w:val="00DC0294"/>
    <w:rsid w:val="00DC33DC"/>
    <w:rsid w:val="00DC50D8"/>
    <w:rsid w:val="00DC664E"/>
    <w:rsid w:val="00DD035D"/>
    <w:rsid w:val="00DD0FC1"/>
    <w:rsid w:val="00DD232D"/>
    <w:rsid w:val="00DD2A81"/>
    <w:rsid w:val="00DD5572"/>
    <w:rsid w:val="00DD5B89"/>
    <w:rsid w:val="00DD6E7E"/>
    <w:rsid w:val="00DE0786"/>
    <w:rsid w:val="00DE1A3C"/>
    <w:rsid w:val="00DE26C6"/>
    <w:rsid w:val="00DE26C9"/>
    <w:rsid w:val="00DF0163"/>
    <w:rsid w:val="00DF38EA"/>
    <w:rsid w:val="00DF6093"/>
    <w:rsid w:val="00DF725D"/>
    <w:rsid w:val="00E00780"/>
    <w:rsid w:val="00E010DF"/>
    <w:rsid w:val="00E03E69"/>
    <w:rsid w:val="00E06214"/>
    <w:rsid w:val="00E107B5"/>
    <w:rsid w:val="00E110AD"/>
    <w:rsid w:val="00E114DB"/>
    <w:rsid w:val="00E120CB"/>
    <w:rsid w:val="00E13389"/>
    <w:rsid w:val="00E13C76"/>
    <w:rsid w:val="00E13F37"/>
    <w:rsid w:val="00E16082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0359"/>
    <w:rsid w:val="00E317DA"/>
    <w:rsid w:val="00E323B1"/>
    <w:rsid w:val="00E339A0"/>
    <w:rsid w:val="00E35594"/>
    <w:rsid w:val="00E355F2"/>
    <w:rsid w:val="00E407A2"/>
    <w:rsid w:val="00E41249"/>
    <w:rsid w:val="00E43461"/>
    <w:rsid w:val="00E44B5D"/>
    <w:rsid w:val="00E44E46"/>
    <w:rsid w:val="00E506F3"/>
    <w:rsid w:val="00E50A93"/>
    <w:rsid w:val="00E546A6"/>
    <w:rsid w:val="00E55DCF"/>
    <w:rsid w:val="00E5770F"/>
    <w:rsid w:val="00E5783B"/>
    <w:rsid w:val="00E6082B"/>
    <w:rsid w:val="00E711AA"/>
    <w:rsid w:val="00E71637"/>
    <w:rsid w:val="00E72EBB"/>
    <w:rsid w:val="00E73752"/>
    <w:rsid w:val="00E73973"/>
    <w:rsid w:val="00E74A24"/>
    <w:rsid w:val="00E76C65"/>
    <w:rsid w:val="00E7730D"/>
    <w:rsid w:val="00E80E2D"/>
    <w:rsid w:val="00E820B7"/>
    <w:rsid w:val="00E83D02"/>
    <w:rsid w:val="00E85508"/>
    <w:rsid w:val="00E85D06"/>
    <w:rsid w:val="00E86716"/>
    <w:rsid w:val="00E86E4B"/>
    <w:rsid w:val="00E87FB4"/>
    <w:rsid w:val="00E90BD0"/>
    <w:rsid w:val="00E96748"/>
    <w:rsid w:val="00E97924"/>
    <w:rsid w:val="00EA106B"/>
    <w:rsid w:val="00EA18AD"/>
    <w:rsid w:val="00EA2253"/>
    <w:rsid w:val="00EA360F"/>
    <w:rsid w:val="00EA3C13"/>
    <w:rsid w:val="00EA72BB"/>
    <w:rsid w:val="00EB06A4"/>
    <w:rsid w:val="00EB21FF"/>
    <w:rsid w:val="00EB4132"/>
    <w:rsid w:val="00EB54C0"/>
    <w:rsid w:val="00EB7EC8"/>
    <w:rsid w:val="00EC6120"/>
    <w:rsid w:val="00EC6B06"/>
    <w:rsid w:val="00ED2A83"/>
    <w:rsid w:val="00ED72DA"/>
    <w:rsid w:val="00EE3738"/>
    <w:rsid w:val="00EE6456"/>
    <w:rsid w:val="00EE67C1"/>
    <w:rsid w:val="00EE68C2"/>
    <w:rsid w:val="00EF1333"/>
    <w:rsid w:val="00EF2FD8"/>
    <w:rsid w:val="00EF32F3"/>
    <w:rsid w:val="00EF3681"/>
    <w:rsid w:val="00EF3EF8"/>
    <w:rsid w:val="00EF7396"/>
    <w:rsid w:val="00EF77B2"/>
    <w:rsid w:val="00F0016E"/>
    <w:rsid w:val="00F02476"/>
    <w:rsid w:val="00F02A35"/>
    <w:rsid w:val="00F03CCE"/>
    <w:rsid w:val="00F05236"/>
    <w:rsid w:val="00F11528"/>
    <w:rsid w:val="00F115A9"/>
    <w:rsid w:val="00F116B8"/>
    <w:rsid w:val="00F11D5F"/>
    <w:rsid w:val="00F1240D"/>
    <w:rsid w:val="00F1245D"/>
    <w:rsid w:val="00F13571"/>
    <w:rsid w:val="00F15CE6"/>
    <w:rsid w:val="00F16465"/>
    <w:rsid w:val="00F17CDD"/>
    <w:rsid w:val="00F2040E"/>
    <w:rsid w:val="00F22188"/>
    <w:rsid w:val="00F24910"/>
    <w:rsid w:val="00F24A5E"/>
    <w:rsid w:val="00F2568E"/>
    <w:rsid w:val="00F259FD"/>
    <w:rsid w:val="00F2700C"/>
    <w:rsid w:val="00F273ED"/>
    <w:rsid w:val="00F31C9E"/>
    <w:rsid w:val="00F34881"/>
    <w:rsid w:val="00F35818"/>
    <w:rsid w:val="00F420F8"/>
    <w:rsid w:val="00F44478"/>
    <w:rsid w:val="00F47569"/>
    <w:rsid w:val="00F514EA"/>
    <w:rsid w:val="00F52B3F"/>
    <w:rsid w:val="00F547A6"/>
    <w:rsid w:val="00F55919"/>
    <w:rsid w:val="00F60253"/>
    <w:rsid w:val="00F620FD"/>
    <w:rsid w:val="00F63FB3"/>
    <w:rsid w:val="00F6579A"/>
    <w:rsid w:val="00F72885"/>
    <w:rsid w:val="00F80216"/>
    <w:rsid w:val="00F810D1"/>
    <w:rsid w:val="00F81F42"/>
    <w:rsid w:val="00F837C5"/>
    <w:rsid w:val="00F84AF9"/>
    <w:rsid w:val="00F8619A"/>
    <w:rsid w:val="00F87C95"/>
    <w:rsid w:val="00F907AC"/>
    <w:rsid w:val="00F91635"/>
    <w:rsid w:val="00F929D8"/>
    <w:rsid w:val="00F94960"/>
    <w:rsid w:val="00F9575C"/>
    <w:rsid w:val="00F96550"/>
    <w:rsid w:val="00F972B2"/>
    <w:rsid w:val="00FA0DC3"/>
    <w:rsid w:val="00FA2C5B"/>
    <w:rsid w:val="00FA3AA0"/>
    <w:rsid w:val="00FA45EF"/>
    <w:rsid w:val="00FA4E8E"/>
    <w:rsid w:val="00FA5759"/>
    <w:rsid w:val="00FA660C"/>
    <w:rsid w:val="00FA744A"/>
    <w:rsid w:val="00FA7F02"/>
    <w:rsid w:val="00FB0A21"/>
    <w:rsid w:val="00FB1B89"/>
    <w:rsid w:val="00FB1BF5"/>
    <w:rsid w:val="00FB309A"/>
    <w:rsid w:val="00FB3F89"/>
    <w:rsid w:val="00FB4EE0"/>
    <w:rsid w:val="00FB4FBC"/>
    <w:rsid w:val="00FB5DA4"/>
    <w:rsid w:val="00FB6DE7"/>
    <w:rsid w:val="00FB7285"/>
    <w:rsid w:val="00FC0345"/>
    <w:rsid w:val="00FC072A"/>
    <w:rsid w:val="00FC27F0"/>
    <w:rsid w:val="00FC5121"/>
    <w:rsid w:val="00FC5521"/>
    <w:rsid w:val="00FC5A04"/>
    <w:rsid w:val="00FC66C7"/>
    <w:rsid w:val="00FC6849"/>
    <w:rsid w:val="00FC72D2"/>
    <w:rsid w:val="00FC7F28"/>
    <w:rsid w:val="00FD04AF"/>
    <w:rsid w:val="00FD0764"/>
    <w:rsid w:val="00FD0FB9"/>
    <w:rsid w:val="00FD1F5B"/>
    <w:rsid w:val="00FD2056"/>
    <w:rsid w:val="00FD2B61"/>
    <w:rsid w:val="00FD6074"/>
    <w:rsid w:val="00FD771A"/>
    <w:rsid w:val="00FE19FE"/>
    <w:rsid w:val="00FE31A9"/>
    <w:rsid w:val="00FE4AB7"/>
    <w:rsid w:val="00FF242A"/>
    <w:rsid w:val="00FF267B"/>
    <w:rsid w:val="00FF2B08"/>
    <w:rsid w:val="00FF4215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F419-7493-4B5D-9BC5-178BBD90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2018-11-12T18:29:00Z</cp:lastPrinted>
  <dcterms:created xsi:type="dcterms:W3CDTF">2018-11-28T17:10:00Z</dcterms:created>
  <dcterms:modified xsi:type="dcterms:W3CDTF">2018-12-10T20:32:00Z</dcterms:modified>
</cp:coreProperties>
</file>