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DB0B48" w:rsidRPr="006F06F0" w:rsidTr="00AB5A6C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6F06F0" w:rsidRDefault="00DB0B48" w:rsidP="00AB5A6C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6F06F0" w:rsidRDefault="00DB0B48" w:rsidP="00AB5A6C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9114C8" w:rsidRDefault="004A0CC5" w:rsidP="005660CF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r w:rsidRPr="00EE09E5">
              <w:rPr>
                <w:rFonts w:ascii="Times New Roman" w:hAnsi="Times New Roman"/>
                <w:szCs w:val="22"/>
              </w:rPr>
              <w:t xml:space="preserve">Cálculo </w:t>
            </w:r>
            <w:r w:rsidR="00DB0B48" w:rsidRPr="00EE09E5">
              <w:rPr>
                <w:rFonts w:ascii="Times New Roman" w:hAnsi="Times New Roman"/>
                <w:szCs w:val="22"/>
              </w:rPr>
              <w:t xml:space="preserve">do FEEF </w:t>
            </w:r>
            <w:bookmarkStart w:id="0" w:name="_GoBack"/>
            <w:r w:rsidRPr="00EE09E5">
              <w:rPr>
                <w:rFonts w:ascii="Times New Roman" w:hAnsi="Times New Roman"/>
                <w:szCs w:val="22"/>
              </w:rPr>
              <w:t>nas operações com veículos automotores</w:t>
            </w:r>
            <w:r>
              <w:rPr>
                <w:rFonts w:ascii="Times New Roman" w:hAnsi="Times New Roman"/>
                <w:szCs w:val="22"/>
              </w:rPr>
              <w:t xml:space="preserve">. </w:t>
            </w:r>
            <w:proofErr w:type="gramStart"/>
            <w:r w:rsidRPr="00DB0B48">
              <w:rPr>
                <w:rFonts w:ascii="Times New Roman" w:hAnsi="Times New Roman"/>
                <w:szCs w:val="22"/>
              </w:rPr>
              <w:t>pe</w:t>
            </w:r>
            <w:r>
              <w:rPr>
                <w:rFonts w:ascii="Times New Roman" w:hAnsi="Times New Roman"/>
                <w:szCs w:val="22"/>
              </w:rPr>
              <w:t>rda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de objeto do questionamento</w:t>
            </w:r>
            <w:bookmarkEnd w:id="0"/>
            <w:r w:rsidR="00DB0B48" w:rsidRPr="00DB0B48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B0B48" w:rsidRPr="006F06F0" w:rsidTr="00AB5A6C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874337" w:rsidRDefault="00DB0B48" w:rsidP="00AB5A6C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6F06F0" w:rsidRDefault="00DB0B48" w:rsidP="00AB5A6C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B0B48" w:rsidRPr="003B64F1" w:rsidRDefault="00DB0B48" w:rsidP="00AB5A6C">
            <w:pPr>
              <w:pStyle w:val="Ttulo2"/>
              <w:ind w:right="72"/>
              <w:jc w:val="right"/>
              <w:rPr>
                <w:rFonts w:ascii="Times New Roman" w:hAnsi="Times New Roman"/>
                <w:sz w:val="10"/>
                <w:szCs w:val="22"/>
              </w:rPr>
            </w:pPr>
          </w:p>
          <w:p w:rsidR="00DB0B48" w:rsidRPr="003C74CE" w:rsidRDefault="00DB0B48" w:rsidP="00734D83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</w:t>
            </w:r>
            <w:r w:rsidR="00734D83">
              <w:rPr>
                <w:rFonts w:ascii="Times New Roman" w:hAnsi="Times New Roman"/>
                <w:szCs w:val="22"/>
              </w:rPr>
              <w:t>082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</w:tbl>
    <w:p w:rsidR="00DB0B48" w:rsidRPr="003B64F1" w:rsidRDefault="00DB0B48" w:rsidP="00DB0B48">
      <w:pPr>
        <w:pStyle w:val="Corpodetexto"/>
        <w:spacing w:line="360" w:lineRule="auto"/>
        <w:ind w:right="-1" w:firstLine="709"/>
        <w:jc w:val="both"/>
        <w:rPr>
          <w:b/>
          <w:sz w:val="2"/>
          <w:szCs w:val="22"/>
        </w:rPr>
      </w:pPr>
    </w:p>
    <w:p w:rsidR="00DB0B48" w:rsidRDefault="00DB0B48" w:rsidP="00DB0B48">
      <w:pPr>
        <w:pStyle w:val="Corpodetexto"/>
        <w:spacing w:line="360" w:lineRule="auto"/>
        <w:ind w:right="-1" w:firstLine="709"/>
        <w:jc w:val="both"/>
        <w:rPr>
          <w:b/>
          <w:sz w:val="24"/>
          <w:szCs w:val="22"/>
        </w:rPr>
      </w:pPr>
    </w:p>
    <w:p w:rsidR="00734D83" w:rsidRPr="003B64F1" w:rsidRDefault="00734D83" w:rsidP="00DB0B48">
      <w:pPr>
        <w:pStyle w:val="Corpodetexto"/>
        <w:spacing w:line="360" w:lineRule="auto"/>
        <w:ind w:right="-1" w:firstLine="709"/>
        <w:jc w:val="both"/>
        <w:rPr>
          <w:b/>
          <w:sz w:val="2"/>
          <w:szCs w:val="22"/>
        </w:rPr>
      </w:pPr>
    </w:p>
    <w:p w:rsidR="00DB0B48" w:rsidRDefault="00DB0B48" w:rsidP="00DB0B48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DB0B48" w:rsidRPr="003B64F1" w:rsidRDefault="00DB0B48" w:rsidP="00DB0B48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2"/>
        </w:rPr>
      </w:pPr>
    </w:p>
    <w:p w:rsidR="00A14030" w:rsidRPr="00AB04BB" w:rsidRDefault="00A14030" w:rsidP="00DB0B48">
      <w:pPr>
        <w:pStyle w:val="Corpodetexto"/>
        <w:spacing w:line="360" w:lineRule="auto"/>
        <w:ind w:right="-1" w:firstLine="708"/>
        <w:jc w:val="both"/>
        <w:rPr>
          <w:sz w:val="22"/>
          <w:szCs w:val="22"/>
        </w:rPr>
      </w:pPr>
      <w:r w:rsidRPr="004136E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empresa </w:t>
      </w:r>
      <w:r w:rsidRPr="004136EA">
        <w:rPr>
          <w:sz w:val="22"/>
          <w:szCs w:val="22"/>
        </w:rPr>
        <w:t xml:space="preserve">consulente vem solicitar </w:t>
      </w:r>
      <w:r w:rsidRPr="00084116">
        <w:rPr>
          <w:b/>
          <w:sz w:val="22"/>
          <w:szCs w:val="22"/>
        </w:rPr>
        <w:t xml:space="preserve">o </w:t>
      </w:r>
      <w:r w:rsidRPr="001E4026">
        <w:rPr>
          <w:b/>
          <w:sz w:val="22"/>
          <w:szCs w:val="22"/>
        </w:rPr>
        <w:t xml:space="preserve">entendimento desta Superintendência de Tributação </w:t>
      </w:r>
      <w:r w:rsidR="008707A4" w:rsidRPr="00AB04BB">
        <w:rPr>
          <w:b/>
          <w:sz w:val="22"/>
          <w:szCs w:val="22"/>
        </w:rPr>
        <w:t>sobre</w:t>
      </w:r>
      <w:r w:rsidR="000B4095">
        <w:rPr>
          <w:b/>
          <w:sz w:val="22"/>
          <w:szCs w:val="22"/>
        </w:rPr>
        <w:t xml:space="preserve"> o cálculo do FEEF nas operações com veículos automotores</w:t>
      </w:r>
      <w:r w:rsidRPr="00AB04BB">
        <w:rPr>
          <w:sz w:val="22"/>
          <w:szCs w:val="22"/>
        </w:rPr>
        <w:t>.</w:t>
      </w:r>
    </w:p>
    <w:p w:rsidR="00A14030" w:rsidRDefault="00A14030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1E4026">
        <w:rPr>
          <w:sz w:val="22"/>
          <w:szCs w:val="22"/>
        </w:rPr>
        <w:t xml:space="preserve">O processo encontra-se instruído </w:t>
      </w:r>
      <w:r w:rsidR="006C0C66" w:rsidRPr="008D0CD7">
        <w:rPr>
          <w:sz w:val="22"/>
          <w:szCs w:val="22"/>
        </w:rPr>
        <w:t>com</w:t>
      </w:r>
      <w:r w:rsidR="006C0C66" w:rsidRPr="00A32F57">
        <w:rPr>
          <w:sz w:val="22"/>
          <w:szCs w:val="22"/>
        </w:rPr>
        <w:t xml:space="preserve"> </w:t>
      </w:r>
      <w:r w:rsidR="006C0C66" w:rsidRPr="001E4026">
        <w:rPr>
          <w:sz w:val="22"/>
          <w:szCs w:val="22"/>
        </w:rPr>
        <w:t>DARJ referente ao recolhimen</w:t>
      </w:r>
      <w:r w:rsidR="006C0C66" w:rsidRPr="008D0CD7">
        <w:rPr>
          <w:sz w:val="22"/>
          <w:szCs w:val="22"/>
        </w:rPr>
        <w:t>to da taxa de serviços Estaduais (fl</w:t>
      </w:r>
      <w:r w:rsidR="006C0C66">
        <w:rPr>
          <w:sz w:val="22"/>
          <w:szCs w:val="22"/>
        </w:rPr>
        <w:t>s</w:t>
      </w:r>
      <w:r w:rsidR="006C0C66" w:rsidRPr="008D0CD7">
        <w:rPr>
          <w:sz w:val="22"/>
          <w:szCs w:val="22"/>
        </w:rPr>
        <w:t xml:space="preserve">. </w:t>
      </w:r>
      <w:r w:rsidR="008D26A6">
        <w:rPr>
          <w:sz w:val="22"/>
          <w:szCs w:val="22"/>
        </w:rPr>
        <w:t>14</w:t>
      </w:r>
      <w:r w:rsidR="006C0C66">
        <w:rPr>
          <w:sz w:val="22"/>
          <w:szCs w:val="22"/>
        </w:rPr>
        <w:t>/1</w:t>
      </w:r>
      <w:r w:rsidR="008D26A6">
        <w:rPr>
          <w:sz w:val="22"/>
          <w:szCs w:val="22"/>
        </w:rPr>
        <w:t>5</w:t>
      </w:r>
      <w:r w:rsidR="006C0C66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8D0CD7">
        <w:rPr>
          <w:sz w:val="22"/>
          <w:szCs w:val="22"/>
        </w:rPr>
        <w:t>bem como</w:t>
      </w:r>
      <w:r w:rsidR="006C0C66" w:rsidRPr="006C0C66">
        <w:rPr>
          <w:sz w:val="22"/>
          <w:szCs w:val="22"/>
        </w:rPr>
        <w:t xml:space="preserve"> </w:t>
      </w:r>
      <w:r w:rsidR="006C0C66" w:rsidRPr="001E4026">
        <w:rPr>
          <w:sz w:val="22"/>
          <w:szCs w:val="22"/>
        </w:rPr>
        <w:t>com</w:t>
      </w:r>
      <w:r w:rsidR="006C0C66" w:rsidRPr="00A32F57">
        <w:rPr>
          <w:sz w:val="22"/>
          <w:szCs w:val="22"/>
        </w:rPr>
        <w:t xml:space="preserve"> </w:t>
      </w:r>
      <w:r w:rsidR="006C0C66" w:rsidRPr="004F477C">
        <w:rPr>
          <w:sz w:val="22"/>
          <w:szCs w:val="22"/>
        </w:rPr>
        <w:t>cópias reprográficas que comprovam a habilitação do signatári</w:t>
      </w:r>
      <w:r w:rsidR="006C0C66">
        <w:rPr>
          <w:sz w:val="22"/>
          <w:szCs w:val="22"/>
        </w:rPr>
        <w:t xml:space="preserve">o da petição inicial (fls. </w:t>
      </w:r>
      <w:r w:rsidR="005660CF">
        <w:rPr>
          <w:sz w:val="22"/>
          <w:szCs w:val="22"/>
        </w:rPr>
        <w:t>1</w:t>
      </w:r>
      <w:r w:rsidR="008D26A6">
        <w:rPr>
          <w:sz w:val="22"/>
          <w:szCs w:val="22"/>
        </w:rPr>
        <w:t>6</w:t>
      </w:r>
      <w:r w:rsidR="005660CF">
        <w:rPr>
          <w:sz w:val="22"/>
          <w:szCs w:val="22"/>
        </w:rPr>
        <w:t>/</w:t>
      </w:r>
      <w:r w:rsidR="008D26A6">
        <w:rPr>
          <w:sz w:val="22"/>
          <w:szCs w:val="22"/>
        </w:rPr>
        <w:t>28</w:t>
      </w:r>
      <w:r w:rsidR="006C0C66" w:rsidRPr="004F477C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3305D" w:rsidRDefault="0023305D" w:rsidP="008D26A6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3305D">
        <w:rPr>
          <w:sz w:val="22"/>
          <w:szCs w:val="22"/>
        </w:rPr>
        <w:t xml:space="preserve"> AFE-</w:t>
      </w:r>
      <w:r w:rsidR="00A62E29">
        <w:rPr>
          <w:sz w:val="22"/>
          <w:szCs w:val="22"/>
        </w:rPr>
        <w:t>12</w:t>
      </w:r>
      <w:r w:rsidRPr="0023305D">
        <w:rPr>
          <w:sz w:val="22"/>
          <w:szCs w:val="22"/>
        </w:rPr>
        <w:t xml:space="preserve"> se manifestou que “</w:t>
      </w:r>
      <w:r w:rsidR="00A62E29">
        <w:rPr>
          <w:i/>
          <w:sz w:val="22"/>
          <w:szCs w:val="22"/>
        </w:rPr>
        <w:t>conforme o sistema PLAFIS, todos os programas encontram-se com status de finalizado</w:t>
      </w:r>
      <w:r w:rsidRPr="0023305D">
        <w:rPr>
          <w:sz w:val="22"/>
          <w:szCs w:val="22"/>
        </w:rPr>
        <w:t xml:space="preserve">”, </w:t>
      </w:r>
      <w:r w:rsidR="00A62E29">
        <w:rPr>
          <w:sz w:val="22"/>
          <w:szCs w:val="22"/>
        </w:rPr>
        <w:t>além de</w:t>
      </w:r>
      <w:r w:rsidRPr="0023305D">
        <w:rPr>
          <w:sz w:val="22"/>
          <w:szCs w:val="22"/>
        </w:rPr>
        <w:t xml:space="preserve"> “</w:t>
      </w:r>
      <w:r w:rsidR="00A62E29">
        <w:rPr>
          <w:i/>
          <w:sz w:val="22"/>
          <w:szCs w:val="22"/>
        </w:rPr>
        <w:t xml:space="preserve">todos os autos de infração do consulente encontram-se liquidados, em </w:t>
      </w:r>
      <w:r w:rsidR="008D26A6">
        <w:rPr>
          <w:i/>
          <w:sz w:val="22"/>
          <w:szCs w:val="22"/>
        </w:rPr>
        <w:t xml:space="preserve">impugnação ou extintos. Os AI 03.472589-5 e AI 03.467977-9, em impugnação, versam sobre o não destaque de imposto referente às operações interestaduais para o ERJ, cuja MVA foi calculada incorretamente e não foi utilizada a alíquota interna correta, uma vez que os destinatários não possuíam termo de acordo com o estado. Vale destacar que </w:t>
      </w:r>
      <w:proofErr w:type="gramStart"/>
      <w:r w:rsidR="008D26A6">
        <w:rPr>
          <w:i/>
          <w:sz w:val="22"/>
          <w:szCs w:val="22"/>
        </w:rPr>
        <w:t>ambos</w:t>
      </w:r>
      <w:proofErr w:type="gramEnd"/>
      <w:r w:rsidR="008D26A6">
        <w:rPr>
          <w:i/>
          <w:sz w:val="22"/>
          <w:szCs w:val="22"/>
        </w:rPr>
        <w:t xml:space="preserve"> autos de infração foram lavrados em 2015</w:t>
      </w:r>
      <w:r w:rsidR="005660CF">
        <w:rPr>
          <w:i/>
          <w:sz w:val="22"/>
          <w:szCs w:val="22"/>
        </w:rPr>
        <w:t xml:space="preserve">, logo, não </w:t>
      </w:r>
      <w:r w:rsidR="008D26A6">
        <w:rPr>
          <w:i/>
          <w:sz w:val="22"/>
          <w:szCs w:val="22"/>
        </w:rPr>
        <w:t>são referentes a períodos diretamente ligados à essa consulta tributária</w:t>
      </w:r>
      <w:r w:rsidRPr="0023305D">
        <w:rPr>
          <w:sz w:val="22"/>
          <w:szCs w:val="22"/>
        </w:rPr>
        <w:t>”</w:t>
      </w:r>
      <w:r w:rsidR="00A62E29">
        <w:rPr>
          <w:sz w:val="22"/>
          <w:szCs w:val="22"/>
        </w:rPr>
        <w:t xml:space="preserve"> (fl. </w:t>
      </w:r>
      <w:r w:rsidR="005660CF">
        <w:rPr>
          <w:sz w:val="22"/>
          <w:szCs w:val="22"/>
        </w:rPr>
        <w:t>3</w:t>
      </w:r>
      <w:r w:rsidR="00A62E29">
        <w:rPr>
          <w:sz w:val="22"/>
          <w:szCs w:val="22"/>
        </w:rPr>
        <w:t>8</w:t>
      </w:r>
      <w:r w:rsidR="005C2A97">
        <w:rPr>
          <w:sz w:val="22"/>
          <w:szCs w:val="22"/>
        </w:rPr>
        <w:t>)</w:t>
      </w:r>
      <w:r w:rsidRPr="0023305D">
        <w:rPr>
          <w:sz w:val="22"/>
          <w:szCs w:val="22"/>
        </w:rPr>
        <w:t>.</w:t>
      </w:r>
    </w:p>
    <w:p w:rsidR="008A74D3" w:rsidRPr="008A74D3" w:rsidRDefault="008A74D3" w:rsidP="008D26A6">
      <w:pPr>
        <w:pStyle w:val="Corpodetexto"/>
        <w:spacing w:line="360" w:lineRule="auto"/>
        <w:ind w:right="-1" w:firstLine="709"/>
        <w:jc w:val="both"/>
        <w:rPr>
          <w:sz w:val="12"/>
          <w:szCs w:val="22"/>
        </w:rPr>
      </w:pPr>
    </w:p>
    <w:p w:rsidR="00B5458D" w:rsidRPr="003B64F1" w:rsidRDefault="00B5458D" w:rsidP="00B545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"/>
        </w:rPr>
      </w:pPr>
    </w:p>
    <w:p w:rsidR="00B5458D" w:rsidRPr="004136EA" w:rsidRDefault="00B5458D" w:rsidP="003B64F1">
      <w:pPr>
        <w:pStyle w:val="Corpodetexto"/>
        <w:tabs>
          <w:tab w:val="left" w:pos="284"/>
        </w:tabs>
        <w:spacing w:line="360" w:lineRule="auto"/>
        <w:ind w:right="-852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>, CONSULTA:</w:t>
      </w:r>
    </w:p>
    <w:p w:rsidR="000B4095" w:rsidRDefault="005660CF" w:rsidP="008D26A6">
      <w:pPr>
        <w:pStyle w:val="Corpodetexto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</w:t>
      </w:r>
      <w:r w:rsidR="008D26A6">
        <w:rPr>
          <w:i/>
          <w:sz w:val="22"/>
          <w:szCs w:val="22"/>
        </w:rPr>
        <w:t>stá correto o entendimento da Consulente de que, nas remessas interestaduais sujeitas à substituição tributária na forma do Convênio CONFAZ n° 132/92 que, como contribuinte sita no Estado do Espírito Santo, a consulente faz a seu concessionário</w:t>
      </w:r>
      <w:r w:rsidR="009A01B9">
        <w:rPr>
          <w:i/>
          <w:sz w:val="22"/>
          <w:szCs w:val="22"/>
        </w:rPr>
        <w:t xml:space="preserve"> sito no Estado do Rio de Janeiro, a apuração, entrega de obrigações acessórias e o depósito ao Fundo Estadual de Equilíbrio Fiscal (FEEF) nos termos do Decreto Estadual RJ de n° 45.810/2016 e Lei RJ n° 7.428/2016 deverá ser realizado pelo concessionário sito no Estado do Rio de Janeiro (destinatário), e não à Consulente, remetente sita no Estado do Espírito Santo?</w:t>
      </w:r>
    </w:p>
    <w:p w:rsidR="009A01B9" w:rsidRDefault="009A01B9" w:rsidP="008D26A6">
      <w:pPr>
        <w:pStyle w:val="Corpodetexto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Caso o entendimento da Consulente (de que não é a ela a quem incumbe a apuração, entrega de obrigações acessórias e o depósito no FEEF) não reflita a melhor interpretação da norma na visão </w:t>
      </w:r>
      <w:proofErr w:type="gramStart"/>
      <w:r>
        <w:rPr>
          <w:i/>
          <w:sz w:val="22"/>
          <w:szCs w:val="22"/>
        </w:rPr>
        <w:t>dessa</w:t>
      </w:r>
      <w:proofErr w:type="gramEnd"/>
      <w:r>
        <w:rPr>
          <w:i/>
          <w:sz w:val="22"/>
          <w:szCs w:val="22"/>
        </w:rPr>
        <w:t xml:space="preserve"> r. SEFAZ/RJ, poderiam V.Sas. </w:t>
      </w:r>
      <w:proofErr w:type="gramStart"/>
      <w:r>
        <w:rPr>
          <w:i/>
          <w:sz w:val="22"/>
          <w:szCs w:val="22"/>
        </w:rPr>
        <w:t>esclarecer</w:t>
      </w:r>
      <w:proofErr w:type="gramEnd"/>
      <w:r>
        <w:rPr>
          <w:i/>
          <w:sz w:val="22"/>
          <w:szCs w:val="22"/>
        </w:rPr>
        <w:t xml:space="preserve"> como operacionalizar o disposto nos artigos 5° e 6° do Decreto Estadual de n° 45.810/2016 de forma que se possa melhor atender ao dispositivo legal, uma vez que a Consulente não tem acesso à totalidade das operações do concessionário destinatário de modo a poder aferir aumento ou decréscimo de arrecadação de ICMS ao Estado do Rio de Janeiro </w:t>
      </w:r>
      <w:r>
        <w:rPr>
          <w:i/>
          <w:sz w:val="22"/>
          <w:szCs w:val="22"/>
        </w:rPr>
        <w:lastRenderedPageBreak/>
        <w:t>decorrente da totalidade de suas operações?</w:t>
      </w:r>
    </w:p>
    <w:p w:rsidR="008A74D3" w:rsidRPr="008A74D3" w:rsidRDefault="008A74D3" w:rsidP="008A74D3">
      <w:pPr>
        <w:pStyle w:val="Corpodetexto"/>
        <w:tabs>
          <w:tab w:val="left" w:pos="284"/>
        </w:tabs>
        <w:spacing w:line="360" w:lineRule="auto"/>
        <w:jc w:val="both"/>
        <w:rPr>
          <w:i/>
          <w:sz w:val="20"/>
          <w:szCs w:val="22"/>
        </w:rPr>
      </w:pPr>
    </w:p>
    <w:p w:rsidR="00C70E60" w:rsidRPr="006F06F0" w:rsidRDefault="00C70E60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8A74D3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EC2286" w:rsidRDefault="003D2626" w:rsidP="004E22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Preliminarmente, é importante destacar que, em </w:t>
      </w:r>
      <w:r w:rsidRPr="003D2626">
        <w:rPr>
          <w:rFonts w:ascii="Times New Roman" w:hAnsi="Times New Roman" w:cs="Times New Roman"/>
        </w:rPr>
        <w:t>24 de maio de 2017</w:t>
      </w:r>
      <w:r>
        <w:rPr>
          <w:rFonts w:ascii="Times New Roman" w:hAnsi="Times New Roman" w:cs="Times New Roman"/>
        </w:rPr>
        <w:t xml:space="preserve">, foi publicada a </w:t>
      </w:r>
      <w:r w:rsidRPr="003D2626">
        <w:rPr>
          <w:rFonts w:ascii="Times New Roman" w:hAnsi="Times New Roman" w:cs="Times New Roman"/>
        </w:rPr>
        <w:t>Lei nº 7.593/17</w:t>
      </w:r>
      <w:r>
        <w:rPr>
          <w:rFonts w:ascii="Times New Roman" w:hAnsi="Times New Roman" w:cs="Times New Roman"/>
        </w:rPr>
        <w:t xml:space="preserve">, que </w:t>
      </w:r>
      <w:r w:rsidRPr="003D2626">
        <w:rPr>
          <w:rFonts w:ascii="Times New Roman" w:hAnsi="Times New Roman" w:cs="Times New Roman"/>
        </w:rPr>
        <w:t>acrescenta dispositivos à Lei nº 7.428, de 25 de agosto de 2016, que "Institui o Fundo Estadual de Equilíbrio Fiscal do Estado do Rio de Janeiro</w:t>
      </w:r>
      <w:r>
        <w:rPr>
          <w:rFonts w:ascii="Times New Roman" w:hAnsi="Times New Roman" w:cs="Times New Roman"/>
        </w:rPr>
        <w:t>”</w:t>
      </w:r>
      <w:r w:rsidR="00EC2286" w:rsidRPr="00EC2286">
        <w:rPr>
          <w:rFonts w:ascii="Times New Roman" w:hAnsi="Times New Roman" w:cs="Times New Roman"/>
        </w:rPr>
        <w:t>.</w:t>
      </w:r>
    </w:p>
    <w:p w:rsidR="003D2626" w:rsidRDefault="003D2626" w:rsidP="004E22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D2626">
        <w:rPr>
          <w:rFonts w:ascii="Times New Roman" w:hAnsi="Times New Roman" w:cs="Times New Roman"/>
        </w:rPr>
        <w:t>De acordo com o inciso XII do art. 14 da Lei 7.428/16</w:t>
      </w:r>
      <w:r>
        <w:rPr>
          <w:rStyle w:val="Refdenotaderodap"/>
          <w:rFonts w:ascii="Times New Roman" w:hAnsi="Times New Roman" w:cs="Times New Roman"/>
        </w:rPr>
        <w:footnoteReference w:id="1"/>
      </w:r>
      <w:r w:rsidRPr="003D2626">
        <w:rPr>
          <w:rFonts w:ascii="Times New Roman" w:hAnsi="Times New Roman" w:cs="Times New Roman"/>
        </w:rPr>
        <w:t xml:space="preserve">, com redação dada pela Lei nº 7.593/17, estão excluídas do pagamento do FEEF as </w:t>
      </w:r>
      <w:r w:rsidRPr="003D2626">
        <w:rPr>
          <w:rFonts w:ascii="Times New Roman" w:hAnsi="Times New Roman" w:cs="Times New Roman"/>
          <w:u w:val="single"/>
        </w:rPr>
        <w:t>operações internas</w:t>
      </w:r>
      <w:r w:rsidRPr="003D2626">
        <w:rPr>
          <w:rFonts w:ascii="Times New Roman" w:hAnsi="Times New Roman" w:cs="Times New Roman"/>
        </w:rPr>
        <w:t xml:space="preserve"> do comércio varejista com veículos novos a que se referem os Anexos I e II do Livro XIII do RICMS-RJ/00, bem como as operações com veículos </w:t>
      </w:r>
      <w:r w:rsidRPr="003D2626">
        <w:rPr>
          <w:rFonts w:ascii="Times New Roman" w:hAnsi="Times New Roman" w:cs="Times New Roman"/>
          <w:u w:val="single"/>
        </w:rPr>
        <w:t>usados</w:t>
      </w:r>
      <w:r w:rsidRPr="003D2626">
        <w:rPr>
          <w:rFonts w:ascii="Times New Roman" w:hAnsi="Times New Roman" w:cs="Times New Roman"/>
        </w:rPr>
        <w:t>.</w:t>
      </w:r>
    </w:p>
    <w:p w:rsidR="008A74D3" w:rsidRDefault="008A74D3" w:rsidP="008A74D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Posteriormente, foi editado o </w:t>
      </w:r>
      <w:r w:rsidRPr="00553DE5">
        <w:rPr>
          <w:rFonts w:ascii="Times New Roman" w:hAnsi="Times New Roman" w:cs="Times New Roman"/>
        </w:rPr>
        <w:t>Decreto nº 46.021</w:t>
      </w:r>
      <w:r>
        <w:rPr>
          <w:rStyle w:val="Refdenotaderoda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,</w:t>
      </w:r>
      <w:r w:rsidRPr="00553DE5">
        <w:rPr>
          <w:rFonts w:ascii="Times New Roman" w:hAnsi="Times New Roman" w:cs="Times New Roman"/>
        </w:rPr>
        <w:t xml:space="preserve"> de 09 de junho de 2017</w:t>
      </w:r>
      <w:r>
        <w:rPr>
          <w:rFonts w:ascii="Times New Roman" w:hAnsi="Times New Roman" w:cs="Times New Roman"/>
        </w:rPr>
        <w:t>, que também excetuou a</w:t>
      </w:r>
      <w:r w:rsidRPr="00553DE5">
        <w:rPr>
          <w:rFonts w:ascii="Times New Roman" w:hAnsi="Times New Roman" w:cs="Times New Roman"/>
        </w:rPr>
        <w:t>s operações internas do comércio varejista com veículo automotor novo e às operações com veículo automotor usado</w:t>
      </w:r>
      <w:r>
        <w:rPr>
          <w:rFonts w:ascii="Times New Roman" w:hAnsi="Times New Roman" w:cs="Times New Roman"/>
        </w:rPr>
        <w:t xml:space="preserve"> do pagamento do FEEF, determinando seus efeitos a partir de 1</w:t>
      </w:r>
      <w:r w:rsidRPr="00553DE5">
        <w:rPr>
          <w:rFonts w:ascii="Times New Roman" w:hAnsi="Times New Roman" w:cs="Times New Roman"/>
        </w:rPr>
        <w:t>º de dezembro de 2016</w:t>
      </w:r>
      <w:r>
        <w:rPr>
          <w:rFonts w:ascii="Times New Roman" w:hAnsi="Times New Roman" w:cs="Times New Roman"/>
        </w:rPr>
        <w:t>, conforme disposto no artigo 3° do referido decreto.</w:t>
      </w:r>
    </w:p>
    <w:p w:rsidR="003D2626" w:rsidRPr="000F6CE3" w:rsidRDefault="003B64F1" w:rsidP="004E22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Assim</w:t>
      </w:r>
      <w:r w:rsidR="003D2626">
        <w:rPr>
          <w:rFonts w:ascii="Times New Roman" w:hAnsi="Times New Roman" w:cs="Times New Roman"/>
        </w:rPr>
        <w:t xml:space="preserve">, </w:t>
      </w:r>
      <w:r w:rsidR="00203E4A">
        <w:rPr>
          <w:rFonts w:ascii="Times New Roman" w:hAnsi="Times New Roman" w:cs="Times New Roman"/>
        </w:rPr>
        <w:t>entendo pela perda</w:t>
      </w:r>
      <w:r w:rsidR="003D2626">
        <w:rPr>
          <w:rFonts w:ascii="Times New Roman" w:hAnsi="Times New Roman" w:cs="Times New Roman"/>
        </w:rPr>
        <w:t xml:space="preserve"> </w:t>
      </w:r>
      <w:r w:rsidR="00203E4A">
        <w:rPr>
          <w:rFonts w:ascii="Times New Roman" w:hAnsi="Times New Roman" w:cs="Times New Roman"/>
        </w:rPr>
        <w:t>de</w:t>
      </w:r>
      <w:r w:rsidR="003D2626">
        <w:rPr>
          <w:rFonts w:ascii="Times New Roman" w:hAnsi="Times New Roman" w:cs="Times New Roman"/>
        </w:rPr>
        <w:t xml:space="preserve"> objeto </w:t>
      </w:r>
      <w:r w:rsidR="00203E4A">
        <w:rPr>
          <w:rFonts w:ascii="Times New Roman" w:hAnsi="Times New Roman" w:cs="Times New Roman"/>
        </w:rPr>
        <w:t>d</w:t>
      </w:r>
      <w:r w:rsidR="003D2626">
        <w:rPr>
          <w:rFonts w:ascii="Times New Roman" w:hAnsi="Times New Roman" w:cs="Times New Roman"/>
        </w:rPr>
        <w:t xml:space="preserve">a presente </w:t>
      </w:r>
      <w:r w:rsidR="00203E4A">
        <w:rPr>
          <w:rFonts w:ascii="Times New Roman" w:hAnsi="Times New Roman" w:cs="Times New Roman"/>
        </w:rPr>
        <w:t>consulta</w:t>
      </w:r>
      <w:r>
        <w:rPr>
          <w:rFonts w:ascii="Times New Roman" w:hAnsi="Times New Roman" w:cs="Times New Roman"/>
        </w:rPr>
        <w:t>.</w:t>
      </w:r>
    </w:p>
    <w:p w:rsidR="00C02B87" w:rsidRPr="008A74D3" w:rsidRDefault="00C02B87" w:rsidP="00CB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</w:rPr>
      </w:pPr>
    </w:p>
    <w:p w:rsidR="00B97310" w:rsidRDefault="00B97310" w:rsidP="00C02B87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8A74D3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</w:rPr>
      </w:pPr>
    </w:p>
    <w:p w:rsidR="000A6E29" w:rsidRPr="008D692B" w:rsidRDefault="008A74D3" w:rsidP="003B64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31E77">
        <w:rPr>
          <w:rFonts w:ascii="Times New Roman" w:hAnsi="Times New Roman" w:cs="Times New Roman"/>
        </w:rPr>
        <w:t>Considerando o exposto,</w:t>
      </w:r>
      <w:r>
        <w:rPr>
          <w:rFonts w:ascii="Times New Roman" w:hAnsi="Times New Roman" w:cs="Times New Roman"/>
        </w:rPr>
        <w:t xml:space="preserve"> </w:t>
      </w:r>
      <w:r w:rsidRPr="003B64F1">
        <w:rPr>
          <w:rFonts w:ascii="Times New Roman" w:hAnsi="Times New Roman" w:cs="Times New Roman"/>
          <w:b/>
          <w:u w:val="single"/>
        </w:rPr>
        <w:t xml:space="preserve">de acordo com o </w:t>
      </w:r>
      <w:r>
        <w:rPr>
          <w:rFonts w:ascii="Times New Roman" w:hAnsi="Times New Roman" w:cs="Times New Roman"/>
          <w:b/>
          <w:u w:val="single"/>
        </w:rPr>
        <w:t xml:space="preserve">disposto no </w:t>
      </w:r>
      <w:r w:rsidRPr="003B64F1">
        <w:rPr>
          <w:rFonts w:ascii="Times New Roman" w:hAnsi="Times New Roman" w:cs="Times New Roman"/>
          <w:b/>
          <w:u w:val="single"/>
        </w:rPr>
        <w:t xml:space="preserve">inciso XII do art. 14 da Lei 7.428/16, com redação dada pela Lei nº 7.593/17, </w:t>
      </w:r>
      <w:r>
        <w:rPr>
          <w:rFonts w:ascii="Times New Roman" w:hAnsi="Times New Roman" w:cs="Times New Roman"/>
          <w:b/>
          <w:u w:val="single"/>
        </w:rPr>
        <w:t xml:space="preserve">e no item </w:t>
      </w:r>
      <w:proofErr w:type="gramStart"/>
      <w:r>
        <w:rPr>
          <w:rFonts w:ascii="Times New Roman" w:hAnsi="Times New Roman" w:cs="Times New Roman"/>
          <w:b/>
          <w:u w:val="single"/>
        </w:rPr>
        <w:t>9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da alínea “a” do inciso I do §1° do artigo 2° do </w:t>
      </w:r>
      <w:r w:rsidRPr="00D220D5">
        <w:rPr>
          <w:rFonts w:ascii="Times New Roman" w:hAnsi="Times New Roman" w:cs="Times New Roman"/>
          <w:b/>
          <w:u w:val="single"/>
        </w:rPr>
        <w:t>Decreto n</w:t>
      </w:r>
      <w:r>
        <w:rPr>
          <w:rFonts w:ascii="Times New Roman" w:hAnsi="Times New Roman" w:cs="Times New Roman"/>
          <w:b/>
          <w:u w:val="single"/>
        </w:rPr>
        <w:t>.º 45.810/</w:t>
      </w:r>
      <w:r w:rsidRPr="00D220D5">
        <w:rPr>
          <w:rFonts w:ascii="Times New Roman" w:hAnsi="Times New Roman" w:cs="Times New Roman"/>
          <w:b/>
          <w:u w:val="single"/>
        </w:rPr>
        <w:t>16</w:t>
      </w:r>
      <w:r>
        <w:rPr>
          <w:rFonts w:ascii="Times New Roman" w:hAnsi="Times New Roman" w:cs="Times New Roman"/>
          <w:b/>
          <w:u w:val="single"/>
        </w:rPr>
        <w:t xml:space="preserve">, </w:t>
      </w:r>
      <w:r w:rsidRPr="003B64F1">
        <w:rPr>
          <w:rFonts w:ascii="Times New Roman" w:hAnsi="Times New Roman" w:cs="Times New Roman"/>
          <w:b/>
          <w:u w:val="single"/>
        </w:rPr>
        <w:t xml:space="preserve">estão excluídas do pagamento do FEEF as operações internas do </w:t>
      </w:r>
      <w:r w:rsidRPr="003B64F1">
        <w:rPr>
          <w:rFonts w:ascii="Times New Roman" w:hAnsi="Times New Roman" w:cs="Times New Roman"/>
          <w:b/>
          <w:u w:val="single"/>
        </w:rPr>
        <w:lastRenderedPageBreak/>
        <w:t>comércio varejista com veículos novos a que se referem os Anexos I e II do Livro XIII do RICMS-RJ/00, bem como as operações com veículos usados</w:t>
      </w:r>
      <w:r w:rsidR="003B64F1" w:rsidRPr="003B64F1">
        <w:rPr>
          <w:rFonts w:ascii="Times New Roman" w:hAnsi="Times New Roman" w:cs="Times New Roman"/>
        </w:rPr>
        <w:t>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487A3A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8A74D3">
        <w:rPr>
          <w:rFonts w:ascii="Times New Roman" w:hAnsi="Times New Roman" w:cs="Times New Roman"/>
        </w:rPr>
        <w:t>24</w:t>
      </w:r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8A74D3">
        <w:rPr>
          <w:rFonts w:ascii="Times New Roman" w:hAnsi="Times New Roman" w:cs="Times New Roman"/>
        </w:rPr>
        <w:t>junho</w:t>
      </w:r>
      <w:r w:rsidR="00544697">
        <w:rPr>
          <w:rFonts w:ascii="Times New Roman" w:hAnsi="Times New Roman" w:cs="Times New Roman"/>
        </w:rPr>
        <w:t xml:space="preserve"> de 201</w:t>
      </w:r>
      <w:r w:rsidR="00E86525">
        <w:rPr>
          <w:rFonts w:ascii="Times New Roman" w:hAnsi="Times New Roman" w:cs="Times New Roman"/>
        </w:rPr>
        <w:t>7</w:t>
      </w:r>
      <w:r w:rsidR="003C2B81">
        <w:rPr>
          <w:rFonts w:ascii="Times New Roman" w:hAnsi="Times New Roman" w:cs="Times New Roman"/>
        </w:rPr>
        <w:t>.</w:t>
      </w:r>
    </w:p>
    <w:sectPr w:rsidR="00487A3A" w:rsidSect="00734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E1" w:rsidRDefault="00A451E1" w:rsidP="00546EC0">
      <w:pPr>
        <w:spacing w:after="0" w:line="240" w:lineRule="auto"/>
      </w:pPr>
      <w:r>
        <w:separator/>
      </w:r>
    </w:p>
  </w:endnote>
  <w:endnote w:type="continuationSeparator" w:id="0">
    <w:p w:rsidR="00A451E1" w:rsidRDefault="00A451E1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83" w:rsidRDefault="00734D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83" w:rsidRDefault="00734D8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83" w:rsidRDefault="00734D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E1" w:rsidRDefault="00A451E1" w:rsidP="00546EC0">
      <w:pPr>
        <w:spacing w:after="0" w:line="240" w:lineRule="auto"/>
      </w:pPr>
      <w:r>
        <w:separator/>
      </w:r>
    </w:p>
  </w:footnote>
  <w:footnote w:type="continuationSeparator" w:id="0">
    <w:p w:rsidR="00A451E1" w:rsidRDefault="00A451E1" w:rsidP="00546EC0">
      <w:pPr>
        <w:spacing w:after="0" w:line="240" w:lineRule="auto"/>
      </w:pPr>
      <w:r>
        <w:continuationSeparator/>
      </w:r>
    </w:p>
  </w:footnote>
  <w:footnote w:id="1">
    <w:p w:rsidR="003D2626" w:rsidRPr="003D2626" w:rsidRDefault="003D2626" w:rsidP="003D2626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3D2626">
        <w:rPr>
          <w:rFonts w:ascii="Times New Roman" w:hAnsi="Times New Roman" w:cs="Times New Roman"/>
        </w:rPr>
        <w:t>Art. 14 - Ficam excluídos dos efeitos desta Lei:</w:t>
      </w:r>
    </w:p>
    <w:p w:rsidR="003D2626" w:rsidRPr="003D2626" w:rsidRDefault="003D2626" w:rsidP="003D2626">
      <w:pPr>
        <w:pStyle w:val="Textodenotaderodap"/>
        <w:jc w:val="both"/>
        <w:rPr>
          <w:rFonts w:ascii="Times New Roman" w:hAnsi="Times New Roman" w:cs="Times New Roman"/>
        </w:rPr>
      </w:pPr>
      <w:r w:rsidRPr="003D2626">
        <w:rPr>
          <w:rFonts w:ascii="Times New Roman" w:hAnsi="Times New Roman" w:cs="Times New Roman"/>
        </w:rPr>
        <w:t>(...)</w:t>
      </w:r>
    </w:p>
    <w:p w:rsidR="003D2626" w:rsidRPr="003D2626" w:rsidRDefault="003D2626" w:rsidP="003D2626">
      <w:pPr>
        <w:pStyle w:val="Textodenotaderodap"/>
        <w:jc w:val="both"/>
        <w:rPr>
          <w:rFonts w:ascii="Times New Roman" w:hAnsi="Times New Roman" w:cs="Times New Roman"/>
        </w:rPr>
      </w:pPr>
      <w:r w:rsidRPr="003D2626">
        <w:rPr>
          <w:rFonts w:ascii="Times New Roman" w:hAnsi="Times New Roman" w:cs="Times New Roman"/>
        </w:rPr>
        <w:t>XII - os benefícios ou incentivos fiscais que alcancem:</w:t>
      </w:r>
    </w:p>
    <w:p w:rsidR="003D2626" w:rsidRPr="003D2626" w:rsidRDefault="003D2626" w:rsidP="003D2626">
      <w:pPr>
        <w:pStyle w:val="Textodenotaderodap"/>
        <w:jc w:val="both"/>
        <w:rPr>
          <w:rFonts w:ascii="Times New Roman" w:hAnsi="Times New Roman" w:cs="Times New Roman"/>
        </w:rPr>
      </w:pPr>
      <w:r w:rsidRPr="003D2626">
        <w:rPr>
          <w:rFonts w:ascii="Times New Roman" w:hAnsi="Times New Roman" w:cs="Times New Roman"/>
        </w:rPr>
        <w:t xml:space="preserve">a) as operações internas do comércio varejista com veículo automotor novo, classificado nos códigos da Nomenclatura Brasileira de Mercadorias/Sistema Harmonizado - NBM/SH, indicados nos Anexos I e II, do Livro XIII do Decreto nº 27.427, de 17 de novembro 2000. </w:t>
      </w:r>
    </w:p>
    <w:p w:rsidR="003D2626" w:rsidRPr="003D2626" w:rsidRDefault="003D2626" w:rsidP="003D2626">
      <w:pPr>
        <w:pStyle w:val="Textodenotaderodap"/>
        <w:jc w:val="both"/>
        <w:rPr>
          <w:rFonts w:ascii="Times New Roman" w:hAnsi="Times New Roman" w:cs="Times New Roman"/>
        </w:rPr>
      </w:pPr>
      <w:r w:rsidRPr="003D2626">
        <w:rPr>
          <w:rFonts w:ascii="Times New Roman" w:hAnsi="Times New Roman" w:cs="Times New Roman"/>
        </w:rPr>
        <w:t>b) as operações com veículo automotor usado.</w:t>
      </w:r>
    </w:p>
  </w:footnote>
  <w:footnote w:id="2">
    <w:p w:rsidR="008A74D3" w:rsidRPr="00553DE5" w:rsidRDefault="008A74D3" w:rsidP="008A74D3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proofErr w:type="gramStart"/>
      <w:r w:rsidRPr="00553DE5">
        <w:rPr>
          <w:rFonts w:ascii="Times New Roman" w:hAnsi="Times New Roman" w:cs="Times New Roman"/>
        </w:rPr>
        <w:t>“Art. 2.º (...)</w:t>
      </w:r>
    </w:p>
    <w:p w:rsidR="008A74D3" w:rsidRPr="00553DE5" w:rsidRDefault="008A74D3" w:rsidP="008A74D3">
      <w:pPr>
        <w:pStyle w:val="Textodenotaderodap"/>
        <w:jc w:val="both"/>
        <w:rPr>
          <w:rFonts w:ascii="Times New Roman" w:hAnsi="Times New Roman" w:cs="Times New Roman"/>
        </w:rPr>
      </w:pPr>
      <w:proofErr w:type="gramEnd"/>
      <w:r w:rsidRPr="00553DE5">
        <w:rPr>
          <w:rFonts w:ascii="Times New Roman" w:hAnsi="Times New Roman" w:cs="Times New Roman"/>
        </w:rPr>
        <w:t>§ 1.º (...)</w:t>
      </w:r>
    </w:p>
    <w:p w:rsidR="008A74D3" w:rsidRPr="00553DE5" w:rsidRDefault="008A74D3" w:rsidP="008A74D3">
      <w:pPr>
        <w:pStyle w:val="Textodenotaderodap"/>
        <w:jc w:val="both"/>
        <w:rPr>
          <w:rFonts w:ascii="Times New Roman" w:hAnsi="Times New Roman" w:cs="Times New Roman"/>
        </w:rPr>
      </w:pPr>
      <w:r w:rsidRPr="00553DE5">
        <w:rPr>
          <w:rFonts w:ascii="Times New Roman" w:hAnsi="Times New Roman" w:cs="Times New Roman"/>
        </w:rPr>
        <w:t>I - (...)</w:t>
      </w:r>
    </w:p>
    <w:p w:rsidR="008A74D3" w:rsidRPr="00553DE5" w:rsidRDefault="008A74D3" w:rsidP="008A74D3">
      <w:pPr>
        <w:pStyle w:val="Textodenotaderodap"/>
        <w:jc w:val="both"/>
        <w:rPr>
          <w:rFonts w:ascii="Times New Roman" w:hAnsi="Times New Roman" w:cs="Times New Roman"/>
        </w:rPr>
      </w:pPr>
      <w:r w:rsidRPr="00553DE5">
        <w:rPr>
          <w:rFonts w:ascii="Times New Roman" w:hAnsi="Times New Roman" w:cs="Times New Roman"/>
        </w:rPr>
        <w:t>a) (...)</w:t>
      </w:r>
    </w:p>
    <w:p w:rsidR="008A74D3" w:rsidRPr="00553DE5" w:rsidRDefault="008A74D3" w:rsidP="008A74D3">
      <w:pPr>
        <w:pStyle w:val="Textodenotaderodap"/>
        <w:jc w:val="both"/>
        <w:rPr>
          <w:rFonts w:ascii="Times New Roman" w:hAnsi="Times New Roman" w:cs="Times New Roman"/>
        </w:rPr>
      </w:pPr>
      <w:r w:rsidRPr="00553DE5">
        <w:rPr>
          <w:rFonts w:ascii="Times New Roman" w:hAnsi="Times New Roman" w:cs="Times New Roman"/>
        </w:rPr>
        <w:t>(...)</w:t>
      </w:r>
    </w:p>
    <w:p w:rsidR="008A74D3" w:rsidRPr="00553DE5" w:rsidRDefault="008A74D3" w:rsidP="008A74D3">
      <w:pPr>
        <w:pStyle w:val="Textodenotaderodap"/>
        <w:jc w:val="both"/>
        <w:rPr>
          <w:rFonts w:ascii="Times New Roman" w:hAnsi="Times New Roman" w:cs="Times New Roman"/>
        </w:rPr>
      </w:pPr>
      <w:r w:rsidRPr="00553DE5">
        <w:rPr>
          <w:rFonts w:ascii="Times New Roman" w:hAnsi="Times New Roman" w:cs="Times New Roman"/>
        </w:rPr>
        <w:t xml:space="preserve">9. </w:t>
      </w:r>
      <w:proofErr w:type="gramStart"/>
      <w:r w:rsidRPr="00553DE5">
        <w:rPr>
          <w:rFonts w:ascii="Times New Roman" w:hAnsi="Times New Roman" w:cs="Times New Roman"/>
        </w:rPr>
        <w:t>no</w:t>
      </w:r>
      <w:proofErr w:type="gramEnd"/>
      <w:r w:rsidRPr="00553DE5">
        <w:rPr>
          <w:rFonts w:ascii="Times New Roman" w:hAnsi="Times New Roman" w:cs="Times New Roman"/>
        </w:rPr>
        <w:t xml:space="preserve"> Livro XIII do RICMS, aprovado pelo Decreto n.º 27.427/00, quanto às operações internas do comércio varejista com veículo automotor novo e às operações com veículo automotor usado;</w:t>
      </w:r>
    </w:p>
    <w:p w:rsidR="008A74D3" w:rsidRPr="00553DE5" w:rsidRDefault="008A74D3" w:rsidP="008A74D3">
      <w:pPr>
        <w:pStyle w:val="Textodenotaderodap"/>
        <w:jc w:val="both"/>
        <w:rPr>
          <w:rFonts w:ascii="Times New Roman" w:hAnsi="Times New Roman" w:cs="Times New Roman"/>
        </w:rPr>
      </w:pPr>
      <w:r w:rsidRPr="00553DE5">
        <w:rPr>
          <w:rFonts w:ascii="Times New Roman" w:hAnsi="Times New Roman" w:cs="Times New Roman"/>
        </w:rPr>
        <w:t>(</w:t>
      </w:r>
      <w:proofErr w:type="gramStart"/>
      <w:r w:rsidRPr="00553DE5">
        <w:rPr>
          <w:rFonts w:ascii="Times New Roman" w:hAnsi="Times New Roman" w:cs="Times New Roman"/>
        </w:rPr>
        <w:t>...)"</w:t>
      </w:r>
      <w:proofErr w:type="gramEnd"/>
      <w:r w:rsidRPr="00553DE5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83" w:rsidRDefault="00734D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38EE61B3" wp14:editId="2C26EE70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2F0840" w:rsidP="001764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6743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2016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2F0840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6C0C66">
                  <w:rPr>
                    <w:rFonts w:ascii="Times New Roman" w:hAnsi="Times New Roman"/>
                    <w:sz w:val="20"/>
                  </w:rPr>
                  <w:t>2</w:t>
                </w:r>
                <w:r w:rsidR="002F0840">
                  <w:rPr>
                    <w:rFonts w:ascii="Times New Roman" w:hAnsi="Times New Roman"/>
                    <w:sz w:val="20"/>
                  </w:rPr>
                  <w:t>0</w:t>
                </w:r>
                <w:r w:rsidR="00614A2A">
                  <w:rPr>
                    <w:rFonts w:ascii="Times New Roman" w:hAnsi="Times New Roman"/>
                    <w:sz w:val="20"/>
                  </w:rPr>
                  <w:t>/1</w:t>
                </w:r>
                <w:r w:rsidR="006C0C66">
                  <w:rPr>
                    <w:rFonts w:ascii="Times New Roman" w:hAnsi="Times New Roman"/>
                    <w:sz w:val="20"/>
                  </w:rPr>
                  <w:t>2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6C0C66">
                  <w:rPr>
                    <w:rFonts w:ascii="Times New Roman" w:hAnsi="Times New Roman"/>
                    <w:sz w:val="20"/>
                  </w:rPr>
                  <w:t>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2156CC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2156CC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4A0CC5">
                  <w:rPr>
                    <w:rFonts w:ascii="Times New Roman" w:hAnsi="Times New Roman"/>
                    <w:noProof/>
                    <w:sz w:val="20"/>
                  </w:rPr>
                  <w:t>39</w:t>
                </w:r>
                <w:r w:rsidR="002156CC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83" w:rsidRDefault="00734D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22"/>
  </w:num>
  <w:num w:numId="5">
    <w:abstractNumId w:val="1"/>
  </w:num>
  <w:num w:numId="6">
    <w:abstractNumId w:val="0"/>
  </w:num>
  <w:num w:numId="7">
    <w:abstractNumId w:val="19"/>
  </w:num>
  <w:num w:numId="8">
    <w:abstractNumId w:val="16"/>
  </w:num>
  <w:num w:numId="9">
    <w:abstractNumId w:val="24"/>
  </w:num>
  <w:num w:numId="10">
    <w:abstractNumId w:val="6"/>
  </w:num>
  <w:num w:numId="11">
    <w:abstractNumId w:val="7"/>
  </w:num>
  <w:num w:numId="12">
    <w:abstractNumId w:val="23"/>
  </w:num>
  <w:num w:numId="13">
    <w:abstractNumId w:val="17"/>
  </w:num>
  <w:num w:numId="14">
    <w:abstractNumId w:val="30"/>
  </w:num>
  <w:num w:numId="15">
    <w:abstractNumId w:val="3"/>
  </w:num>
  <w:num w:numId="16">
    <w:abstractNumId w:val="15"/>
  </w:num>
  <w:num w:numId="17">
    <w:abstractNumId w:val="2"/>
  </w:num>
  <w:num w:numId="18">
    <w:abstractNumId w:val="5"/>
  </w:num>
  <w:num w:numId="19">
    <w:abstractNumId w:val="12"/>
  </w:num>
  <w:num w:numId="20">
    <w:abstractNumId w:val="29"/>
  </w:num>
  <w:num w:numId="21">
    <w:abstractNumId w:val="11"/>
  </w:num>
  <w:num w:numId="22">
    <w:abstractNumId w:val="13"/>
  </w:num>
  <w:num w:numId="23">
    <w:abstractNumId w:val="9"/>
  </w:num>
  <w:num w:numId="24">
    <w:abstractNumId w:val="27"/>
  </w:num>
  <w:num w:numId="25">
    <w:abstractNumId w:val="28"/>
  </w:num>
  <w:num w:numId="26">
    <w:abstractNumId w:val="8"/>
  </w:num>
  <w:num w:numId="27">
    <w:abstractNumId w:val="26"/>
  </w:num>
  <w:num w:numId="28">
    <w:abstractNumId w:val="14"/>
  </w:num>
  <w:num w:numId="29">
    <w:abstractNumId w:val="4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EC0"/>
    <w:rsid w:val="000016C8"/>
    <w:rsid w:val="000055B0"/>
    <w:rsid w:val="00007209"/>
    <w:rsid w:val="0001096A"/>
    <w:rsid w:val="00010B56"/>
    <w:rsid w:val="00017B17"/>
    <w:rsid w:val="00021CE2"/>
    <w:rsid w:val="0002389A"/>
    <w:rsid w:val="000256A6"/>
    <w:rsid w:val="000267DA"/>
    <w:rsid w:val="0003044A"/>
    <w:rsid w:val="00042A24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3731"/>
    <w:rsid w:val="0007506C"/>
    <w:rsid w:val="0008336D"/>
    <w:rsid w:val="00084116"/>
    <w:rsid w:val="00084A83"/>
    <w:rsid w:val="000855F6"/>
    <w:rsid w:val="000874A1"/>
    <w:rsid w:val="000A6E29"/>
    <w:rsid w:val="000B2CBC"/>
    <w:rsid w:val="000B4095"/>
    <w:rsid w:val="000C0F80"/>
    <w:rsid w:val="000C115B"/>
    <w:rsid w:val="000C2BAA"/>
    <w:rsid w:val="000C3A53"/>
    <w:rsid w:val="000C474C"/>
    <w:rsid w:val="000C5495"/>
    <w:rsid w:val="000C7B63"/>
    <w:rsid w:val="000D4E46"/>
    <w:rsid w:val="000D6809"/>
    <w:rsid w:val="000D6F55"/>
    <w:rsid w:val="000E172D"/>
    <w:rsid w:val="000F30B1"/>
    <w:rsid w:val="000F4FB2"/>
    <w:rsid w:val="000F63EE"/>
    <w:rsid w:val="000F6CE3"/>
    <w:rsid w:val="00111ED2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6B62"/>
    <w:rsid w:val="00157300"/>
    <w:rsid w:val="00157EFF"/>
    <w:rsid w:val="00161EA1"/>
    <w:rsid w:val="00163E34"/>
    <w:rsid w:val="00166FDB"/>
    <w:rsid w:val="001760E5"/>
    <w:rsid w:val="0017649F"/>
    <w:rsid w:val="0018777E"/>
    <w:rsid w:val="001A0157"/>
    <w:rsid w:val="001B06CE"/>
    <w:rsid w:val="001C1D79"/>
    <w:rsid w:val="001C7B3E"/>
    <w:rsid w:val="001D4444"/>
    <w:rsid w:val="001D4EF6"/>
    <w:rsid w:val="001E186D"/>
    <w:rsid w:val="001E4026"/>
    <w:rsid w:val="001E4F56"/>
    <w:rsid w:val="001F309B"/>
    <w:rsid w:val="001F3956"/>
    <w:rsid w:val="001F3F43"/>
    <w:rsid w:val="001F430E"/>
    <w:rsid w:val="001F7132"/>
    <w:rsid w:val="00200FD0"/>
    <w:rsid w:val="00203E4A"/>
    <w:rsid w:val="002053BC"/>
    <w:rsid w:val="0020592B"/>
    <w:rsid w:val="00210225"/>
    <w:rsid w:val="002124DC"/>
    <w:rsid w:val="00212AD2"/>
    <w:rsid w:val="002156CC"/>
    <w:rsid w:val="00216AA2"/>
    <w:rsid w:val="00217892"/>
    <w:rsid w:val="00222C49"/>
    <w:rsid w:val="0023305D"/>
    <w:rsid w:val="00233A2F"/>
    <w:rsid w:val="0023652F"/>
    <w:rsid w:val="002436D8"/>
    <w:rsid w:val="002459F7"/>
    <w:rsid w:val="00251988"/>
    <w:rsid w:val="002519DC"/>
    <w:rsid w:val="00253080"/>
    <w:rsid w:val="002602BE"/>
    <w:rsid w:val="00264B3C"/>
    <w:rsid w:val="00265632"/>
    <w:rsid w:val="002667C0"/>
    <w:rsid w:val="00277CB4"/>
    <w:rsid w:val="002827AA"/>
    <w:rsid w:val="0028490E"/>
    <w:rsid w:val="00286428"/>
    <w:rsid w:val="00287AE7"/>
    <w:rsid w:val="00296DAB"/>
    <w:rsid w:val="00296FE0"/>
    <w:rsid w:val="002A3F1C"/>
    <w:rsid w:val="002A4C9B"/>
    <w:rsid w:val="002B25A7"/>
    <w:rsid w:val="002B2A2D"/>
    <w:rsid w:val="002B71CC"/>
    <w:rsid w:val="002B74A0"/>
    <w:rsid w:val="002C092A"/>
    <w:rsid w:val="002C2F26"/>
    <w:rsid w:val="002C6F01"/>
    <w:rsid w:val="002C7904"/>
    <w:rsid w:val="002D2BF4"/>
    <w:rsid w:val="002D326F"/>
    <w:rsid w:val="002E3AD2"/>
    <w:rsid w:val="002E500A"/>
    <w:rsid w:val="002F0840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519F"/>
    <w:rsid w:val="00324175"/>
    <w:rsid w:val="003323FF"/>
    <w:rsid w:val="003348FF"/>
    <w:rsid w:val="003453A9"/>
    <w:rsid w:val="00350AA3"/>
    <w:rsid w:val="00350DC5"/>
    <w:rsid w:val="0035322A"/>
    <w:rsid w:val="0035375A"/>
    <w:rsid w:val="00355B36"/>
    <w:rsid w:val="00360C1E"/>
    <w:rsid w:val="00361B9B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926F3"/>
    <w:rsid w:val="00395FDC"/>
    <w:rsid w:val="00397EFE"/>
    <w:rsid w:val="003A10D2"/>
    <w:rsid w:val="003B64F1"/>
    <w:rsid w:val="003C2B81"/>
    <w:rsid w:val="003C3FF2"/>
    <w:rsid w:val="003C74CE"/>
    <w:rsid w:val="003D2626"/>
    <w:rsid w:val="003D672A"/>
    <w:rsid w:val="003E2C18"/>
    <w:rsid w:val="003E5196"/>
    <w:rsid w:val="003E541C"/>
    <w:rsid w:val="003E5502"/>
    <w:rsid w:val="003E5ED9"/>
    <w:rsid w:val="003E6174"/>
    <w:rsid w:val="003E7E19"/>
    <w:rsid w:val="00400C16"/>
    <w:rsid w:val="004047D7"/>
    <w:rsid w:val="00404875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11E5"/>
    <w:rsid w:val="00431356"/>
    <w:rsid w:val="0044157F"/>
    <w:rsid w:val="00443B85"/>
    <w:rsid w:val="00455FAC"/>
    <w:rsid w:val="004606FC"/>
    <w:rsid w:val="004623CF"/>
    <w:rsid w:val="00462AC3"/>
    <w:rsid w:val="00464744"/>
    <w:rsid w:val="00467517"/>
    <w:rsid w:val="00471066"/>
    <w:rsid w:val="004734E9"/>
    <w:rsid w:val="00474F03"/>
    <w:rsid w:val="0047613C"/>
    <w:rsid w:val="00480304"/>
    <w:rsid w:val="00481E33"/>
    <w:rsid w:val="00481F61"/>
    <w:rsid w:val="00482136"/>
    <w:rsid w:val="00482C57"/>
    <w:rsid w:val="00483017"/>
    <w:rsid w:val="00484878"/>
    <w:rsid w:val="00487A3A"/>
    <w:rsid w:val="004A02C8"/>
    <w:rsid w:val="004A0CC5"/>
    <w:rsid w:val="004A40D0"/>
    <w:rsid w:val="004A5EFB"/>
    <w:rsid w:val="004A6BD1"/>
    <w:rsid w:val="004C09C0"/>
    <w:rsid w:val="004C1EB5"/>
    <w:rsid w:val="004C2776"/>
    <w:rsid w:val="004D0B04"/>
    <w:rsid w:val="004D3BD9"/>
    <w:rsid w:val="004E224D"/>
    <w:rsid w:val="004E2759"/>
    <w:rsid w:val="004E6C16"/>
    <w:rsid w:val="004F17F9"/>
    <w:rsid w:val="004F389A"/>
    <w:rsid w:val="004F58DE"/>
    <w:rsid w:val="004F5CBF"/>
    <w:rsid w:val="004F7719"/>
    <w:rsid w:val="00506358"/>
    <w:rsid w:val="00511D0E"/>
    <w:rsid w:val="00515D0B"/>
    <w:rsid w:val="0051768F"/>
    <w:rsid w:val="005220FC"/>
    <w:rsid w:val="00524448"/>
    <w:rsid w:val="005315BA"/>
    <w:rsid w:val="00531AD8"/>
    <w:rsid w:val="00531E77"/>
    <w:rsid w:val="005333BB"/>
    <w:rsid w:val="00533411"/>
    <w:rsid w:val="00535B0D"/>
    <w:rsid w:val="0053697F"/>
    <w:rsid w:val="005429CD"/>
    <w:rsid w:val="00542A01"/>
    <w:rsid w:val="00542EA5"/>
    <w:rsid w:val="00544697"/>
    <w:rsid w:val="00544A3C"/>
    <w:rsid w:val="00546EC0"/>
    <w:rsid w:val="00553A37"/>
    <w:rsid w:val="00555312"/>
    <w:rsid w:val="005578E8"/>
    <w:rsid w:val="005660CF"/>
    <w:rsid w:val="005707CA"/>
    <w:rsid w:val="0057103A"/>
    <w:rsid w:val="00571C8F"/>
    <w:rsid w:val="00580CEF"/>
    <w:rsid w:val="0058434E"/>
    <w:rsid w:val="00584587"/>
    <w:rsid w:val="005860DD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74E9"/>
    <w:rsid w:val="005C2A97"/>
    <w:rsid w:val="005C5FC9"/>
    <w:rsid w:val="005D094C"/>
    <w:rsid w:val="005D2324"/>
    <w:rsid w:val="005D4BF2"/>
    <w:rsid w:val="005D4F5C"/>
    <w:rsid w:val="005E14DA"/>
    <w:rsid w:val="005E7A38"/>
    <w:rsid w:val="005F26B5"/>
    <w:rsid w:val="005F47B6"/>
    <w:rsid w:val="005F55C3"/>
    <w:rsid w:val="006001F3"/>
    <w:rsid w:val="006022EA"/>
    <w:rsid w:val="00602B62"/>
    <w:rsid w:val="00611FDB"/>
    <w:rsid w:val="00614A2A"/>
    <w:rsid w:val="00616D6F"/>
    <w:rsid w:val="0062063D"/>
    <w:rsid w:val="006239D5"/>
    <w:rsid w:val="006251E1"/>
    <w:rsid w:val="0063090A"/>
    <w:rsid w:val="00635B57"/>
    <w:rsid w:val="0063619B"/>
    <w:rsid w:val="006406C8"/>
    <w:rsid w:val="0064117B"/>
    <w:rsid w:val="00641435"/>
    <w:rsid w:val="00642FBD"/>
    <w:rsid w:val="00651CCF"/>
    <w:rsid w:val="006531D6"/>
    <w:rsid w:val="0065393E"/>
    <w:rsid w:val="00654C1A"/>
    <w:rsid w:val="00655358"/>
    <w:rsid w:val="006637B6"/>
    <w:rsid w:val="0066751B"/>
    <w:rsid w:val="00681C11"/>
    <w:rsid w:val="00681E8C"/>
    <w:rsid w:val="00686534"/>
    <w:rsid w:val="006879DF"/>
    <w:rsid w:val="00691383"/>
    <w:rsid w:val="006A2586"/>
    <w:rsid w:val="006A270F"/>
    <w:rsid w:val="006A2B77"/>
    <w:rsid w:val="006A3E5C"/>
    <w:rsid w:val="006A7B09"/>
    <w:rsid w:val="006B0166"/>
    <w:rsid w:val="006B1F43"/>
    <w:rsid w:val="006C0215"/>
    <w:rsid w:val="006C061B"/>
    <w:rsid w:val="006C0C66"/>
    <w:rsid w:val="006C22B0"/>
    <w:rsid w:val="006C2B14"/>
    <w:rsid w:val="006C3810"/>
    <w:rsid w:val="006C7EA7"/>
    <w:rsid w:val="006D3064"/>
    <w:rsid w:val="006D3BD2"/>
    <w:rsid w:val="006E73A4"/>
    <w:rsid w:val="006F06F0"/>
    <w:rsid w:val="006F371B"/>
    <w:rsid w:val="006F6F46"/>
    <w:rsid w:val="006F7473"/>
    <w:rsid w:val="006F7509"/>
    <w:rsid w:val="00705276"/>
    <w:rsid w:val="0070598D"/>
    <w:rsid w:val="00723073"/>
    <w:rsid w:val="0072317C"/>
    <w:rsid w:val="00726138"/>
    <w:rsid w:val="00734D83"/>
    <w:rsid w:val="00735E20"/>
    <w:rsid w:val="0073615C"/>
    <w:rsid w:val="0074027D"/>
    <w:rsid w:val="00744CFD"/>
    <w:rsid w:val="00745EA1"/>
    <w:rsid w:val="0075364B"/>
    <w:rsid w:val="007637EC"/>
    <w:rsid w:val="0077111D"/>
    <w:rsid w:val="00773AC1"/>
    <w:rsid w:val="00774EE0"/>
    <w:rsid w:val="00784FE7"/>
    <w:rsid w:val="007A3336"/>
    <w:rsid w:val="007A59E8"/>
    <w:rsid w:val="007B05BC"/>
    <w:rsid w:val="007B5E6E"/>
    <w:rsid w:val="007B600B"/>
    <w:rsid w:val="007C5B99"/>
    <w:rsid w:val="007D43AF"/>
    <w:rsid w:val="007E0EB0"/>
    <w:rsid w:val="007E1437"/>
    <w:rsid w:val="007E33A3"/>
    <w:rsid w:val="00802458"/>
    <w:rsid w:val="00802806"/>
    <w:rsid w:val="00805A34"/>
    <w:rsid w:val="008066EF"/>
    <w:rsid w:val="0080683B"/>
    <w:rsid w:val="00811976"/>
    <w:rsid w:val="00813986"/>
    <w:rsid w:val="00815AF9"/>
    <w:rsid w:val="00820383"/>
    <w:rsid w:val="00820B31"/>
    <w:rsid w:val="00821B5B"/>
    <w:rsid w:val="00821C7F"/>
    <w:rsid w:val="00822FC1"/>
    <w:rsid w:val="00825B85"/>
    <w:rsid w:val="00825D6E"/>
    <w:rsid w:val="00826E19"/>
    <w:rsid w:val="00827ABA"/>
    <w:rsid w:val="00831216"/>
    <w:rsid w:val="0083341E"/>
    <w:rsid w:val="00834E93"/>
    <w:rsid w:val="00843CCE"/>
    <w:rsid w:val="00844E38"/>
    <w:rsid w:val="0084664A"/>
    <w:rsid w:val="008505C6"/>
    <w:rsid w:val="008633F9"/>
    <w:rsid w:val="008662EA"/>
    <w:rsid w:val="008707A4"/>
    <w:rsid w:val="00870982"/>
    <w:rsid w:val="00874337"/>
    <w:rsid w:val="008876B4"/>
    <w:rsid w:val="0089032B"/>
    <w:rsid w:val="0089083E"/>
    <w:rsid w:val="008963F1"/>
    <w:rsid w:val="008968DF"/>
    <w:rsid w:val="008A6FD7"/>
    <w:rsid w:val="008A74D3"/>
    <w:rsid w:val="008B0AB4"/>
    <w:rsid w:val="008B1870"/>
    <w:rsid w:val="008B2817"/>
    <w:rsid w:val="008B7E52"/>
    <w:rsid w:val="008C378C"/>
    <w:rsid w:val="008C5BDE"/>
    <w:rsid w:val="008C6621"/>
    <w:rsid w:val="008D0CD7"/>
    <w:rsid w:val="008D26A6"/>
    <w:rsid w:val="008D3AF0"/>
    <w:rsid w:val="008D3F8D"/>
    <w:rsid w:val="008D4306"/>
    <w:rsid w:val="008D692B"/>
    <w:rsid w:val="008E02BC"/>
    <w:rsid w:val="008E188A"/>
    <w:rsid w:val="008E1A90"/>
    <w:rsid w:val="008E7D29"/>
    <w:rsid w:val="008F3D1E"/>
    <w:rsid w:val="008F47CB"/>
    <w:rsid w:val="008F716D"/>
    <w:rsid w:val="009022FB"/>
    <w:rsid w:val="009114C8"/>
    <w:rsid w:val="00913262"/>
    <w:rsid w:val="009155C7"/>
    <w:rsid w:val="00917DDE"/>
    <w:rsid w:val="0092139C"/>
    <w:rsid w:val="0093290E"/>
    <w:rsid w:val="00934406"/>
    <w:rsid w:val="00934E4E"/>
    <w:rsid w:val="009371CE"/>
    <w:rsid w:val="009409F8"/>
    <w:rsid w:val="00951E1D"/>
    <w:rsid w:val="0095280C"/>
    <w:rsid w:val="009613BD"/>
    <w:rsid w:val="009659AE"/>
    <w:rsid w:val="00966252"/>
    <w:rsid w:val="00967F3A"/>
    <w:rsid w:val="009774EC"/>
    <w:rsid w:val="009860E1"/>
    <w:rsid w:val="00987CE9"/>
    <w:rsid w:val="00994540"/>
    <w:rsid w:val="009A01B9"/>
    <w:rsid w:val="009A34BE"/>
    <w:rsid w:val="009A4E8D"/>
    <w:rsid w:val="009B11AE"/>
    <w:rsid w:val="009B162D"/>
    <w:rsid w:val="009B37D2"/>
    <w:rsid w:val="009C1581"/>
    <w:rsid w:val="009C2B3E"/>
    <w:rsid w:val="009C4927"/>
    <w:rsid w:val="009C4F3D"/>
    <w:rsid w:val="009C52C7"/>
    <w:rsid w:val="009D1501"/>
    <w:rsid w:val="009D3FA6"/>
    <w:rsid w:val="009D5FA8"/>
    <w:rsid w:val="009E2E6B"/>
    <w:rsid w:val="009E78BF"/>
    <w:rsid w:val="009F4CBE"/>
    <w:rsid w:val="009F6AAA"/>
    <w:rsid w:val="009F7DF5"/>
    <w:rsid w:val="00A00A93"/>
    <w:rsid w:val="00A03301"/>
    <w:rsid w:val="00A0491B"/>
    <w:rsid w:val="00A054C6"/>
    <w:rsid w:val="00A068DA"/>
    <w:rsid w:val="00A125EC"/>
    <w:rsid w:val="00A14030"/>
    <w:rsid w:val="00A1752D"/>
    <w:rsid w:val="00A257CC"/>
    <w:rsid w:val="00A2715D"/>
    <w:rsid w:val="00A27902"/>
    <w:rsid w:val="00A30CE6"/>
    <w:rsid w:val="00A32F57"/>
    <w:rsid w:val="00A35645"/>
    <w:rsid w:val="00A364D8"/>
    <w:rsid w:val="00A43FE4"/>
    <w:rsid w:val="00A451E1"/>
    <w:rsid w:val="00A463CA"/>
    <w:rsid w:val="00A47D29"/>
    <w:rsid w:val="00A509C6"/>
    <w:rsid w:val="00A5194A"/>
    <w:rsid w:val="00A617F9"/>
    <w:rsid w:val="00A62E29"/>
    <w:rsid w:val="00A73758"/>
    <w:rsid w:val="00A73790"/>
    <w:rsid w:val="00A73B7E"/>
    <w:rsid w:val="00A75493"/>
    <w:rsid w:val="00A75A0C"/>
    <w:rsid w:val="00A81641"/>
    <w:rsid w:val="00A964F7"/>
    <w:rsid w:val="00A96869"/>
    <w:rsid w:val="00AA3212"/>
    <w:rsid w:val="00AB04BB"/>
    <w:rsid w:val="00AB4310"/>
    <w:rsid w:val="00AC0641"/>
    <w:rsid w:val="00AD3421"/>
    <w:rsid w:val="00AD363A"/>
    <w:rsid w:val="00AD3B79"/>
    <w:rsid w:val="00AD472A"/>
    <w:rsid w:val="00AD6ABB"/>
    <w:rsid w:val="00AE055F"/>
    <w:rsid w:val="00AE09A4"/>
    <w:rsid w:val="00AE363D"/>
    <w:rsid w:val="00B07410"/>
    <w:rsid w:val="00B139A3"/>
    <w:rsid w:val="00B17E86"/>
    <w:rsid w:val="00B17EFE"/>
    <w:rsid w:val="00B20DFA"/>
    <w:rsid w:val="00B26E15"/>
    <w:rsid w:val="00B27C17"/>
    <w:rsid w:val="00B33AB1"/>
    <w:rsid w:val="00B4364F"/>
    <w:rsid w:val="00B44136"/>
    <w:rsid w:val="00B44F93"/>
    <w:rsid w:val="00B45593"/>
    <w:rsid w:val="00B516C8"/>
    <w:rsid w:val="00B5458D"/>
    <w:rsid w:val="00B5604B"/>
    <w:rsid w:val="00B60C32"/>
    <w:rsid w:val="00B6462F"/>
    <w:rsid w:val="00B86A42"/>
    <w:rsid w:val="00B9235C"/>
    <w:rsid w:val="00B93315"/>
    <w:rsid w:val="00B9491F"/>
    <w:rsid w:val="00B95528"/>
    <w:rsid w:val="00B960E7"/>
    <w:rsid w:val="00B96A9A"/>
    <w:rsid w:val="00B97310"/>
    <w:rsid w:val="00BA61BA"/>
    <w:rsid w:val="00BA75E4"/>
    <w:rsid w:val="00BA78A4"/>
    <w:rsid w:val="00BB19C3"/>
    <w:rsid w:val="00BB1F2F"/>
    <w:rsid w:val="00BC215E"/>
    <w:rsid w:val="00BD71E3"/>
    <w:rsid w:val="00BD7D5C"/>
    <w:rsid w:val="00BE0D78"/>
    <w:rsid w:val="00BE0E93"/>
    <w:rsid w:val="00BE4E42"/>
    <w:rsid w:val="00BF0C36"/>
    <w:rsid w:val="00BF3B4A"/>
    <w:rsid w:val="00BF4B3C"/>
    <w:rsid w:val="00BF784D"/>
    <w:rsid w:val="00C00C05"/>
    <w:rsid w:val="00C02342"/>
    <w:rsid w:val="00C02B87"/>
    <w:rsid w:val="00C038BF"/>
    <w:rsid w:val="00C0527F"/>
    <w:rsid w:val="00C05E35"/>
    <w:rsid w:val="00C1339D"/>
    <w:rsid w:val="00C14A84"/>
    <w:rsid w:val="00C156F7"/>
    <w:rsid w:val="00C225D1"/>
    <w:rsid w:val="00C227A4"/>
    <w:rsid w:val="00C25557"/>
    <w:rsid w:val="00C25ED8"/>
    <w:rsid w:val="00C266EE"/>
    <w:rsid w:val="00C30265"/>
    <w:rsid w:val="00C33672"/>
    <w:rsid w:val="00C43A2C"/>
    <w:rsid w:val="00C46AEA"/>
    <w:rsid w:val="00C4720C"/>
    <w:rsid w:val="00C50939"/>
    <w:rsid w:val="00C532AC"/>
    <w:rsid w:val="00C54A26"/>
    <w:rsid w:val="00C572BB"/>
    <w:rsid w:val="00C611FC"/>
    <w:rsid w:val="00C629C8"/>
    <w:rsid w:val="00C660AA"/>
    <w:rsid w:val="00C70E60"/>
    <w:rsid w:val="00C7352B"/>
    <w:rsid w:val="00C7405E"/>
    <w:rsid w:val="00C81F55"/>
    <w:rsid w:val="00C84107"/>
    <w:rsid w:val="00C90806"/>
    <w:rsid w:val="00CA35F7"/>
    <w:rsid w:val="00CA5CAF"/>
    <w:rsid w:val="00CB1132"/>
    <w:rsid w:val="00CB230E"/>
    <w:rsid w:val="00CB3C04"/>
    <w:rsid w:val="00CB482A"/>
    <w:rsid w:val="00CB7F75"/>
    <w:rsid w:val="00CC1EA7"/>
    <w:rsid w:val="00CC319B"/>
    <w:rsid w:val="00CD222C"/>
    <w:rsid w:val="00CD24BB"/>
    <w:rsid w:val="00CD274E"/>
    <w:rsid w:val="00CD77A2"/>
    <w:rsid w:val="00CE0017"/>
    <w:rsid w:val="00CE2D21"/>
    <w:rsid w:val="00CE468D"/>
    <w:rsid w:val="00CF03FA"/>
    <w:rsid w:val="00CF3460"/>
    <w:rsid w:val="00CF3D40"/>
    <w:rsid w:val="00D02940"/>
    <w:rsid w:val="00D038E4"/>
    <w:rsid w:val="00D05DB2"/>
    <w:rsid w:val="00D13A70"/>
    <w:rsid w:val="00D27354"/>
    <w:rsid w:val="00D32712"/>
    <w:rsid w:val="00D454A2"/>
    <w:rsid w:val="00D45F53"/>
    <w:rsid w:val="00D46DE1"/>
    <w:rsid w:val="00D47680"/>
    <w:rsid w:val="00D53045"/>
    <w:rsid w:val="00D57C99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144"/>
    <w:rsid w:val="00D92DE8"/>
    <w:rsid w:val="00D9411C"/>
    <w:rsid w:val="00D94623"/>
    <w:rsid w:val="00DA1955"/>
    <w:rsid w:val="00DA38CB"/>
    <w:rsid w:val="00DA5810"/>
    <w:rsid w:val="00DB0B48"/>
    <w:rsid w:val="00DB1E90"/>
    <w:rsid w:val="00DB4ABB"/>
    <w:rsid w:val="00DD1ACA"/>
    <w:rsid w:val="00DD309C"/>
    <w:rsid w:val="00DD5B59"/>
    <w:rsid w:val="00DD7538"/>
    <w:rsid w:val="00DE1D21"/>
    <w:rsid w:val="00DE207A"/>
    <w:rsid w:val="00DE4697"/>
    <w:rsid w:val="00DF4268"/>
    <w:rsid w:val="00DF4525"/>
    <w:rsid w:val="00DF7D22"/>
    <w:rsid w:val="00E002BA"/>
    <w:rsid w:val="00E01A2C"/>
    <w:rsid w:val="00E01F2A"/>
    <w:rsid w:val="00E05F51"/>
    <w:rsid w:val="00E21488"/>
    <w:rsid w:val="00E253A2"/>
    <w:rsid w:val="00E27221"/>
    <w:rsid w:val="00E35DC8"/>
    <w:rsid w:val="00E35E8B"/>
    <w:rsid w:val="00E3758B"/>
    <w:rsid w:val="00E4196B"/>
    <w:rsid w:val="00E4634E"/>
    <w:rsid w:val="00E53A0C"/>
    <w:rsid w:val="00E56B5C"/>
    <w:rsid w:val="00E65EDD"/>
    <w:rsid w:val="00E71EFB"/>
    <w:rsid w:val="00E7570E"/>
    <w:rsid w:val="00E772AF"/>
    <w:rsid w:val="00E81541"/>
    <w:rsid w:val="00E86525"/>
    <w:rsid w:val="00EA0C3B"/>
    <w:rsid w:val="00EA6B71"/>
    <w:rsid w:val="00EB10C1"/>
    <w:rsid w:val="00EC2286"/>
    <w:rsid w:val="00EC6B66"/>
    <w:rsid w:val="00ED11CA"/>
    <w:rsid w:val="00ED5C7B"/>
    <w:rsid w:val="00ED65F3"/>
    <w:rsid w:val="00EE09E5"/>
    <w:rsid w:val="00EE3A31"/>
    <w:rsid w:val="00EF09F1"/>
    <w:rsid w:val="00EF0A36"/>
    <w:rsid w:val="00EF16C7"/>
    <w:rsid w:val="00EF46AB"/>
    <w:rsid w:val="00EF6A90"/>
    <w:rsid w:val="00F00CAB"/>
    <w:rsid w:val="00F12D6E"/>
    <w:rsid w:val="00F13D78"/>
    <w:rsid w:val="00F15CFA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70633"/>
    <w:rsid w:val="00F70E22"/>
    <w:rsid w:val="00F72299"/>
    <w:rsid w:val="00F73AEB"/>
    <w:rsid w:val="00F81ECB"/>
    <w:rsid w:val="00F852CC"/>
    <w:rsid w:val="00F85829"/>
    <w:rsid w:val="00F86609"/>
    <w:rsid w:val="00F90A4C"/>
    <w:rsid w:val="00F90B6F"/>
    <w:rsid w:val="00F90C3A"/>
    <w:rsid w:val="00F968E2"/>
    <w:rsid w:val="00FA1604"/>
    <w:rsid w:val="00FA36A8"/>
    <w:rsid w:val="00FA6742"/>
    <w:rsid w:val="00FB355E"/>
    <w:rsid w:val="00FB4530"/>
    <w:rsid w:val="00FB5812"/>
    <w:rsid w:val="00FB5F28"/>
    <w:rsid w:val="00FB7311"/>
    <w:rsid w:val="00FD3260"/>
    <w:rsid w:val="00FD4116"/>
    <w:rsid w:val="00FE2C74"/>
    <w:rsid w:val="00FE35EB"/>
    <w:rsid w:val="00FF3EB1"/>
    <w:rsid w:val="00FF426F"/>
    <w:rsid w:val="00FF5D59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CC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F8F0-BDBF-4B4D-9583-8D18C838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8</cp:revision>
  <cp:lastPrinted>2017-06-29T21:30:00Z</cp:lastPrinted>
  <dcterms:created xsi:type="dcterms:W3CDTF">2017-05-31T13:30:00Z</dcterms:created>
  <dcterms:modified xsi:type="dcterms:W3CDTF">2017-07-19T21:13:00Z</dcterms:modified>
</cp:coreProperties>
</file>