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CF" w:rsidRPr="006D6DD4" w:rsidRDefault="002255CF" w:rsidP="00D77F22">
      <w:pPr>
        <w:spacing w:line="360" w:lineRule="auto"/>
        <w:rPr>
          <w:rFonts w:ascii="Times New Roman" w:hAnsi="Times New Roman" w:cs="Times New Roman"/>
        </w:rPr>
      </w:pPr>
    </w:p>
    <w:tbl>
      <w:tblPr>
        <w:tblW w:w="94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297"/>
        <w:gridCol w:w="7710"/>
      </w:tblGrid>
      <w:tr w:rsidR="005D4761" w:rsidRPr="006D6DD4" w:rsidTr="00BB0D0C">
        <w:trPr>
          <w:trHeight w:val="449"/>
        </w:trPr>
        <w:tc>
          <w:tcPr>
            <w:tcW w:w="1474" w:type="dxa"/>
            <w:hideMark/>
          </w:tcPr>
          <w:p w:rsidR="005D4761" w:rsidRPr="006D6DD4" w:rsidRDefault="005D4761" w:rsidP="00D77F22">
            <w:pPr>
              <w:keepLines/>
              <w:widowControl w:val="0"/>
              <w:numPr>
                <w:ilvl w:val="1"/>
                <w:numId w:val="1"/>
              </w:numPr>
              <w:autoSpaceDE w:val="0"/>
              <w:spacing w:after="0" w:line="36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6D6DD4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Assunto:</w:t>
            </w:r>
          </w:p>
        </w:tc>
        <w:tc>
          <w:tcPr>
            <w:tcW w:w="297" w:type="dxa"/>
            <w:hideMark/>
          </w:tcPr>
          <w:p w:rsidR="005D4761" w:rsidRPr="006D6DD4" w:rsidRDefault="00C46441" w:rsidP="00D77F22">
            <w:pPr>
              <w:widowControl w:val="0"/>
              <w:autoSpaceDE w:val="0"/>
              <w:snapToGri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6D6DD4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:</w:t>
            </w:r>
          </w:p>
        </w:tc>
        <w:tc>
          <w:tcPr>
            <w:tcW w:w="7710" w:type="dxa"/>
          </w:tcPr>
          <w:p w:rsidR="009259BB" w:rsidRDefault="008C16BA" w:rsidP="00D77F22">
            <w:pPr>
              <w:keepLines/>
              <w:widowControl w:val="0"/>
              <w:tabs>
                <w:tab w:val="left" w:pos="6910"/>
                <w:tab w:val="left" w:pos="7073"/>
              </w:tabs>
              <w:autoSpaceDE w:val="0"/>
              <w:spacing w:after="0" w:line="360" w:lineRule="auto"/>
              <w:ind w:left="17" w:right="-1" w:hanging="17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manifestação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 do destinatário equivocada com esgotamento do prazo de retificação; procedimentos para regularização</w:t>
            </w:r>
          </w:p>
          <w:p w:rsidR="00AD77CC" w:rsidRPr="006D6DD4" w:rsidRDefault="00AD77CC" w:rsidP="00D77F22">
            <w:pPr>
              <w:keepLines/>
              <w:widowControl w:val="0"/>
              <w:tabs>
                <w:tab w:val="left" w:pos="6910"/>
                <w:tab w:val="left" w:pos="7073"/>
              </w:tabs>
              <w:autoSpaceDE w:val="0"/>
              <w:spacing w:after="0" w:line="360" w:lineRule="auto"/>
              <w:ind w:left="17" w:right="-1" w:hanging="17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</w:p>
        </w:tc>
      </w:tr>
    </w:tbl>
    <w:p w:rsidR="005D4761" w:rsidRPr="006D6DD4" w:rsidRDefault="00C43103" w:rsidP="00D77F22">
      <w:pPr>
        <w:spacing w:line="360" w:lineRule="auto"/>
        <w:ind w:left="4956" w:right="-1" w:hanging="278"/>
        <w:jc w:val="both"/>
        <w:rPr>
          <w:rFonts w:ascii="Times New Roman" w:hAnsi="Times New Roman" w:cs="Times New Roman"/>
          <w:b/>
          <w:smallCaps/>
        </w:rPr>
      </w:pPr>
      <w:r w:rsidRPr="006D6DD4">
        <w:rPr>
          <w:rFonts w:ascii="Times New Roman" w:hAnsi="Times New Roman" w:cs="Times New Roman"/>
          <w:b/>
          <w:smallCaps/>
        </w:rPr>
        <w:t xml:space="preserve"> </w:t>
      </w:r>
      <w:r w:rsidR="00D72061" w:rsidRPr="006D6DD4">
        <w:rPr>
          <w:rFonts w:ascii="Times New Roman" w:hAnsi="Times New Roman" w:cs="Times New Roman"/>
          <w:b/>
          <w:smallCaps/>
        </w:rPr>
        <w:t xml:space="preserve">  </w:t>
      </w:r>
      <w:r w:rsidRPr="006D6DD4">
        <w:rPr>
          <w:rFonts w:ascii="Times New Roman" w:hAnsi="Times New Roman" w:cs="Times New Roman"/>
          <w:b/>
          <w:smallCaps/>
        </w:rPr>
        <w:t xml:space="preserve">   </w:t>
      </w:r>
      <w:r w:rsidR="00BD284F" w:rsidRPr="006D6DD4">
        <w:rPr>
          <w:rFonts w:ascii="Times New Roman" w:hAnsi="Times New Roman" w:cs="Times New Roman"/>
          <w:b/>
          <w:smallCaps/>
        </w:rPr>
        <w:tab/>
      </w:r>
      <w:r w:rsidR="00BD284F" w:rsidRPr="006D6DD4">
        <w:rPr>
          <w:rFonts w:ascii="Times New Roman" w:hAnsi="Times New Roman" w:cs="Times New Roman"/>
          <w:b/>
          <w:smallCaps/>
        </w:rPr>
        <w:tab/>
        <w:t xml:space="preserve">       </w:t>
      </w:r>
      <w:proofErr w:type="gramStart"/>
      <w:r w:rsidR="0026316D" w:rsidRPr="006D6DD4">
        <w:rPr>
          <w:rFonts w:ascii="Times New Roman" w:hAnsi="Times New Roman" w:cs="Times New Roman"/>
          <w:b/>
          <w:smallCaps/>
        </w:rPr>
        <w:t>consulta</w:t>
      </w:r>
      <w:proofErr w:type="gramEnd"/>
      <w:r w:rsidR="00DE26C9" w:rsidRPr="006D6DD4">
        <w:rPr>
          <w:rFonts w:ascii="Times New Roman" w:hAnsi="Times New Roman" w:cs="Times New Roman"/>
          <w:b/>
          <w:smallCaps/>
        </w:rPr>
        <w:t xml:space="preserve"> </w:t>
      </w:r>
      <w:r w:rsidR="0026316D" w:rsidRPr="006D6DD4">
        <w:rPr>
          <w:rFonts w:ascii="Times New Roman" w:hAnsi="Times New Roman" w:cs="Times New Roman"/>
          <w:b/>
          <w:smallCaps/>
        </w:rPr>
        <w:t xml:space="preserve">nº </w:t>
      </w:r>
      <w:r w:rsidR="00663DA5">
        <w:rPr>
          <w:rFonts w:ascii="Times New Roman" w:hAnsi="Times New Roman" w:cs="Times New Roman"/>
          <w:b/>
          <w:smallCaps/>
        </w:rPr>
        <w:t>062</w:t>
      </w:r>
      <w:r w:rsidR="0026316D" w:rsidRPr="006D6DD4">
        <w:rPr>
          <w:rFonts w:ascii="Times New Roman" w:hAnsi="Times New Roman" w:cs="Times New Roman"/>
          <w:b/>
          <w:smallCaps/>
        </w:rPr>
        <w:t>/201</w:t>
      </w:r>
      <w:r w:rsidR="00FB3F89" w:rsidRPr="006D6DD4">
        <w:rPr>
          <w:rFonts w:ascii="Times New Roman" w:hAnsi="Times New Roman" w:cs="Times New Roman"/>
          <w:b/>
          <w:smallCaps/>
        </w:rPr>
        <w:t>8</w:t>
      </w:r>
    </w:p>
    <w:p w:rsidR="00211049" w:rsidRPr="006D6DD4" w:rsidRDefault="00211049" w:rsidP="00D77F22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62E26" w:rsidRPr="006D6DD4" w:rsidRDefault="00B62E26" w:rsidP="00D77F22">
      <w:pPr>
        <w:widowControl w:val="0"/>
        <w:autoSpaceDE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D6DD4">
        <w:rPr>
          <w:rFonts w:ascii="Times New Roman" w:eastAsia="Times New Roman" w:hAnsi="Times New Roman" w:cs="Times New Roman"/>
          <w:b/>
          <w:lang w:eastAsia="ar-SA"/>
        </w:rPr>
        <w:t>I – RELATÓRIO</w:t>
      </w:r>
    </w:p>
    <w:p w:rsidR="00211049" w:rsidRDefault="00211049" w:rsidP="00D77F22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F5A3A" w:rsidRDefault="00BD284F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6D6DD4">
        <w:rPr>
          <w:rFonts w:ascii="Times New Roman" w:eastAsia="Times New Roman" w:hAnsi="Times New Roman" w:cs="Times New Roman"/>
          <w:lang w:eastAsia="ar-SA"/>
        </w:rPr>
        <w:t xml:space="preserve"> A consulente</w:t>
      </w:r>
      <w:r w:rsidR="00663DA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D6DD4">
        <w:rPr>
          <w:rFonts w:ascii="Times New Roman" w:eastAsia="Times New Roman" w:hAnsi="Times New Roman" w:cs="Times New Roman"/>
          <w:lang w:eastAsia="ar-SA"/>
        </w:rPr>
        <w:t>vem solicitar esclarecimentos desta Superintendência acerca</w:t>
      </w:r>
      <w:r w:rsidR="00AB3C57" w:rsidRPr="006D6DD4">
        <w:rPr>
          <w:rFonts w:ascii="Times New Roman" w:eastAsia="Times New Roman" w:hAnsi="Times New Roman" w:cs="Times New Roman"/>
          <w:lang w:eastAsia="ar-SA"/>
        </w:rPr>
        <w:t xml:space="preserve"> </w:t>
      </w:r>
      <w:r w:rsidR="000B3FE4" w:rsidRPr="006D6DD4">
        <w:rPr>
          <w:rFonts w:ascii="Times New Roman" w:eastAsia="Times New Roman" w:hAnsi="Times New Roman" w:cs="Times New Roman"/>
          <w:lang w:eastAsia="ar-SA"/>
        </w:rPr>
        <w:t>d</w:t>
      </w:r>
      <w:r w:rsidR="00043F15">
        <w:rPr>
          <w:rFonts w:ascii="Times New Roman" w:eastAsia="Times New Roman" w:hAnsi="Times New Roman" w:cs="Times New Roman"/>
          <w:lang w:eastAsia="ar-SA"/>
        </w:rPr>
        <w:t xml:space="preserve">os procedimentos necessários para regularização de sua escrituração fiscal e de seu estoque de mercadorias em virtude de equívocos cometidos na sua participação </w:t>
      </w:r>
      <w:r w:rsidR="002F5A3A">
        <w:rPr>
          <w:rFonts w:ascii="Times New Roman" w:eastAsia="Times New Roman" w:hAnsi="Times New Roman" w:cs="Times New Roman"/>
          <w:lang w:eastAsia="ar-SA"/>
        </w:rPr>
        <w:t>n</w:t>
      </w:r>
      <w:r w:rsidR="00043F15">
        <w:rPr>
          <w:rFonts w:ascii="Times New Roman" w:eastAsia="Times New Roman" w:hAnsi="Times New Roman" w:cs="Times New Roman"/>
          <w:lang w:eastAsia="ar-SA"/>
        </w:rPr>
        <w:t>os eventos da NF-e, mormente na manifestação do destinatário, onde optou pela opção de “operação não realizada”, quando na re</w:t>
      </w:r>
      <w:r w:rsidR="002F5A3A">
        <w:rPr>
          <w:rFonts w:ascii="Times New Roman" w:eastAsia="Times New Roman" w:hAnsi="Times New Roman" w:cs="Times New Roman"/>
          <w:lang w:eastAsia="ar-SA"/>
        </w:rPr>
        <w:t xml:space="preserve">alidade as operações ocorreram, </w:t>
      </w:r>
      <w:r w:rsidR="007F63BF">
        <w:rPr>
          <w:rFonts w:ascii="Times New Roman" w:eastAsia="Times New Roman" w:hAnsi="Times New Roman" w:cs="Times New Roman"/>
          <w:lang w:eastAsia="ar-SA"/>
        </w:rPr>
        <w:t xml:space="preserve">adicionado do esgotamento do </w:t>
      </w:r>
      <w:r w:rsidR="002F5A3A">
        <w:rPr>
          <w:rFonts w:ascii="Times New Roman" w:eastAsia="Times New Roman" w:hAnsi="Times New Roman" w:cs="Times New Roman"/>
          <w:lang w:eastAsia="ar-SA"/>
        </w:rPr>
        <w:t xml:space="preserve">prazo para a retificação da </w:t>
      </w:r>
      <w:r w:rsidR="007F63BF">
        <w:rPr>
          <w:rFonts w:ascii="Times New Roman" w:eastAsia="Times New Roman" w:hAnsi="Times New Roman" w:cs="Times New Roman"/>
          <w:lang w:eastAsia="ar-SA"/>
        </w:rPr>
        <w:t xml:space="preserve">dita </w:t>
      </w:r>
      <w:r w:rsidR="002F5A3A">
        <w:rPr>
          <w:rFonts w:ascii="Times New Roman" w:eastAsia="Times New Roman" w:hAnsi="Times New Roman" w:cs="Times New Roman"/>
          <w:lang w:eastAsia="ar-SA"/>
        </w:rPr>
        <w:t>manifestação do destinatário. Questiona também sobre os procedimentos que deve adotar quando destinatários se recusam a efetuar</w:t>
      </w:r>
      <w:r w:rsidR="009B33A4">
        <w:rPr>
          <w:rFonts w:ascii="Times New Roman" w:eastAsia="Times New Roman" w:hAnsi="Times New Roman" w:cs="Times New Roman"/>
          <w:lang w:eastAsia="ar-SA"/>
        </w:rPr>
        <w:t xml:space="preserve"> sua manifestação, </w:t>
      </w:r>
      <w:r w:rsidR="006D200A">
        <w:rPr>
          <w:rFonts w:ascii="Times New Roman" w:eastAsia="Times New Roman" w:hAnsi="Times New Roman" w:cs="Times New Roman"/>
          <w:lang w:eastAsia="ar-SA"/>
        </w:rPr>
        <w:t xml:space="preserve">com a justificativa, </w:t>
      </w:r>
      <w:r w:rsidR="009B33A4">
        <w:rPr>
          <w:rFonts w:ascii="Times New Roman" w:eastAsia="Times New Roman" w:hAnsi="Times New Roman" w:cs="Times New Roman"/>
          <w:lang w:eastAsia="ar-SA"/>
        </w:rPr>
        <w:t>dentre outr</w:t>
      </w:r>
      <w:r w:rsidR="006D200A">
        <w:rPr>
          <w:rFonts w:ascii="Times New Roman" w:eastAsia="Times New Roman" w:hAnsi="Times New Roman" w:cs="Times New Roman"/>
          <w:lang w:eastAsia="ar-SA"/>
        </w:rPr>
        <w:t>as</w:t>
      </w:r>
      <w:r w:rsidR="009B33A4">
        <w:rPr>
          <w:rFonts w:ascii="Times New Roman" w:eastAsia="Times New Roman" w:hAnsi="Times New Roman" w:cs="Times New Roman"/>
          <w:lang w:eastAsia="ar-SA"/>
        </w:rPr>
        <w:t>, d</w:t>
      </w:r>
      <w:r w:rsidR="006D200A">
        <w:rPr>
          <w:rFonts w:ascii="Times New Roman" w:eastAsia="Times New Roman" w:hAnsi="Times New Roman" w:cs="Times New Roman"/>
          <w:lang w:eastAsia="ar-SA"/>
        </w:rPr>
        <w:t xml:space="preserve">e que </w:t>
      </w:r>
      <w:r w:rsidR="009B33A4">
        <w:rPr>
          <w:rFonts w:ascii="Times New Roman" w:eastAsia="Times New Roman" w:hAnsi="Times New Roman" w:cs="Times New Roman"/>
          <w:lang w:eastAsia="ar-SA"/>
        </w:rPr>
        <w:t>as operações ter</w:t>
      </w:r>
      <w:r w:rsidR="006D200A">
        <w:rPr>
          <w:rFonts w:ascii="Times New Roman" w:eastAsia="Times New Roman" w:hAnsi="Times New Roman" w:cs="Times New Roman"/>
          <w:lang w:eastAsia="ar-SA"/>
        </w:rPr>
        <w:t>iam</w:t>
      </w:r>
      <w:r w:rsidR="009B33A4">
        <w:rPr>
          <w:rFonts w:ascii="Times New Roman" w:eastAsia="Times New Roman" w:hAnsi="Times New Roman" w:cs="Times New Roman"/>
          <w:lang w:eastAsia="ar-SA"/>
        </w:rPr>
        <w:t xml:space="preserve"> valor inferior à R$ 100.000,00.</w:t>
      </w:r>
    </w:p>
    <w:p w:rsidR="002F5A3A" w:rsidRDefault="002F5A3A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EB7EC8" w:rsidRDefault="0079763A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6D6DD4">
        <w:rPr>
          <w:rFonts w:ascii="Times New Roman" w:eastAsia="Times New Roman" w:hAnsi="Times New Roman" w:cs="Times New Roman"/>
          <w:lang w:eastAsia="ar-SA"/>
        </w:rPr>
        <w:t>O processo encontra-se instruído com cópias reprográficas que comprovam</w:t>
      </w:r>
      <w:r w:rsidR="004B5784" w:rsidRPr="006D6DD4">
        <w:rPr>
          <w:rFonts w:ascii="Times New Roman" w:eastAsia="Times New Roman" w:hAnsi="Times New Roman" w:cs="Times New Roman"/>
          <w:lang w:eastAsia="ar-SA"/>
        </w:rPr>
        <w:t xml:space="preserve"> a </w:t>
      </w:r>
      <w:r w:rsidRPr="006D6DD4">
        <w:rPr>
          <w:rFonts w:ascii="Times New Roman" w:eastAsia="Times New Roman" w:hAnsi="Times New Roman" w:cs="Times New Roman"/>
          <w:lang w:eastAsia="ar-SA"/>
        </w:rPr>
        <w:t>habilitação do</w:t>
      </w:r>
      <w:r w:rsidR="00496681" w:rsidRPr="006D6DD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D6DD4">
        <w:rPr>
          <w:rFonts w:ascii="Times New Roman" w:eastAsia="Times New Roman" w:hAnsi="Times New Roman" w:cs="Times New Roman"/>
          <w:lang w:eastAsia="ar-SA"/>
        </w:rPr>
        <w:t xml:space="preserve">signatário da inicial para peticionar em nome da empresa (fls. </w:t>
      </w:r>
      <w:r w:rsidR="001F019F" w:rsidRPr="006D6DD4">
        <w:rPr>
          <w:rFonts w:ascii="Times New Roman" w:eastAsia="Times New Roman" w:hAnsi="Times New Roman" w:cs="Times New Roman"/>
          <w:lang w:eastAsia="ar-SA"/>
        </w:rPr>
        <w:t>1</w:t>
      </w:r>
      <w:r w:rsidR="00EB7EC8">
        <w:rPr>
          <w:rFonts w:ascii="Times New Roman" w:eastAsia="Times New Roman" w:hAnsi="Times New Roman" w:cs="Times New Roman"/>
          <w:lang w:eastAsia="ar-SA"/>
        </w:rPr>
        <w:t>1</w:t>
      </w:r>
      <w:r w:rsidR="00496681" w:rsidRPr="006D6DD4">
        <w:rPr>
          <w:rFonts w:ascii="Times New Roman" w:eastAsia="Times New Roman" w:hAnsi="Times New Roman" w:cs="Times New Roman"/>
          <w:lang w:eastAsia="ar-SA"/>
        </w:rPr>
        <w:t xml:space="preserve"> a </w:t>
      </w:r>
      <w:proofErr w:type="gramStart"/>
      <w:r w:rsidR="00496681" w:rsidRPr="006D6DD4">
        <w:rPr>
          <w:rFonts w:ascii="Times New Roman" w:eastAsia="Times New Roman" w:hAnsi="Times New Roman" w:cs="Times New Roman"/>
          <w:lang w:eastAsia="ar-SA"/>
        </w:rPr>
        <w:t>1</w:t>
      </w:r>
      <w:r w:rsidR="00EB7EC8">
        <w:rPr>
          <w:rFonts w:ascii="Times New Roman" w:eastAsia="Times New Roman" w:hAnsi="Times New Roman" w:cs="Times New Roman"/>
          <w:lang w:eastAsia="ar-SA"/>
        </w:rPr>
        <w:t>8</w:t>
      </w:r>
      <w:r w:rsidR="00496681" w:rsidRPr="006D6DD4">
        <w:rPr>
          <w:rFonts w:ascii="Times New Roman" w:eastAsia="Times New Roman" w:hAnsi="Times New Roman" w:cs="Times New Roman"/>
          <w:lang w:eastAsia="ar-SA"/>
        </w:rPr>
        <w:t>v</w:t>
      </w:r>
      <w:proofErr w:type="gramEnd"/>
      <w:r w:rsidR="00496681" w:rsidRPr="006D6DD4">
        <w:rPr>
          <w:rFonts w:ascii="Times New Roman" w:eastAsia="Times New Roman" w:hAnsi="Times New Roman" w:cs="Times New Roman"/>
          <w:lang w:eastAsia="ar-SA"/>
        </w:rPr>
        <w:t>)</w:t>
      </w:r>
      <w:r w:rsidR="004B5784" w:rsidRPr="006D6DD4">
        <w:rPr>
          <w:rFonts w:ascii="Times New Roman" w:eastAsia="Times New Roman" w:hAnsi="Times New Roman" w:cs="Times New Roman"/>
          <w:lang w:eastAsia="ar-SA"/>
        </w:rPr>
        <w:t xml:space="preserve">. </w:t>
      </w:r>
      <w:r w:rsidR="00496681" w:rsidRPr="006D6DD4">
        <w:rPr>
          <w:rFonts w:ascii="Times New Roman" w:eastAsia="Times New Roman" w:hAnsi="Times New Roman" w:cs="Times New Roman"/>
          <w:lang w:eastAsia="ar-SA"/>
        </w:rPr>
        <w:t xml:space="preserve">Constam, às fls. </w:t>
      </w:r>
      <w:r w:rsidR="00EB7EC8">
        <w:rPr>
          <w:rFonts w:ascii="Times New Roman" w:eastAsia="Times New Roman" w:hAnsi="Times New Roman" w:cs="Times New Roman"/>
          <w:lang w:eastAsia="ar-SA"/>
        </w:rPr>
        <w:t xml:space="preserve">9, </w:t>
      </w:r>
      <w:proofErr w:type="gramStart"/>
      <w:r w:rsidR="00EB7EC8">
        <w:rPr>
          <w:rFonts w:ascii="Times New Roman" w:eastAsia="Times New Roman" w:hAnsi="Times New Roman" w:cs="Times New Roman"/>
          <w:lang w:eastAsia="ar-SA"/>
        </w:rPr>
        <w:t>9v</w:t>
      </w:r>
      <w:proofErr w:type="gramEnd"/>
      <w:r w:rsidR="00EB7EC8">
        <w:rPr>
          <w:rFonts w:ascii="Times New Roman" w:eastAsia="Times New Roman" w:hAnsi="Times New Roman" w:cs="Times New Roman"/>
          <w:lang w:eastAsia="ar-SA"/>
        </w:rPr>
        <w:t xml:space="preserve"> e 10</w:t>
      </w:r>
      <w:r w:rsidR="00496681" w:rsidRPr="006D6DD4">
        <w:rPr>
          <w:rFonts w:ascii="Times New Roman" w:eastAsia="Times New Roman" w:hAnsi="Times New Roman" w:cs="Times New Roman"/>
          <w:lang w:eastAsia="ar-SA"/>
        </w:rPr>
        <w:t>, cópia</w:t>
      </w:r>
      <w:r w:rsidR="00EB7EC8">
        <w:rPr>
          <w:rFonts w:ascii="Times New Roman" w:eastAsia="Times New Roman" w:hAnsi="Times New Roman" w:cs="Times New Roman"/>
          <w:lang w:eastAsia="ar-SA"/>
        </w:rPr>
        <w:t>s</w:t>
      </w:r>
      <w:r w:rsidR="00496681" w:rsidRPr="006D6DD4">
        <w:rPr>
          <w:rFonts w:ascii="Times New Roman" w:eastAsia="Times New Roman" w:hAnsi="Times New Roman" w:cs="Times New Roman"/>
          <w:lang w:eastAsia="ar-SA"/>
        </w:rPr>
        <w:t xml:space="preserve"> de documentos que comprovam o pagamento da TSE - Taxa de Serviços Estaduais</w:t>
      </w:r>
      <w:r w:rsidR="00EB7EC8">
        <w:rPr>
          <w:rFonts w:ascii="Times New Roman" w:eastAsia="Times New Roman" w:hAnsi="Times New Roman" w:cs="Times New Roman"/>
          <w:lang w:eastAsia="ar-SA"/>
        </w:rPr>
        <w:t xml:space="preserve">. </w:t>
      </w:r>
      <w:r w:rsidR="00E50A93" w:rsidRPr="006D6DD4">
        <w:rPr>
          <w:rFonts w:ascii="Times New Roman" w:eastAsia="Times New Roman" w:hAnsi="Times New Roman" w:cs="Times New Roman"/>
          <w:lang w:eastAsia="ar-SA"/>
        </w:rPr>
        <w:t>O processo foi formalizado n</w:t>
      </w:r>
      <w:r w:rsidR="00EB7EC8">
        <w:rPr>
          <w:rFonts w:ascii="Times New Roman" w:eastAsia="Times New Roman" w:hAnsi="Times New Roman" w:cs="Times New Roman"/>
          <w:lang w:eastAsia="ar-SA"/>
        </w:rPr>
        <w:t>o DAC, e remetido para a AFE 05 – Siderurgia, Metalurgia e Material de Construção em Ger</w:t>
      </w:r>
      <w:r w:rsidR="003F6370">
        <w:rPr>
          <w:rFonts w:ascii="Times New Roman" w:eastAsia="Times New Roman" w:hAnsi="Times New Roman" w:cs="Times New Roman"/>
          <w:lang w:eastAsia="ar-SA"/>
        </w:rPr>
        <w:t xml:space="preserve">al, de jurisdição da consulente, que </w:t>
      </w:r>
      <w:proofErr w:type="gramStart"/>
      <w:r w:rsidR="003F6370">
        <w:rPr>
          <w:rFonts w:ascii="Times New Roman" w:eastAsia="Times New Roman" w:hAnsi="Times New Roman" w:cs="Times New Roman"/>
          <w:lang w:eastAsia="ar-SA"/>
        </w:rPr>
        <w:t>informou,</w:t>
      </w:r>
      <w:proofErr w:type="gramEnd"/>
      <w:r w:rsidR="003F6370">
        <w:rPr>
          <w:rFonts w:ascii="Times New Roman" w:eastAsia="Times New Roman" w:hAnsi="Times New Roman" w:cs="Times New Roman"/>
          <w:lang w:eastAsia="ar-SA"/>
        </w:rPr>
        <w:t xml:space="preserve"> às fls. 22, que a empresa não se encontrava sob ação fiscal, à época do protocolo do presente administrativo, e a inexistência de autos de infração relacionados ao objeto da consulta tributária.</w:t>
      </w:r>
    </w:p>
    <w:p w:rsidR="00830854" w:rsidRDefault="00FA4E8E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6D6DD4">
        <w:rPr>
          <w:rFonts w:ascii="Times New Roman" w:eastAsia="Times New Roman" w:hAnsi="Times New Roman" w:cs="Times New Roman"/>
          <w:lang w:eastAsia="ar-SA"/>
        </w:rPr>
        <w:t xml:space="preserve">A empresa inicia sua </w:t>
      </w:r>
      <w:r w:rsidR="002F5A3A">
        <w:rPr>
          <w:rFonts w:ascii="Times New Roman" w:eastAsia="Times New Roman" w:hAnsi="Times New Roman" w:cs="Times New Roman"/>
          <w:lang w:eastAsia="ar-SA"/>
        </w:rPr>
        <w:t>explanação</w:t>
      </w:r>
      <w:r w:rsidRPr="006D6DD4">
        <w:rPr>
          <w:rFonts w:ascii="Times New Roman" w:eastAsia="Times New Roman" w:hAnsi="Times New Roman" w:cs="Times New Roman"/>
          <w:lang w:eastAsia="ar-SA"/>
        </w:rPr>
        <w:t xml:space="preserve"> informando que </w:t>
      </w:r>
      <w:r w:rsidR="00370A4D">
        <w:rPr>
          <w:rFonts w:ascii="Times New Roman" w:eastAsia="Times New Roman" w:hAnsi="Times New Roman" w:cs="Times New Roman"/>
          <w:lang w:eastAsia="ar-SA"/>
        </w:rPr>
        <w:t xml:space="preserve">é uma multinacional que </w:t>
      </w:r>
      <w:r w:rsidRPr="006D6DD4">
        <w:rPr>
          <w:rFonts w:ascii="Times New Roman" w:eastAsia="Times New Roman" w:hAnsi="Times New Roman" w:cs="Times New Roman"/>
          <w:lang w:eastAsia="ar-SA"/>
        </w:rPr>
        <w:t>exerce ativ</w:t>
      </w:r>
      <w:r w:rsidR="00370A4D">
        <w:rPr>
          <w:rFonts w:ascii="Times New Roman" w:eastAsia="Times New Roman" w:hAnsi="Times New Roman" w:cs="Times New Roman"/>
          <w:lang w:eastAsia="ar-SA"/>
        </w:rPr>
        <w:t xml:space="preserve">idades comerciais de venda de produtos e equipamentos relacionados à perfuração e à completação de poços de petróleo e gás, </w:t>
      </w:r>
      <w:r w:rsidR="00D6762A">
        <w:rPr>
          <w:rFonts w:ascii="Times New Roman" w:eastAsia="Times New Roman" w:hAnsi="Times New Roman" w:cs="Times New Roman"/>
          <w:lang w:eastAsia="ar-SA"/>
        </w:rPr>
        <w:t>sua</w:t>
      </w:r>
      <w:r w:rsidR="00370A4D">
        <w:rPr>
          <w:rFonts w:ascii="Times New Roman" w:eastAsia="Times New Roman" w:hAnsi="Times New Roman" w:cs="Times New Roman"/>
          <w:lang w:eastAsia="ar-SA"/>
        </w:rPr>
        <w:t xml:space="preserve"> manutenção</w:t>
      </w:r>
      <w:r w:rsidR="00D6762A">
        <w:rPr>
          <w:rFonts w:ascii="Times New Roman" w:eastAsia="Times New Roman" w:hAnsi="Times New Roman" w:cs="Times New Roman"/>
          <w:lang w:eastAsia="ar-SA"/>
        </w:rPr>
        <w:t>,</w:t>
      </w:r>
      <w:r w:rsidR="00370A4D">
        <w:rPr>
          <w:rFonts w:ascii="Times New Roman" w:eastAsia="Times New Roman" w:hAnsi="Times New Roman" w:cs="Times New Roman"/>
          <w:lang w:eastAsia="ar-SA"/>
        </w:rPr>
        <w:t xml:space="preserve"> </w:t>
      </w:r>
      <w:r w:rsidR="00D6762A">
        <w:rPr>
          <w:rFonts w:ascii="Times New Roman" w:eastAsia="Times New Roman" w:hAnsi="Times New Roman" w:cs="Times New Roman"/>
          <w:lang w:eastAsia="ar-SA"/>
        </w:rPr>
        <w:t xml:space="preserve">e ainda prestação de serviços relativos à indústria de O&amp;G. </w:t>
      </w:r>
      <w:r w:rsidRPr="006D6DD4">
        <w:rPr>
          <w:rFonts w:ascii="Times New Roman" w:eastAsia="Times New Roman" w:hAnsi="Times New Roman" w:cs="Times New Roman"/>
          <w:lang w:eastAsia="ar-SA"/>
        </w:rPr>
        <w:t>Prossegue</w:t>
      </w:r>
      <w:r w:rsidR="001C19F7">
        <w:rPr>
          <w:rFonts w:ascii="Times New Roman" w:eastAsia="Times New Roman" w:hAnsi="Times New Roman" w:cs="Times New Roman"/>
          <w:lang w:eastAsia="ar-SA"/>
        </w:rPr>
        <w:t>,</w:t>
      </w:r>
      <w:r w:rsidRPr="006D6DD4">
        <w:rPr>
          <w:rFonts w:ascii="Times New Roman" w:eastAsia="Times New Roman" w:hAnsi="Times New Roman" w:cs="Times New Roman"/>
          <w:lang w:eastAsia="ar-SA"/>
        </w:rPr>
        <w:t xml:space="preserve"> afirmando que </w:t>
      </w:r>
      <w:r w:rsidR="00D6762A">
        <w:rPr>
          <w:rFonts w:ascii="Times New Roman" w:eastAsia="Times New Roman" w:hAnsi="Times New Roman" w:cs="Times New Roman"/>
          <w:lang w:eastAsia="ar-SA"/>
        </w:rPr>
        <w:t xml:space="preserve">é importante possuir controle operacional e logístico eficaz, mas que falhas podem ocorrer devido à abrangência de suas atividades. </w:t>
      </w:r>
    </w:p>
    <w:p w:rsidR="00830854" w:rsidRDefault="00830854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984399" w:rsidRDefault="00D6762A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Declara que </w:t>
      </w:r>
      <w:r w:rsidR="001B6D4D">
        <w:rPr>
          <w:rFonts w:ascii="Times New Roman" w:eastAsia="Times New Roman" w:hAnsi="Times New Roman" w:cs="Times New Roman"/>
          <w:lang w:eastAsia="ar-SA"/>
        </w:rPr>
        <w:t xml:space="preserve">também </w:t>
      </w:r>
      <w:r>
        <w:rPr>
          <w:rFonts w:ascii="Times New Roman" w:eastAsia="Times New Roman" w:hAnsi="Times New Roman" w:cs="Times New Roman"/>
          <w:lang w:eastAsia="ar-SA"/>
        </w:rPr>
        <w:t xml:space="preserve">realiza várias operações de remessa de mercadorias para reparo, certificação, novas industrializações, e </w:t>
      </w:r>
      <w:r w:rsidR="001B6D4D">
        <w:rPr>
          <w:rFonts w:ascii="Times New Roman" w:eastAsia="Times New Roman" w:hAnsi="Times New Roman" w:cs="Times New Roman"/>
          <w:lang w:eastAsia="ar-SA"/>
        </w:rPr>
        <w:t>armazenagem</w:t>
      </w:r>
      <w:r>
        <w:rPr>
          <w:rFonts w:ascii="Times New Roman" w:eastAsia="Times New Roman" w:hAnsi="Times New Roman" w:cs="Times New Roman"/>
          <w:lang w:eastAsia="ar-SA"/>
        </w:rPr>
        <w:t xml:space="preserve">, </w:t>
      </w:r>
      <w:r w:rsidR="001C19F7">
        <w:rPr>
          <w:rFonts w:ascii="Times New Roman" w:eastAsia="Times New Roman" w:hAnsi="Times New Roman" w:cs="Times New Roman"/>
          <w:lang w:eastAsia="ar-SA"/>
        </w:rPr>
        <w:t>quando</w:t>
      </w:r>
      <w:r w:rsidR="001B6D4D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gramStart"/>
      <w:r w:rsidR="001B6D4D">
        <w:rPr>
          <w:rFonts w:ascii="Times New Roman" w:eastAsia="Times New Roman" w:hAnsi="Times New Roman" w:cs="Times New Roman"/>
          <w:lang w:eastAsia="ar-SA"/>
        </w:rPr>
        <w:t>via de regra</w:t>
      </w:r>
      <w:proofErr w:type="gramEnd"/>
      <w:r w:rsidR="001B6D4D">
        <w:rPr>
          <w:rFonts w:ascii="Times New Roman" w:eastAsia="Times New Roman" w:hAnsi="Times New Roman" w:cs="Times New Roman"/>
          <w:lang w:eastAsia="ar-SA"/>
        </w:rPr>
        <w:t>, destaca o ICMS, exceto nas de industrialização, que são objeto de suspensão</w:t>
      </w:r>
      <w:r w:rsidR="00984399">
        <w:rPr>
          <w:rFonts w:ascii="Times New Roman" w:eastAsia="Times New Roman" w:hAnsi="Times New Roman" w:cs="Times New Roman"/>
          <w:lang w:eastAsia="ar-SA"/>
        </w:rPr>
        <w:t xml:space="preserve"> do imposto</w:t>
      </w:r>
      <w:r w:rsidR="001B6D4D">
        <w:rPr>
          <w:rFonts w:ascii="Times New Roman" w:eastAsia="Times New Roman" w:hAnsi="Times New Roman" w:cs="Times New Roman"/>
          <w:lang w:eastAsia="ar-SA"/>
        </w:rPr>
        <w:t>.</w:t>
      </w:r>
      <w:r w:rsidR="00830854">
        <w:rPr>
          <w:rFonts w:ascii="Times New Roman" w:eastAsia="Times New Roman" w:hAnsi="Times New Roman" w:cs="Times New Roman"/>
          <w:lang w:eastAsia="ar-SA"/>
        </w:rPr>
        <w:t xml:space="preserve"> O retorno se dá com a emissão de NF-e, pelos fornecedores e/ou clientes, com os mesmos valores do documento de origem, </w:t>
      </w:r>
      <w:r w:rsidR="001C19F7">
        <w:rPr>
          <w:rFonts w:ascii="Times New Roman" w:eastAsia="Times New Roman" w:hAnsi="Times New Roman" w:cs="Times New Roman"/>
          <w:lang w:eastAsia="ar-SA"/>
        </w:rPr>
        <w:t>e menção alusiva no campo “Informações Complementares”. Continua, reconhecendo que, em algumas operações de retorno de mercadorias, não obstante os fornecedores tenham emitidos os documentos fiscais, estes não foram encaminhados a seu departamento fiscal, acabando extraviados, a despeito de a consulente ter identificado os ingressos físicos dos bens. Prossegue, informando que nestes casos não “viu outra solução” (</w:t>
      </w:r>
      <w:r w:rsidR="001C19F7" w:rsidRPr="001C19F7">
        <w:rPr>
          <w:rFonts w:ascii="Times New Roman" w:eastAsia="Times New Roman" w:hAnsi="Times New Roman" w:cs="Times New Roman"/>
          <w:i/>
          <w:lang w:eastAsia="ar-SA"/>
        </w:rPr>
        <w:t>sic</w:t>
      </w:r>
      <w:r w:rsidR="001C19F7">
        <w:rPr>
          <w:rFonts w:ascii="Times New Roman" w:eastAsia="Times New Roman" w:hAnsi="Times New Roman" w:cs="Times New Roman"/>
          <w:lang w:eastAsia="ar-SA"/>
        </w:rPr>
        <w:t>) que não a opção pelo evento de “operação não realizada”, na manifestação do destinatário no ambiente da NF-e</w:t>
      </w:r>
      <w:r w:rsidR="00864A7E">
        <w:rPr>
          <w:rFonts w:ascii="Times New Roman" w:eastAsia="Times New Roman" w:hAnsi="Times New Roman" w:cs="Times New Roman"/>
          <w:lang w:eastAsia="ar-SA"/>
        </w:rPr>
        <w:t>, justificando que os documentos não foram localizados.</w:t>
      </w:r>
      <w:r w:rsidR="00984399">
        <w:rPr>
          <w:rFonts w:ascii="Times New Roman" w:eastAsia="Times New Roman" w:hAnsi="Times New Roman" w:cs="Times New Roman"/>
          <w:lang w:eastAsia="ar-SA"/>
        </w:rPr>
        <w:t xml:space="preserve"> </w:t>
      </w:r>
      <w:r w:rsidR="009B33A4">
        <w:rPr>
          <w:rFonts w:ascii="Times New Roman" w:eastAsia="Times New Roman" w:hAnsi="Times New Roman" w:cs="Times New Roman"/>
          <w:lang w:eastAsia="ar-SA"/>
        </w:rPr>
        <w:t>E</w:t>
      </w:r>
      <w:r w:rsidR="00984399">
        <w:rPr>
          <w:rFonts w:ascii="Times New Roman" w:eastAsia="Times New Roman" w:hAnsi="Times New Roman" w:cs="Times New Roman"/>
          <w:lang w:eastAsia="ar-SA"/>
        </w:rPr>
        <w:t xml:space="preserve"> declara que meses depois da manifestação, os documentos fiscais de retorno foram localizados, mas que o prazo para retificar eventos da NF-e já teria se esgotado, impossibilitando-a de “corrigir o equívoco cometido” (</w:t>
      </w:r>
      <w:r w:rsidR="00984399" w:rsidRPr="00984399">
        <w:rPr>
          <w:rFonts w:ascii="Times New Roman" w:eastAsia="Times New Roman" w:hAnsi="Times New Roman" w:cs="Times New Roman"/>
          <w:i/>
          <w:lang w:eastAsia="ar-SA"/>
        </w:rPr>
        <w:t>sic</w:t>
      </w:r>
      <w:r w:rsidR="00984399">
        <w:rPr>
          <w:rFonts w:ascii="Times New Roman" w:eastAsia="Times New Roman" w:hAnsi="Times New Roman" w:cs="Times New Roman"/>
          <w:lang w:eastAsia="ar-SA"/>
        </w:rPr>
        <w:t xml:space="preserve">). </w:t>
      </w:r>
    </w:p>
    <w:p w:rsidR="00984399" w:rsidRDefault="00984399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984399" w:rsidRDefault="009B33A4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Por fim, afirma que deve buscar alternativas para regularização da situação, e, devido à ausência de regulamentação, apresenta seu entendimento de como deverá proceder</w:t>
      </w:r>
      <w:r w:rsidR="000A15C2">
        <w:rPr>
          <w:rFonts w:ascii="Times New Roman" w:eastAsia="Times New Roman" w:hAnsi="Times New Roman" w:cs="Times New Roman"/>
          <w:lang w:eastAsia="ar-SA"/>
        </w:rPr>
        <w:t>, abaixo reproduzido</w:t>
      </w:r>
      <w:r>
        <w:rPr>
          <w:rFonts w:ascii="Times New Roman" w:eastAsia="Times New Roman" w:hAnsi="Times New Roman" w:cs="Times New Roman"/>
          <w:lang w:eastAsia="ar-SA"/>
        </w:rPr>
        <w:t>:</w:t>
      </w:r>
    </w:p>
    <w:p w:rsidR="009B33A4" w:rsidRDefault="009B33A4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DD2A81" w:rsidRDefault="009B33A4" w:rsidP="007F63BF">
      <w:pPr>
        <w:widowControl w:val="0"/>
        <w:autoSpaceDE w:val="0"/>
        <w:spacing w:after="0" w:line="360" w:lineRule="auto"/>
        <w:ind w:left="708" w:right="-1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“</w:t>
      </w:r>
      <w:proofErr w:type="gramStart"/>
      <w:r w:rsidRPr="009B33A4">
        <w:rPr>
          <w:rFonts w:ascii="Times New Roman" w:eastAsia="Times New Roman" w:hAnsi="Times New Roman" w:cs="Times New Roman"/>
          <w:b/>
          <w:lang w:eastAsia="ar-SA"/>
        </w:rPr>
        <w:t>01)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No caso de a Consulente tenha realizado indevidamente a manifestação como</w:t>
      </w:r>
      <w:r w:rsidR="007F63BF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operação não realizada nas NF-e de retornos emitidas por seus clientes/fornecedores e tenha expirado o prazo para retificação desse evento:</w:t>
      </w:r>
      <w:r w:rsidR="00DD2A81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DD2A81" w:rsidRDefault="00DD2A81" w:rsidP="00DD2A81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DD2A81" w:rsidRDefault="00DD2A81" w:rsidP="008D6D3B">
      <w:pPr>
        <w:widowControl w:val="0"/>
        <w:autoSpaceDE w:val="0"/>
        <w:spacing w:after="0" w:line="360" w:lineRule="auto"/>
        <w:ind w:left="1134" w:right="-1"/>
        <w:jc w:val="both"/>
        <w:rPr>
          <w:rFonts w:ascii="Times New Roman" w:hAnsi="Times New Roman" w:cs="Times New Roman"/>
        </w:rPr>
      </w:pPr>
      <w:r w:rsidRPr="00DD2A81">
        <w:rPr>
          <w:rFonts w:ascii="Times New Roman" w:eastAsia="Times New Roman" w:hAnsi="Times New Roman" w:cs="Times New Roman"/>
          <w:b/>
          <w:lang w:eastAsia="ar-SA"/>
        </w:rPr>
        <w:t>a)</w:t>
      </w:r>
      <w:r>
        <w:rPr>
          <w:rFonts w:ascii="Times New Roman" w:hAnsi="Times New Roman" w:cs="Times New Roman"/>
        </w:rPr>
        <w:t xml:space="preserve"> </w:t>
      </w:r>
      <w:r w:rsidRPr="00DD2A81">
        <w:rPr>
          <w:rFonts w:ascii="Times New Roman" w:hAnsi="Times New Roman" w:cs="Times New Roman"/>
        </w:rPr>
        <w:t xml:space="preserve">A consulente deverá emitir a </w:t>
      </w:r>
      <w:proofErr w:type="spellStart"/>
      <w:proofErr w:type="gramStart"/>
      <w:r w:rsidRPr="00DD2A81">
        <w:rPr>
          <w:rFonts w:ascii="Times New Roman" w:hAnsi="Times New Roman" w:cs="Times New Roman"/>
        </w:rPr>
        <w:t>NF_e</w:t>
      </w:r>
      <w:proofErr w:type="spellEnd"/>
      <w:proofErr w:type="gramEnd"/>
      <w:r w:rsidRPr="00DD2A81">
        <w:rPr>
          <w:rFonts w:ascii="Times New Roman" w:hAnsi="Times New Roman" w:cs="Times New Roman"/>
        </w:rPr>
        <w:t xml:space="preserve"> de entrada com CFOP 1.949 – Retorno</w:t>
      </w:r>
      <w:r w:rsidR="00AD32AD">
        <w:rPr>
          <w:rFonts w:ascii="Times New Roman" w:hAnsi="Times New Roman" w:cs="Times New Roman"/>
        </w:rPr>
        <w:t xml:space="preserve"> - </w:t>
      </w:r>
      <w:r w:rsidRPr="00DD2A81">
        <w:rPr>
          <w:rFonts w:ascii="Times New Roman" w:hAnsi="Times New Roman" w:cs="Times New Roman"/>
        </w:rPr>
        <w:t>Operação Não Realizada, Mercadoria Não Entregue ou Não Recebida, referencia</w:t>
      </w:r>
      <w:r w:rsidR="0021798A">
        <w:rPr>
          <w:rFonts w:ascii="Times New Roman" w:hAnsi="Times New Roman" w:cs="Times New Roman"/>
        </w:rPr>
        <w:t>n</w:t>
      </w:r>
      <w:r w:rsidRPr="00DD2A81">
        <w:rPr>
          <w:rFonts w:ascii="Times New Roman" w:hAnsi="Times New Roman" w:cs="Times New Roman"/>
        </w:rPr>
        <w:t xml:space="preserve">do-se a </w:t>
      </w:r>
      <w:proofErr w:type="spellStart"/>
      <w:r w:rsidRPr="00DD2A81">
        <w:rPr>
          <w:rFonts w:ascii="Times New Roman" w:hAnsi="Times New Roman" w:cs="Times New Roman"/>
        </w:rPr>
        <w:t>NF_e</w:t>
      </w:r>
      <w:proofErr w:type="spellEnd"/>
      <w:r w:rsidRPr="00DD2A81">
        <w:rPr>
          <w:rFonts w:ascii="Times New Roman" w:hAnsi="Times New Roman" w:cs="Times New Roman"/>
        </w:rPr>
        <w:t xml:space="preserve"> de remessa, destacando-se o ICMS quando devido, e mencionando essa operação, no campo de Informações Complementares;</w:t>
      </w:r>
    </w:p>
    <w:p w:rsidR="008D6D3B" w:rsidRPr="00DD2A81" w:rsidRDefault="008D6D3B" w:rsidP="008D6D3B">
      <w:pPr>
        <w:widowControl w:val="0"/>
        <w:autoSpaceDE w:val="0"/>
        <w:spacing w:after="0" w:line="360" w:lineRule="auto"/>
        <w:ind w:left="1134" w:right="-1"/>
        <w:jc w:val="both"/>
        <w:rPr>
          <w:rFonts w:ascii="Times New Roman" w:hAnsi="Times New Roman" w:cs="Times New Roman"/>
        </w:rPr>
      </w:pPr>
    </w:p>
    <w:p w:rsidR="00053890" w:rsidRDefault="00DD2A81" w:rsidP="00AD32AD">
      <w:pPr>
        <w:pStyle w:val="PargrafodaLista"/>
        <w:widowControl w:val="0"/>
        <w:numPr>
          <w:ilvl w:val="0"/>
          <w:numId w:val="26"/>
        </w:numPr>
        <w:autoSpaceDE w:val="0"/>
        <w:spacing w:line="360" w:lineRule="auto"/>
        <w:ind w:left="1134" w:right="-1" w:firstLine="0"/>
        <w:jc w:val="both"/>
        <w:rPr>
          <w:rFonts w:ascii="Times New Roman" w:hAnsi="Times New Roman" w:cs="Times New Roman"/>
        </w:rPr>
      </w:pPr>
      <w:r w:rsidRPr="00DD2A81">
        <w:rPr>
          <w:rFonts w:ascii="Times New Roman" w:hAnsi="Times New Roman" w:cs="Times New Roman"/>
        </w:rPr>
        <w:t xml:space="preserve">A Consulente deverá Registrar a </w:t>
      </w:r>
      <w:proofErr w:type="spellStart"/>
      <w:proofErr w:type="gramStart"/>
      <w:r w:rsidRPr="00DD2A81">
        <w:rPr>
          <w:rFonts w:ascii="Times New Roman" w:hAnsi="Times New Roman" w:cs="Times New Roman"/>
        </w:rPr>
        <w:t>NF_e</w:t>
      </w:r>
      <w:proofErr w:type="spellEnd"/>
      <w:proofErr w:type="gramEnd"/>
      <w:r w:rsidRPr="00DD2A81">
        <w:rPr>
          <w:rFonts w:ascii="Times New Roman" w:hAnsi="Times New Roman" w:cs="Times New Roman"/>
        </w:rPr>
        <w:t xml:space="preserve"> mencionada no letra “a”</w:t>
      </w:r>
      <w:r>
        <w:rPr>
          <w:rFonts w:ascii="Times New Roman" w:hAnsi="Times New Roman" w:cs="Times New Roman"/>
        </w:rPr>
        <w:t xml:space="preserve"> acima na sua EFD Fiscal do mês que corresponder tal fato creditando-se do ICMS </w:t>
      </w:r>
      <w:r>
        <w:rPr>
          <w:rFonts w:ascii="Times New Roman" w:hAnsi="Times New Roman" w:cs="Times New Roman"/>
        </w:rPr>
        <w:lastRenderedPageBreak/>
        <w:t>destacado;</w:t>
      </w:r>
    </w:p>
    <w:p w:rsidR="00DD2A81" w:rsidRDefault="00DD2A81" w:rsidP="00DD2A81">
      <w:pPr>
        <w:pStyle w:val="PargrafodaLista"/>
        <w:widowControl w:val="0"/>
        <w:autoSpaceDE w:val="0"/>
        <w:spacing w:line="360" w:lineRule="auto"/>
        <w:ind w:left="1068" w:right="-1"/>
        <w:jc w:val="both"/>
        <w:rPr>
          <w:rFonts w:ascii="Times New Roman" w:hAnsi="Times New Roman" w:cs="Times New Roman"/>
        </w:rPr>
      </w:pPr>
    </w:p>
    <w:p w:rsidR="00DD2A81" w:rsidRDefault="00DD2A81" w:rsidP="00DD2A81">
      <w:pPr>
        <w:pStyle w:val="PargrafodaLista"/>
        <w:widowControl w:val="0"/>
        <w:autoSpaceDE w:val="0"/>
        <w:spacing w:line="360" w:lineRule="auto"/>
        <w:ind w:left="1068" w:right="-1" w:hanging="359"/>
        <w:jc w:val="both"/>
        <w:rPr>
          <w:rFonts w:ascii="Times New Roman" w:hAnsi="Times New Roman" w:cs="Times New Roman"/>
        </w:rPr>
      </w:pPr>
      <w:proofErr w:type="gramStart"/>
      <w:r w:rsidRPr="0021798A">
        <w:rPr>
          <w:rFonts w:ascii="Times New Roman" w:hAnsi="Times New Roman" w:cs="Times New Roman"/>
          <w:b/>
        </w:rPr>
        <w:t>02)</w:t>
      </w:r>
      <w:proofErr w:type="gramEnd"/>
      <w:r w:rsidRPr="00AD32AD">
        <w:rPr>
          <w:rFonts w:ascii="Times New Roman" w:hAnsi="Times New Roman" w:cs="Times New Roman"/>
        </w:rPr>
        <w:t xml:space="preserve"> No caso em que os clientes/fornecedores da Consulente se recusem</w:t>
      </w:r>
      <w:r w:rsidR="00AD32AD">
        <w:rPr>
          <w:rFonts w:ascii="Times New Roman" w:hAnsi="Times New Roman" w:cs="Times New Roman"/>
        </w:rPr>
        <w:t xml:space="preserve"> </w:t>
      </w:r>
      <w:r w:rsidRPr="00AD32AD">
        <w:rPr>
          <w:rFonts w:ascii="Times New Roman" w:hAnsi="Times New Roman" w:cs="Times New Roman"/>
        </w:rPr>
        <w:t>a fazer a manifestação do destinatário como operação realizada</w:t>
      </w:r>
      <w:r w:rsidR="00AD32AD" w:rsidRPr="00AD32AD">
        <w:rPr>
          <w:rFonts w:ascii="Times New Roman" w:hAnsi="Times New Roman" w:cs="Times New Roman"/>
        </w:rPr>
        <w:t xml:space="preserve"> ou tenham realizado indevidamente a manifestação como operação não realizada e tenha expirado o prazo para retificação desse evento e, em ambos os casos os fornecedores/clientes se recusem também à emitir a </w:t>
      </w:r>
      <w:proofErr w:type="spellStart"/>
      <w:r w:rsidR="00AD32AD" w:rsidRPr="00AD32AD">
        <w:rPr>
          <w:rFonts w:ascii="Times New Roman" w:hAnsi="Times New Roman" w:cs="Times New Roman"/>
        </w:rPr>
        <w:t>NF_e</w:t>
      </w:r>
      <w:proofErr w:type="spellEnd"/>
      <w:r w:rsidR="00AD32AD" w:rsidRPr="00AD32AD">
        <w:rPr>
          <w:rFonts w:ascii="Times New Roman" w:hAnsi="Times New Roman" w:cs="Times New Roman"/>
        </w:rPr>
        <w:t xml:space="preserve"> de devolução ou retorno: </w:t>
      </w:r>
    </w:p>
    <w:p w:rsidR="007F63BF" w:rsidRPr="00AD32AD" w:rsidRDefault="007F63BF" w:rsidP="00DD2A81">
      <w:pPr>
        <w:pStyle w:val="PargrafodaLista"/>
        <w:widowControl w:val="0"/>
        <w:autoSpaceDE w:val="0"/>
        <w:spacing w:line="360" w:lineRule="auto"/>
        <w:ind w:left="1068" w:right="-1" w:hanging="359"/>
        <w:jc w:val="both"/>
        <w:rPr>
          <w:rFonts w:ascii="Times New Roman" w:hAnsi="Times New Roman" w:cs="Times New Roman"/>
        </w:rPr>
      </w:pPr>
    </w:p>
    <w:p w:rsidR="00AD32AD" w:rsidRPr="00AD32AD" w:rsidRDefault="00AD32AD" w:rsidP="00AD32AD">
      <w:pPr>
        <w:pStyle w:val="PargrafodaLista"/>
        <w:widowControl w:val="0"/>
        <w:autoSpaceDE w:val="0"/>
        <w:spacing w:line="360" w:lineRule="auto"/>
        <w:ind w:left="1068" w:right="-1" w:firstLine="66"/>
        <w:jc w:val="both"/>
        <w:rPr>
          <w:rFonts w:ascii="Times New Roman" w:hAnsi="Times New Roman" w:cs="Times New Roman"/>
        </w:rPr>
      </w:pPr>
      <w:r w:rsidRPr="0021798A">
        <w:rPr>
          <w:rFonts w:ascii="Times New Roman" w:hAnsi="Times New Roman" w:cs="Times New Roman"/>
          <w:b/>
        </w:rPr>
        <w:t>a)</w:t>
      </w:r>
      <w:r w:rsidRPr="00AD32AD">
        <w:rPr>
          <w:rFonts w:ascii="Times New Roman" w:hAnsi="Times New Roman" w:cs="Times New Roman"/>
        </w:rPr>
        <w:t xml:space="preserve"> A Consulente deverá promover a observação da recusa por parte do destinatário no verso do </w:t>
      </w:r>
      <w:proofErr w:type="spellStart"/>
      <w:r w:rsidRPr="00AD32AD">
        <w:rPr>
          <w:rFonts w:ascii="Times New Roman" w:hAnsi="Times New Roman" w:cs="Times New Roman"/>
        </w:rPr>
        <w:t>Danfe</w:t>
      </w:r>
      <w:proofErr w:type="spellEnd"/>
      <w:r w:rsidRPr="00AD32AD">
        <w:rPr>
          <w:rFonts w:ascii="Times New Roman" w:hAnsi="Times New Roman" w:cs="Times New Roman"/>
        </w:rPr>
        <w:t xml:space="preserve"> de remessa impresso;</w:t>
      </w:r>
    </w:p>
    <w:p w:rsidR="00AD32AD" w:rsidRPr="00AD32AD" w:rsidRDefault="00AD32AD" w:rsidP="00AD32AD">
      <w:pPr>
        <w:pStyle w:val="PargrafodaLista"/>
        <w:widowControl w:val="0"/>
        <w:autoSpaceDE w:val="0"/>
        <w:spacing w:line="360" w:lineRule="auto"/>
        <w:ind w:left="1068" w:right="-1" w:firstLine="66"/>
        <w:jc w:val="both"/>
        <w:rPr>
          <w:rFonts w:ascii="Times New Roman" w:hAnsi="Times New Roman" w:cs="Times New Roman"/>
        </w:rPr>
      </w:pPr>
    </w:p>
    <w:p w:rsidR="00AD32AD" w:rsidRPr="00AD32AD" w:rsidRDefault="00AD32AD" w:rsidP="00AD32AD">
      <w:pPr>
        <w:widowControl w:val="0"/>
        <w:autoSpaceDE w:val="0"/>
        <w:spacing w:line="360" w:lineRule="auto"/>
        <w:ind w:left="1134" w:right="-1"/>
        <w:jc w:val="both"/>
        <w:rPr>
          <w:rFonts w:ascii="Times New Roman" w:hAnsi="Times New Roman" w:cs="Times New Roman"/>
        </w:rPr>
      </w:pPr>
      <w:r w:rsidRPr="0021798A">
        <w:rPr>
          <w:rFonts w:ascii="Times New Roman" w:hAnsi="Times New Roman" w:cs="Times New Roman"/>
          <w:b/>
        </w:rPr>
        <w:t>b)</w:t>
      </w:r>
      <w:r w:rsidRPr="00AD32AD">
        <w:rPr>
          <w:rFonts w:ascii="Times New Roman" w:hAnsi="Times New Roman" w:cs="Times New Roman"/>
        </w:rPr>
        <w:t xml:space="preserve"> A Consulente deverá emitir a </w:t>
      </w:r>
      <w:proofErr w:type="spellStart"/>
      <w:proofErr w:type="gramStart"/>
      <w:r w:rsidRPr="00AD32AD">
        <w:rPr>
          <w:rFonts w:ascii="Times New Roman" w:hAnsi="Times New Roman" w:cs="Times New Roman"/>
        </w:rPr>
        <w:t>NF_e</w:t>
      </w:r>
      <w:proofErr w:type="spellEnd"/>
      <w:proofErr w:type="gramEnd"/>
      <w:r w:rsidRPr="00AD32AD">
        <w:rPr>
          <w:rFonts w:ascii="Times New Roman" w:hAnsi="Times New Roman" w:cs="Times New Roman"/>
        </w:rPr>
        <w:t xml:space="preserve"> de entrada com CFOP 1.949 – Retorno - Operação Não Realizada, Mercadoria Não Entregue ou Não Recebida, referencia</w:t>
      </w:r>
      <w:r w:rsidR="0021798A">
        <w:rPr>
          <w:rFonts w:ascii="Times New Roman" w:hAnsi="Times New Roman" w:cs="Times New Roman"/>
        </w:rPr>
        <w:t>n</w:t>
      </w:r>
      <w:r w:rsidRPr="00AD32AD">
        <w:rPr>
          <w:rFonts w:ascii="Times New Roman" w:hAnsi="Times New Roman" w:cs="Times New Roman"/>
        </w:rPr>
        <w:t xml:space="preserve">do-se a </w:t>
      </w:r>
      <w:proofErr w:type="spellStart"/>
      <w:r w:rsidRPr="00AD32AD">
        <w:rPr>
          <w:rFonts w:ascii="Times New Roman" w:hAnsi="Times New Roman" w:cs="Times New Roman"/>
        </w:rPr>
        <w:t>NF_e</w:t>
      </w:r>
      <w:proofErr w:type="spellEnd"/>
      <w:r w:rsidRPr="00AD32AD">
        <w:rPr>
          <w:rFonts w:ascii="Times New Roman" w:hAnsi="Times New Roman" w:cs="Times New Roman"/>
        </w:rPr>
        <w:t xml:space="preserve"> de remessa, destacando-se o ICMS quando devido, e mencionando essa operação, no campo de Informações Complementares;</w:t>
      </w:r>
    </w:p>
    <w:p w:rsidR="00AD32AD" w:rsidRDefault="0021798A" w:rsidP="00DD2A81">
      <w:pPr>
        <w:pStyle w:val="PargrafodaLista"/>
        <w:widowControl w:val="0"/>
        <w:autoSpaceDE w:val="0"/>
        <w:spacing w:line="360" w:lineRule="auto"/>
        <w:ind w:left="1068" w:right="-1" w:hanging="35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8D6D3B">
        <w:rPr>
          <w:rFonts w:ascii="Times New Roman" w:hAnsi="Times New Roman" w:cs="Times New Roman"/>
          <w:b/>
        </w:rPr>
        <w:t>c)</w:t>
      </w:r>
      <w:r w:rsidRPr="008D6D3B">
        <w:rPr>
          <w:rFonts w:ascii="Times New Roman" w:hAnsi="Times New Roman" w:cs="Times New Roman"/>
        </w:rPr>
        <w:t xml:space="preserve"> Registrar a </w:t>
      </w:r>
      <w:proofErr w:type="spellStart"/>
      <w:proofErr w:type="gramStart"/>
      <w:r w:rsidRPr="008D6D3B">
        <w:rPr>
          <w:rFonts w:ascii="Times New Roman" w:hAnsi="Times New Roman" w:cs="Times New Roman"/>
        </w:rPr>
        <w:t>NF_e</w:t>
      </w:r>
      <w:proofErr w:type="spellEnd"/>
      <w:proofErr w:type="gramEnd"/>
      <w:r w:rsidRPr="008D6D3B">
        <w:rPr>
          <w:rFonts w:ascii="Times New Roman" w:hAnsi="Times New Roman" w:cs="Times New Roman"/>
        </w:rPr>
        <w:t xml:space="preserve"> mencionada no item “b” acima na sua atual EFD Fiscal do mês que corresponder tal fato, creditando-se do ICMS destacado</w:t>
      </w:r>
      <w:r>
        <w:rPr>
          <w:rFonts w:ascii="Times New Roman" w:hAnsi="Times New Roman" w:cs="Times New Roman"/>
          <w:b/>
        </w:rPr>
        <w:t>.</w:t>
      </w:r>
      <w:r w:rsidR="008D6D3B">
        <w:rPr>
          <w:rFonts w:ascii="Times New Roman" w:hAnsi="Times New Roman" w:cs="Times New Roman"/>
          <w:b/>
        </w:rPr>
        <w:t>”</w:t>
      </w:r>
    </w:p>
    <w:p w:rsidR="008D6D3B" w:rsidRDefault="008D6D3B" w:rsidP="00DD2A81">
      <w:pPr>
        <w:pStyle w:val="PargrafodaLista"/>
        <w:widowControl w:val="0"/>
        <w:autoSpaceDE w:val="0"/>
        <w:spacing w:line="360" w:lineRule="auto"/>
        <w:ind w:left="1068" w:right="-1" w:hanging="359"/>
        <w:jc w:val="both"/>
        <w:rPr>
          <w:rFonts w:ascii="Times New Roman" w:hAnsi="Times New Roman" w:cs="Times New Roman"/>
          <w:b/>
        </w:rPr>
      </w:pPr>
    </w:p>
    <w:p w:rsidR="008D6D3B" w:rsidRPr="008D6D3B" w:rsidRDefault="008D6D3B" w:rsidP="00211049">
      <w:pPr>
        <w:pStyle w:val="PargrafodaLista"/>
        <w:widowControl w:val="0"/>
        <w:autoSpaceDE w:val="0"/>
        <w:spacing w:line="360" w:lineRule="auto"/>
        <w:ind w:left="0" w:right="-1" w:firstLine="1068"/>
        <w:jc w:val="both"/>
        <w:rPr>
          <w:rFonts w:ascii="Times New Roman" w:hAnsi="Times New Roman" w:cs="Times New Roman"/>
        </w:rPr>
      </w:pPr>
      <w:r w:rsidRPr="008D6D3B">
        <w:rPr>
          <w:rFonts w:ascii="Times New Roman" w:hAnsi="Times New Roman" w:cs="Times New Roman"/>
        </w:rPr>
        <w:t>Por fim questiona, no caso de seu entendimento não ser acatado, se seria factível a realização de pedido à SEFAZ para reabertura do prazo de retificação</w:t>
      </w:r>
      <w:r w:rsidR="00C532EC">
        <w:rPr>
          <w:rFonts w:ascii="Times New Roman" w:hAnsi="Times New Roman" w:cs="Times New Roman"/>
        </w:rPr>
        <w:t xml:space="preserve"> de eventos no ambiente da NF-e, e, em caso de nova negativa, que lhe seja apresentado um procedimento alternativo que lhe permita regularizar a situação. </w:t>
      </w:r>
    </w:p>
    <w:p w:rsidR="00211049" w:rsidRPr="008D6D3B" w:rsidRDefault="00211049" w:rsidP="008D6D3B">
      <w:pPr>
        <w:widowControl w:val="0"/>
        <w:autoSpaceDE w:val="0"/>
        <w:spacing w:after="0" w:line="360" w:lineRule="auto"/>
        <w:ind w:left="709" w:right="-1"/>
        <w:jc w:val="both"/>
        <w:rPr>
          <w:rFonts w:ascii="Times New Roman" w:eastAsia="Times New Roman" w:hAnsi="Times New Roman" w:cs="Times New Roman"/>
          <w:lang w:eastAsia="ar-SA"/>
        </w:rPr>
      </w:pPr>
    </w:p>
    <w:p w:rsidR="00B43B24" w:rsidRPr="006D6DD4" w:rsidRDefault="00B43B24" w:rsidP="00D77F2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D6DD4">
        <w:rPr>
          <w:rFonts w:ascii="Times New Roman" w:hAnsi="Times New Roman" w:cs="Times New Roman"/>
          <w:b/>
        </w:rPr>
        <w:t>II – ANÁLISE</w:t>
      </w:r>
      <w:r w:rsidR="00B63325" w:rsidRPr="006D6DD4">
        <w:rPr>
          <w:rFonts w:ascii="Times New Roman" w:hAnsi="Times New Roman" w:cs="Times New Roman"/>
          <w:b/>
        </w:rPr>
        <w:t xml:space="preserve"> e</w:t>
      </w:r>
      <w:r w:rsidRPr="006D6DD4">
        <w:rPr>
          <w:rFonts w:ascii="Times New Roman" w:hAnsi="Times New Roman" w:cs="Times New Roman"/>
          <w:b/>
        </w:rPr>
        <w:t xml:space="preserve"> FUNDAMENTAÇÃO</w:t>
      </w:r>
    </w:p>
    <w:p w:rsidR="00953F7D" w:rsidRPr="006D6DD4" w:rsidRDefault="00953F7D" w:rsidP="00D77F2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19578B" w:rsidRDefault="00B841D1" w:rsidP="00B841D1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6D6DD4">
        <w:rPr>
          <w:rFonts w:ascii="Times New Roman" w:eastAsia="Times New Roman" w:hAnsi="Times New Roman" w:cs="Times New Roman"/>
          <w:lang w:eastAsia="ar-SA"/>
        </w:rPr>
        <w:t xml:space="preserve">Preliminarmente, entendemos que </w:t>
      </w:r>
      <w:r w:rsidR="00F907AC">
        <w:rPr>
          <w:rFonts w:ascii="Times New Roman" w:eastAsia="Times New Roman" w:hAnsi="Times New Roman" w:cs="Times New Roman"/>
          <w:lang w:eastAsia="ar-SA"/>
        </w:rPr>
        <w:t xml:space="preserve">a </w:t>
      </w:r>
      <w:r w:rsidR="002F5A3A">
        <w:rPr>
          <w:rFonts w:ascii="Times New Roman" w:eastAsia="Times New Roman" w:hAnsi="Times New Roman" w:cs="Times New Roman"/>
          <w:lang w:eastAsia="ar-SA"/>
        </w:rPr>
        <w:t>consulente</w:t>
      </w:r>
      <w:r w:rsidR="0019578B">
        <w:rPr>
          <w:rFonts w:ascii="Times New Roman" w:eastAsia="Times New Roman" w:hAnsi="Times New Roman" w:cs="Times New Roman"/>
          <w:lang w:eastAsia="ar-SA"/>
        </w:rPr>
        <w:t xml:space="preserve"> </w:t>
      </w:r>
      <w:r w:rsidR="002F5A3A">
        <w:rPr>
          <w:rFonts w:ascii="Times New Roman" w:eastAsia="Times New Roman" w:hAnsi="Times New Roman" w:cs="Times New Roman"/>
          <w:lang w:eastAsia="ar-SA"/>
        </w:rPr>
        <w:t xml:space="preserve">quer </w:t>
      </w:r>
      <w:r w:rsidR="0019578B">
        <w:rPr>
          <w:rFonts w:ascii="Times New Roman" w:eastAsia="Times New Roman" w:hAnsi="Times New Roman" w:cs="Times New Roman"/>
          <w:lang w:eastAsia="ar-SA"/>
        </w:rPr>
        <w:t xml:space="preserve">é </w:t>
      </w:r>
      <w:r w:rsidR="002F5A3A">
        <w:rPr>
          <w:rFonts w:ascii="Times New Roman" w:eastAsia="Times New Roman" w:hAnsi="Times New Roman" w:cs="Times New Roman"/>
          <w:lang w:eastAsia="ar-SA"/>
        </w:rPr>
        <w:t>avalizar os procedimentos</w:t>
      </w:r>
      <w:r w:rsidR="0019578B">
        <w:rPr>
          <w:rFonts w:ascii="Times New Roman" w:eastAsia="Times New Roman" w:hAnsi="Times New Roman" w:cs="Times New Roman"/>
          <w:lang w:eastAsia="ar-SA"/>
        </w:rPr>
        <w:t xml:space="preserve"> necessários </w:t>
      </w:r>
      <w:r w:rsidR="002F5A3A">
        <w:rPr>
          <w:rFonts w:ascii="Times New Roman" w:eastAsia="Times New Roman" w:hAnsi="Times New Roman" w:cs="Times New Roman"/>
          <w:lang w:eastAsia="ar-SA"/>
        </w:rPr>
        <w:t xml:space="preserve">para regularizar sua escrita fiscal, </w:t>
      </w:r>
      <w:r w:rsidR="00A6228A">
        <w:rPr>
          <w:rFonts w:ascii="Times New Roman" w:eastAsia="Times New Roman" w:hAnsi="Times New Roman" w:cs="Times New Roman"/>
          <w:lang w:eastAsia="ar-SA"/>
        </w:rPr>
        <w:t>prejudicada</w:t>
      </w:r>
      <w:r w:rsidR="0019578B">
        <w:rPr>
          <w:rFonts w:ascii="Times New Roman" w:eastAsia="Times New Roman" w:hAnsi="Times New Roman" w:cs="Times New Roman"/>
          <w:lang w:eastAsia="ar-SA"/>
        </w:rPr>
        <w:t xml:space="preserve"> </w:t>
      </w:r>
      <w:r w:rsidR="00CA1364">
        <w:rPr>
          <w:rFonts w:ascii="Times New Roman" w:eastAsia="Times New Roman" w:hAnsi="Times New Roman" w:cs="Times New Roman"/>
          <w:lang w:eastAsia="ar-SA"/>
        </w:rPr>
        <w:t xml:space="preserve">pela sua escolha equivocada de se manifestar, no ambiente da NF-e, e na qualidade de destinatário, pela opção de “Operação Não </w:t>
      </w:r>
      <w:r w:rsidR="00CA1364">
        <w:rPr>
          <w:rFonts w:ascii="Times New Roman" w:eastAsia="Times New Roman" w:hAnsi="Times New Roman" w:cs="Times New Roman"/>
          <w:lang w:eastAsia="ar-SA"/>
        </w:rPr>
        <w:lastRenderedPageBreak/>
        <w:t>Realizada”</w:t>
      </w:r>
      <w:r w:rsidR="00F907AC">
        <w:rPr>
          <w:rFonts w:ascii="Times New Roman" w:eastAsia="Times New Roman" w:hAnsi="Times New Roman" w:cs="Times New Roman"/>
          <w:lang w:eastAsia="ar-SA"/>
        </w:rPr>
        <w:t xml:space="preserve"> em operações de retorno de bens e mercadorias de sua propriedade. Incluiu um segundo questionamento, não muito pertinente, relativo </w:t>
      </w:r>
      <w:r w:rsidR="00063F4F">
        <w:rPr>
          <w:rFonts w:ascii="Times New Roman" w:eastAsia="Times New Roman" w:hAnsi="Times New Roman" w:cs="Times New Roman"/>
          <w:lang w:eastAsia="ar-SA"/>
        </w:rPr>
        <w:t>à</w:t>
      </w:r>
      <w:r w:rsidR="00F907AC">
        <w:rPr>
          <w:rFonts w:ascii="Times New Roman" w:eastAsia="Times New Roman" w:hAnsi="Times New Roman" w:cs="Times New Roman"/>
          <w:lang w:eastAsia="ar-SA"/>
        </w:rPr>
        <w:t xml:space="preserve"> eventual recusa de destinatários de se manifes</w:t>
      </w:r>
      <w:r w:rsidR="00063F4F">
        <w:rPr>
          <w:rFonts w:ascii="Times New Roman" w:eastAsia="Times New Roman" w:hAnsi="Times New Roman" w:cs="Times New Roman"/>
          <w:lang w:eastAsia="ar-SA"/>
        </w:rPr>
        <w:t>tarem no ambiente da NF-</w:t>
      </w:r>
      <w:r w:rsidR="00063F4F" w:rsidRPr="002831DC">
        <w:rPr>
          <w:rFonts w:ascii="Times New Roman" w:eastAsia="Times New Roman" w:hAnsi="Times New Roman" w:cs="Times New Roman"/>
          <w:lang w:eastAsia="ar-SA"/>
        </w:rPr>
        <w:t xml:space="preserve">e. </w:t>
      </w:r>
      <w:r w:rsidR="002831DC">
        <w:rPr>
          <w:rFonts w:ascii="Times New Roman" w:eastAsia="Times New Roman" w:hAnsi="Times New Roman" w:cs="Times New Roman"/>
          <w:lang w:eastAsia="ar-SA"/>
        </w:rPr>
        <w:t xml:space="preserve">Aparentemente, </w:t>
      </w:r>
      <w:r w:rsidR="002831DC" w:rsidRPr="002831DC">
        <w:rPr>
          <w:rFonts w:ascii="Times New Roman" w:eastAsia="Times New Roman" w:hAnsi="Times New Roman" w:cs="Times New Roman"/>
          <w:lang w:eastAsia="ar-SA"/>
        </w:rPr>
        <w:t>o objetivo da consulente é obter</w:t>
      </w:r>
      <w:r w:rsidR="00063F4F">
        <w:rPr>
          <w:rFonts w:ascii="Times New Roman" w:eastAsia="Times New Roman" w:hAnsi="Times New Roman" w:cs="Times New Roman"/>
          <w:lang w:eastAsia="ar-SA"/>
        </w:rPr>
        <w:t xml:space="preserve"> um roteiro </w:t>
      </w:r>
      <w:r w:rsidR="00230C14">
        <w:rPr>
          <w:rFonts w:ascii="Times New Roman" w:eastAsia="Times New Roman" w:hAnsi="Times New Roman" w:cs="Times New Roman"/>
          <w:lang w:eastAsia="ar-SA"/>
        </w:rPr>
        <w:t xml:space="preserve">dos procedimentos </w:t>
      </w:r>
      <w:r w:rsidR="002831DC">
        <w:rPr>
          <w:rFonts w:ascii="Times New Roman" w:eastAsia="Times New Roman" w:hAnsi="Times New Roman" w:cs="Times New Roman"/>
          <w:lang w:eastAsia="ar-SA"/>
        </w:rPr>
        <w:t>relativos</w:t>
      </w:r>
      <w:r w:rsidR="00230C14">
        <w:rPr>
          <w:rFonts w:ascii="Times New Roman" w:eastAsia="Times New Roman" w:hAnsi="Times New Roman" w:cs="Times New Roman"/>
          <w:lang w:eastAsia="ar-SA"/>
        </w:rPr>
        <w:t xml:space="preserve"> á </w:t>
      </w:r>
      <w:r w:rsidR="002831DC">
        <w:rPr>
          <w:rFonts w:ascii="Times New Roman" w:eastAsia="Times New Roman" w:hAnsi="Times New Roman" w:cs="Times New Roman"/>
          <w:lang w:eastAsia="ar-SA"/>
        </w:rPr>
        <w:t xml:space="preserve">uma possível </w:t>
      </w:r>
      <w:r w:rsidR="00063F4F">
        <w:rPr>
          <w:rFonts w:ascii="Times New Roman" w:eastAsia="Times New Roman" w:hAnsi="Times New Roman" w:cs="Times New Roman"/>
          <w:lang w:eastAsia="ar-SA"/>
        </w:rPr>
        <w:t xml:space="preserve">denúncia </w:t>
      </w:r>
      <w:r w:rsidR="002831DC">
        <w:rPr>
          <w:rFonts w:ascii="Times New Roman" w:eastAsia="Times New Roman" w:hAnsi="Times New Roman" w:cs="Times New Roman"/>
          <w:lang w:eastAsia="ar-SA"/>
        </w:rPr>
        <w:t>“</w:t>
      </w:r>
      <w:r w:rsidR="00063F4F">
        <w:rPr>
          <w:rFonts w:ascii="Times New Roman" w:eastAsia="Times New Roman" w:hAnsi="Times New Roman" w:cs="Times New Roman"/>
          <w:lang w:eastAsia="ar-SA"/>
        </w:rPr>
        <w:t>espontânea</w:t>
      </w:r>
      <w:r w:rsidR="002831DC">
        <w:rPr>
          <w:rFonts w:ascii="Times New Roman" w:eastAsia="Times New Roman" w:hAnsi="Times New Roman" w:cs="Times New Roman"/>
          <w:lang w:eastAsia="ar-SA"/>
        </w:rPr>
        <w:t>” da sua atuação indevida na manifestação do destinatário.</w:t>
      </w:r>
    </w:p>
    <w:p w:rsidR="00A6228A" w:rsidRDefault="00A6228A" w:rsidP="00B841D1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A6228A" w:rsidRDefault="00A6228A" w:rsidP="00A6228A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Não cabe a esta CCJT avaliar a veracidade das informações fornecidas pela consulente, e utilizadas como base para a resposta desta Consulta Tributária. Essas nos permitem inferir que a consulente </w:t>
      </w:r>
      <w:r w:rsidRPr="002831DC">
        <w:rPr>
          <w:rFonts w:ascii="Times New Roman" w:eastAsia="Times New Roman" w:hAnsi="Times New Roman" w:cs="Times New Roman"/>
          <w:b/>
          <w:lang w:eastAsia="ar-SA"/>
        </w:rPr>
        <w:t>não escriturou, na sua EFD, as notas objeto de manifestação equivocada</w:t>
      </w:r>
      <w:r>
        <w:rPr>
          <w:rFonts w:ascii="Times New Roman" w:eastAsia="Times New Roman" w:hAnsi="Times New Roman" w:cs="Times New Roman"/>
          <w:lang w:eastAsia="ar-SA"/>
        </w:rPr>
        <w:t xml:space="preserve">, sendo que </w:t>
      </w:r>
      <w:r w:rsidR="00A167C6">
        <w:rPr>
          <w:rFonts w:ascii="Times New Roman" w:eastAsia="Times New Roman" w:hAnsi="Times New Roman" w:cs="Times New Roman"/>
          <w:lang w:eastAsia="ar-SA"/>
        </w:rPr>
        <w:t>nossa</w:t>
      </w:r>
      <w:r>
        <w:rPr>
          <w:rFonts w:ascii="Times New Roman" w:eastAsia="Times New Roman" w:hAnsi="Times New Roman" w:cs="Times New Roman"/>
          <w:lang w:eastAsia="ar-SA"/>
        </w:rPr>
        <w:t xml:space="preserve"> resposta partirá</w:t>
      </w:r>
      <w:r w:rsidR="00E41249">
        <w:rPr>
          <w:rFonts w:ascii="Times New Roman" w:eastAsia="Times New Roman" w:hAnsi="Times New Roman" w:cs="Times New Roman"/>
          <w:lang w:eastAsia="ar-SA"/>
        </w:rPr>
        <w:t>, dentre outras,</w:t>
      </w:r>
      <w:r>
        <w:rPr>
          <w:rFonts w:ascii="Times New Roman" w:eastAsia="Times New Roman" w:hAnsi="Times New Roman" w:cs="Times New Roman"/>
          <w:lang w:eastAsia="ar-SA"/>
        </w:rPr>
        <w:t xml:space="preserve"> dessa premissa.</w:t>
      </w:r>
    </w:p>
    <w:p w:rsidR="00063F4F" w:rsidRDefault="00063F4F" w:rsidP="00B841D1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063F4F" w:rsidRDefault="0011346B" w:rsidP="00B841D1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Em relação aos procedimentos associados à manifestação</w:t>
      </w:r>
      <w:r w:rsidR="00804ED4">
        <w:rPr>
          <w:rFonts w:ascii="Times New Roman" w:eastAsia="Times New Roman" w:hAnsi="Times New Roman" w:cs="Times New Roman"/>
          <w:lang w:eastAsia="ar-SA"/>
        </w:rPr>
        <w:t xml:space="preserve"> do destinatário, temos, na legislação, </w:t>
      </w:r>
      <w:r>
        <w:rPr>
          <w:rFonts w:ascii="Times New Roman" w:eastAsia="Times New Roman" w:hAnsi="Times New Roman" w:cs="Times New Roman"/>
          <w:lang w:eastAsia="ar-SA"/>
        </w:rPr>
        <w:t>o disposto</w:t>
      </w:r>
      <w:r w:rsidR="00230C14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no</w:t>
      </w:r>
      <w:r w:rsidR="00FE4AB7">
        <w:rPr>
          <w:rFonts w:ascii="Times New Roman" w:eastAsia="Times New Roman" w:hAnsi="Times New Roman" w:cs="Times New Roman"/>
          <w:lang w:eastAsia="ar-SA"/>
        </w:rPr>
        <w:t xml:space="preserve">s parágrafos </w:t>
      </w:r>
      <w:r w:rsidR="00804ED4">
        <w:rPr>
          <w:rFonts w:ascii="Times New Roman" w:eastAsia="Times New Roman" w:hAnsi="Times New Roman" w:cs="Times New Roman"/>
          <w:lang w:eastAsia="ar-SA"/>
        </w:rPr>
        <w:t xml:space="preserve">1º, 2º e 3º </w:t>
      </w:r>
      <w:r w:rsidR="00FE4AB7">
        <w:rPr>
          <w:rFonts w:ascii="Times New Roman" w:eastAsia="Times New Roman" w:hAnsi="Times New Roman" w:cs="Times New Roman"/>
          <w:lang w:eastAsia="ar-SA"/>
        </w:rPr>
        <w:t>e no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FE4AB7">
        <w:rPr>
          <w:rFonts w:ascii="Times New Roman" w:eastAsia="Times New Roman" w:hAnsi="Times New Roman" w:cs="Times New Roman"/>
          <w:lang w:eastAsia="ar-SA"/>
        </w:rPr>
        <w:t>Inciso II do artigo 8º do Anexo II da part</w:t>
      </w:r>
      <w:r w:rsidR="00804ED4">
        <w:rPr>
          <w:rFonts w:ascii="Times New Roman" w:eastAsia="Times New Roman" w:hAnsi="Times New Roman" w:cs="Times New Roman"/>
          <w:lang w:eastAsia="ar-SA"/>
        </w:rPr>
        <w:t xml:space="preserve">e II da Resolução n.º 720/2014. </w:t>
      </w:r>
      <w:r w:rsidR="00FE4AB7">
        <w:rPr>
          <w:rFonts w:ascii="Times New Roman" w:eastAsia="Times New Roman" w:hAnsi="Times New Roman" w:cs="Times New Roman"/>
          <w:lang w:eastAsia="ar-SA"/>
        </w:rPr>
        <w:t>Reproduzimos, abaixo, parcialmente, os dispositivos relacionados à consulta</w:t>
      </w:r>
      <w:r w:rsidR="003212E9">
        <w:rPr>
          <w:rFonts w:ascii="Times New Roman" w:eastAsia="Times New Roman" w:hAnsi="Times New Roman" w:cs="Times New Roman"/>
          <w:lang w:eastAsia="ar-SA"/>
        </w:rPr>
        <w:t>, grifando (negrito) os mais relevantes</w:t>
      </w:r>
      <w:r>
        <w:rPr>
          <w:rFonts w:ascii="Times New Roman" w:eastAsia="Times New Roman" w:hAnsi="Times New Roman" w:cs="Times New Roman"/>
          <w:lang w:eastAsia="ar-SA"/>
        </w:rPr>
        <w:t>:</w:t>
      </w:r>
    </w:p>
    <w:p w:rsidR="00FE4AB7" w:rsidRDefault="00FE4AB7" w:rsidP="0011346B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11346B" w:rsidRPr="00FE4AB7" w:rsidRDefault="0011346B" w:rsidP="0011346B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FE4AB7">
        <w:rPr>
          <w:rFonts w:ascii="Times New Roman" w:eastAsia="Times New Roman" w:hAnsi="Times New Roman" w:cs="Times New Roman"/>
          <w:i/>
          <w:lang w:eastAsia="ar-SA"/>
        </w:rPr>
        <w:t>Art. 8º - Os eventos relacionados à NF</w:t>
      </w:r>
      <w:r w:rsidR="00FE4AB7">
        <w:rPr>
          <w:rFonts w:ascii="Times New Roman" w:eastAsia="Times New Roman" w:hAnsi="Times New Roman" w:cs="Times New Roman"/>
          <w:i/>
          <w:lang w:eastAsia="ar-SA"/>
        </w:rPr>
        <w:t>-</w:t>
      </w:r>
      <w:r w:rsidRPr="00FE4AB7">
        <w:rPr>
          <w:rFonts w:ascii="Times New Roman" w:eastAsia="Times New Roman" w:hAnsi="Times New Roman" w:cs="Times New Roman"/>
          <w:i/>
          <w:lang w:eastAsia="ar-SA"/>
        </w:rPr>
        <w:t>e estão arrolados no artigo 24 do Anexo I do Livro VI do RICMS/00, sendo obrigatório o registro dos seguintes:</w:t>
      </w:r>
    </w:p>
    <w:p w:rsidR="0011346B" w:rsidRPr="00FE4AB7" w:rsidRDefault="0011346B" w:rsidP="00FE4AB7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FE4AB7">
        <w:rPr>
          <w:rFonts w:ascii="Times New Roman" w:eastAsia="Times New Roman" w:hAnsi="Times New Roman" w:cs="Times New Roman"/>
          <w:i/>
          <w:lang w:eastAsia="ar-SA"/>
        </w:rPr>
        <w:tab/>
        <w:t xml:space="preserve">I </w:t>
      </w:r>
      <w:proofErr w:type="gramStart"/>
      <w:r w:rsidRPr="00FE4AB7">
        <w:rPr>
          <w:rFonts w:ascii="Times New Roman" w:eastAsia="Times New Roman" w:hAnsi="Times New Roman" w:cs="Times New Roman"/>
          <w:i/>
          <w:lang w:eastAsia="ar-SA"/>
        </w:rPr>
        <w:t xml:space="preserve">- </w:t>
      </w:r>
      <w:r w:rsidR="00FE4AB7">
        <w:rPr>
          <w:rFonts w:ascii="Times New Roman" w:eastAsia="Times New Roman" w:hAnsi="Times New Roman" w:cs="Times New Roman"/>
          <w:i/>
          <w:lang w:eastAsia="ar-SA"/>
        </w:rPr>
        <w:t>...</w:t>
      </w:r>
      <w:proofErr w:type="gramEnd"/>
    </w:p>
    <w:p w:rsidR="0011346B" w:rsidRPr="00FE4AB7" w:rsidRDefault="0011346B" w:rsidP="0078559E">
      <w:pPr>
        <w:widowControl w:val="0"/>
        <w:autoSpaceDE w:val="0"/>
        <w:spacing w:before="240" w:after="0" w:line="360" w:lineRule="auto"/>
        <w:ind w:right="-1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FE4AB7">
        <w:rPr>
          <w:rFonts w:ascii="Times New Roman" w:eastAsia="Times New Roman" w:hAnsi="Times New Roman" w:cs="Times New Roman"/>
          <w:i/>
          <w:lang w:eastAsia="ar-SA"/>
        </w:rPr>
        <w:tab/>
        <w:t xml:space="preserve">II - </w:t>
      </w:r>
      <w:r w:rsidRPr="00EB54C0">
        <w:rPr>
          <w:rFonts w:ascii="Times New Roman" w:eastAsia="Times New Roman" w:hAnsi="Times New Roman" w:cs="Times New Roman"/>
          <w:b/>
          <w:i/>
          <w:lang w:eastAsia="ar-SA"/>
        </w:rPr>
        <w:t>pelo destinatário da NF</w:t>
      </w:r>
      <w:r w:rsidR="00FE4AB7" w:rsidRPr="00EB54C0">
        <w:rPr>
          <w:rFonts w:ascii="Times New Roman" w:eastAsia="Times New Roman" w:hAnsi="Times New Roman" w:cs="Times New Roman"/>
          <w:b/>
          <w:i/>
          <w:lang w:eastAsia="ar-SA"/>
        </w:rPr>
        <w:t>-</w:t>
      </w:r>
      <w:r w:rsidRPr="00EB54C0">
        <w:rPr>
          <w:rFonts w:ascii="Times New Roman" w:eastAsia="Times New Roman" w:hAnsi="Times New Roman" w:cs="Times New Roman"/>
          <w:b/>
          <w:i/>
          <w:lang w:eastAsia="ar-SA"/>
        </w:rPr>
        <w:t>e,</w:t>
      </w:r>
      <w:r w:rsidRPr="00FE4AB7">
        <w:rPr>
          <w:rFonts w:ascii="Times New Roman" w:eastAsia="Times New Roman" w:hAnsi="Times New Roman" w:cs="Times New Roman"/>
          <w:i/>
          <w:lang w:eastAsia="ar-SA"/>
        </w:rPr>
        <w:t xml:space="preserve"> observado o disposto nos §§ 1º e 2º deste artigo:</w:t>
      </w:r>
    </w:p>
    <w:p w:rsidR="0011346B" w:rsidRPr="00FE4AB7" w:rsidRDefault="0011346B" w:rsidP="0078559E">
      <w:pPr>
        <w:widowControl w:val="0"/>
        <w:autoSpaceDE w:val="0"/>
        <w:spacing w:before="240" w:line="360" w:lineRule="auto"/>
        <w:ind w:right="-1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FE4AB7">
        <w:rPr>
          <w:rFonts w:ascii="Times New Roman" w:eastAsia="Times New Roman" w:hAnsi="Times New Roman" w:cs="Times New Roman"/>
          <w:i/>
          <w:lang w:eastAsia="ar-SA"/>
        </w:rPr>
        <w:tab/>
        <w:t>a) Confirmação da Operação, assim entendida como a manifestação do destinatário confirmando que a operação descrita na NF</w:t>
      </w:r>
      <w:r w:rsidR="00FE4AB7">
        <w:rPr>
          <w:rFonts w:ascii="Times New Roman" w:eastAsia="Times New Roman" w:hAnsi="Times New Roman" w:cs="Times New Roman"/>
          <w:i/>
          <w:lang w:eastAsia="ar-SA"/>
        </w:rPr>
        <w:t>-</w:t>
      </w:r>
      <w:r w:rsidRPr="00FE4AB7">
        <w:rPr>
          <w:rFonts w:ascii="Times New Roman" w:eastAsia="Times New Roman" w:hAnsi="Times New Roman" w:cs="Times New Roman"/>
          <w:i/>
          <w:lang w:eastAsia="ar-SA"/>
        </w:rPr>
        <w:t>e ocorreu exatamente como informando no documento;</w:t>
      </w:r>
    </w:p>
    <w:p w:rsidR="0011346B" w:rsidRPr="00FE4AB7" w:rsidRDefault="0011346B" w:rsidP="0078559E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FE4AB7">
        <w:rPr>
          <w:rFonts w:ascii="Times New Roman" w:eastAsia="Times New Roman" w:hAnsi="Times New Roman" w:cs="Times New Roman"/>
          <w:i/>
          <w:lang w:eastAsia="ar-SA"/>
        </w:rPr>
        <w:tab/>
        <w:t>b) Operação não Realizada, assim entendida como a manifestação do destinatário reconhecendo sua participação na operação descrita na NF</w:t>
      </w:r>
      <w:r w:rsidR="00FE4AB7">
        <w:rPr>
          <w:rFonts w:ascii="Times New Roman" w:eastAsia="Times New Roman" w:hAnsi="Times New Roman" w:cs="Times New Roman"/>
          <w:i/>
          <w:lang w:eastAsia="ar-SA"/>
        </w:rPr>
        <w:t>-</w:t>
      </w:r>
      <w:r w:rsidRPr="00FE4AB7">
        <w:rPr>
          <w:rFonts w:ascii="Times New Roman" w:eastAsia="Times New Roman" w:hAnsi="Times New Roman" w:cs="Times New Roman"/>
          <w:i/>
          <w:lang w:eastAsia="ar-SA"/>
        </w:rPr>
        <w:t>e, mas declarando que a operação não ocorreu ou não se efetivou como informado no documento;</w:t>
      </w:r>
    </w:p>
    <w:p w:rsidR="0011346B" w:rsidRPr="0078559E" w:rsidRDefault="0011346B" w:rsidP="0078559E">
      <w:pPr>
        <w:widowControl w:val="0"/>
        <w:autoSpaceDE w:val="0"/>
        <w:spacing w:before="240"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FE4AB7">
        <w:rPr>
          <w:rFonts w:ascii="Times New Roman" w:eastAsia="Times New Roman" w:hAnsi="Times New Roman" w:cs="Times New Roman"/>
          <w:i/>
          <w:lang w:eastAsia="ar-SA"/>
        </w:rPr>
        <w:tab/>
        <w:t xml:space="preserve">c) </w:t>
      </w:r>
      <w:r w:rsidRPr="0078559E">
        <w:rPr>
          <w:rFonts w:ascii="Times New Roman" w:eastAsia="Times New Roman" w:hAnsi="Times New Roman" w:cs="Times New Roman"/>
          <w:lang w:eastAsia="ar-SA"/>
        </w:rPr>
        <w:t>Desconhecimento da Operação, assim entendido como a manifestação do destinatário declarando que a operação descrita na NF</w:t>
      </w:r>
      <w:r w:rsidR="00FE4AB7" w:rsidRPr="0078559E">
        <w:rPr>
          <w:rFonts w:ascii="Times New Roman" w:eastAsia="Times New Roman" w:hAnsi="Times New Roman" w:cs="Times New Roman"/>
          <w:lang w:eastAsia="ar-SA"/>
        </w:rPr>
        <w:t>-</w:t>
      </w:r>
      <w:r w:rsidRPr="0078559E">
        <w:rPr>
          <w:rFonts w:ascii="Times New Roman" w:eastAsia="Times New Roman" w:hAnsi="Times New Roman" w:cs="Times New Roman"/>
          <w:lang w:eastAsia="ar-SA"/>
        </w:rPr>
        <w:t>e não foi por ele solicitada.</w:t>
      </w:r>
    </w:p>
    <w:p w:rsidR="0011346B" w:rsidRPr="00FE4AB7" w:rsidRDefault="0011346B" w:rsidP="0078559E">
      <w:pPr>
        <w:widowControl w:val="0"/>
        <w:autoSpaceDE w:val="0"/>
        <w:spacing w:before="240" w:after="0" w:line="360" w:lineRule="auto"/>
        <w:ind w:right="-1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78559E">
        <w:rPr>
          <w:rFonts w:ascii="Times New Roman" w:eastAsia="Times New Roman" w:hAnsi="Times New Roman" w:cs="Times New Roman"/>
          <w:lang w:eastAsia="ar-SA"/>
        </w:rPr>
        <w:lastRenderedPageBreak/>
        <w:tab/>
      </w:r>
      <w:r w:rsidRPr="00FE4AB7">
        <w:rPr>
          <w:rFonts w:ascii="Times New Roman" w:eastAsia="Times New Roman" w:hAnsi="Times New Roman" w:cs="Times New Roman"/>
          <w:i/>
          <w:lang w:eastAsia="ar-SA"/>
        </w:rPr>
        <w:t>§ 1º - A obrigatoriedade de que trata o inciso II do caput deste artigo aplica-se a toda NF</w:t>
      </w:r>
      <w:r w:rsidR="00FE4AB7">
        <w:rPr>
          <w:rFonts w:ascii="Times New Roman" w:eastAsia="Times New Roman" w:hAnsi="Times New Roman" w:cs="Times New Roman"/>
          <w:i/>
          <w:lang w:eastAsia="ar-SA"/>
        </w:rPr>
        <w:t>-</w:t>
      </w:r>
      <w:r w:rsidRPr="00FE4AB7">
        <w:rPr>
          <w:rFonts w:ascii="Times New Roman" w:eastAsia="Times New Roman" w:hAnsi="Times New Roman" w:cs="Times New Roman"/>
          <w:i/>
          <w:lang w:eastAsia="ar-SA"/>
        </w:rPr>
        <w:t>e que:</w:t>
      </w:r>
    </w:p>
    <w:p w:rsidR="0011346B" w:rsidRPr="00FE4AB7" w:rsidRDefault="0011346B" w:rsidP="0011346B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FE4AB7">
        <w:rPr>
          <w:rFonts w:ascii="Times New Roman" w:eastAsia="Times New Roman" w:hAnsi="Times New Roman" w:cs="Times New Roman"/>
          <w:i/>
          <w:lang w:eastAsia="ar-SA"/>
        </w:rPr>
        <w:tab/>
        <w:t>I - exija o preenchimento do Grupo Detalhamento Específico de Combustíveis, nos casos de circulação de mercadoria destinada a:</w:t>
      </w:r>
    </w:p>
    <w:p w:rsidR="0011346B" w:rsidRPr="00FE4AB7" w:rsidRDefault="0011346B" w:rsidP="0011346B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FE4AB7">
        <w:rPr>
          <w:rFonts w:ascii="Times New Roman" w:eastAsia="Times New Roman" w:hAnsi="Times New Roman" w:cs="Times New Roman"/>
          <w:i/>
          <w:lang w:eastAsia="ar-SA"/>
        </w:rPr>
        <w:tab/>
        <w:t>a) estabelecimentos distribuidores;</w:t>
      </w:r>
    </w:p>
    <w:p w:rsidR="0011346B" w:rsidRPr="00FE4AB7" w:rsidRDefault="0011346B" w:rsidP="003212E9">
      <w:pPr>
        <w:widowControl w:val="0"/>
        <w:autoSpaceDE w:val="0"/>
        <w:spacing w:before="240" w:after="0" w:line="360" w:lineRule="auto"/>
        <w:ind w:right="-1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FE4AB7">
        <w:rPr>
          <w:rFonts w:ascii="Times New Roman" w:eastAsia="Times New Roman" w:hAnsi="Times New Roman" w:cs="Times New Roman"/>
          <w:i/>
          <w:lang w:eastAsia="ar-SA"/>
        </w:rPr>
        <w:tab/>
        <w:t>b) postos de combustíveis e transportadores revendedores retalhistas,</w:t>
      </w:r>
    </w:p>
    <w:p w:rsidR="0011346B" w:rsidRPr="00FE4AB7" w:rsidRDefault="0011346B" w:rsidP="003212E9">
      <w:pPr>
        <w:widowControl w:val="0"/>
        <w:autoSpaceDE w:val="0"/>
        <w:spacing w:before="240" w:after="0" w:line="360" w:lineRule="auto"/>
        <w:ind w:right="-1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FE4AB7">
        <w:rPr>
          <w:rFonts w:ascii="Times New Roman" w:eastAsia="Times New Roman" w:hAnsi="Times New Roman" w:cs="Times New Roman"/>
          <w:i/>
          <w:lang w:eastAsia="ar-SA"/>
        </w:rPr>
        <w:tab/>
        <w:t xml:space="preserve">II - acoberte operações com álcool para fins </w:t>
      </w:r>
      <w:r w:rsidR="00FE4AB7" w:rsidRPr="00FE4AB7">
        <w:rPr>
          <w:rFonts w:ascii="Times New Roman" w:eastAsia="Times New Roman" w:hAnsi="Times New Roman" w:cs="Times New Roman"/>
          <w:i/>
          <w:lang w:eastAsia="ar-SA"/>
        </w:rPr>
        <w:t>não combustíveis</w:t>
      </w:r>
      <w:r w:rsidRPr="00FE4AB7">
        <w:rPr>
          <w:rFonts w:ascii="Times New Roman" w:eastAsia="Times New Roman" w:hAnsi="Times New Roman" w:cs="Times New Roman"/>
          <w:i/>
          <w:lang w:eastAsia="ar-SA"/>
        </w:rPr>
        <w:t>, observado o disposto no § 5º deste artigo;</w:t>
      </w:r>
    </w:p>
    <w:p w:rsidR="00FE4AB7" w:rsidRPr="00804ED4" w:rsidRDefault="0011346B" w:rsidP="003212E9">
      <w:pPr>
        <w:widowControl w:val="0"/>
        <w:autoSpaceDE w:val="0"/>
        <w:spacing w:before="240" w:after="0" w:line="360" w:lineRule="auto"/>
        <w:ind w:right="-1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FE4AB7">
        <w:rPr>
          <w:rFonts w:ascii="Times New Roman" w:eastAsia="Times New Roman" w:hAnsi="Times New Roman" w:cs="Times New Roman"/>
          <w:i/>
          <w:lang w:eastAsia="ar-SA"/>
        </w:rPr>
        <w:tab/>
      </w:r>
      <w:r w:rsidRPr="00EB54C0">
        <w:rPr>
          <w:rFonts w:ascii="Times New Roman" w:eastAsia="Times New Roman" w:hAnsi="Times New Roman" w:cs="Times New Roman"/>
          <w:b/>
          <w:i/>
          <w:lang w:eastAsia="ar-SA"/>
        </w:rPr>
        <w:t xml:space="preserve">III - tenha valor de operação superior a </w:t>
      </w:r>
      <w:proofErr w:type="gramStart"/>
      <w:r w:rsidRPr="00EB54C0">
        <w:rPr>
          <w:rFonts w:ascii="Times New Roman" w:eastAsia="Times New Roman" w:hAnsi="Times New Roman" w:cs="Times New Roman"/>
          <w:b/>
          <w:i/>
          <w:lang w:eastAsia="ar-SA"/>
        </w:rPr>
        <w:t xml:space="preserve">R$ 100.000,00 (cem mil reais) </w:t>
      </w:r>
      <w:r w:rsidRPr="00804ED4">
        <w:rPr>
          <w:rFonts w:ascii="Times New Roman" w:eastAsia="Times New Roman" w:hAnsi="Times New Roman" w:cs="Times New Roman"/>
          <w:i/>
          <w:lang w:eastAsia="ar-SA"/>
        </w:rPr>
        <w:t>observado</w:t>
      </w:r>
      <w:proofErr w:type="gramEnd"/>
      <w:r w:rsidRPr="00804ED4">
        <w:rPr>
          <w:rFonts w:ascii="Times New Roman" w:eastAsia="Times New Roman" w:hAnsi="Times New Roman" w:cs="Times New Roman"/>
          <w:i/>
          <w:lang w:eastAsia="ar-SA"/>
        </w:rPr>
        <w:t xml:space="preserve"> o disposto no § 5º deste artigo;</w:t>
      </w:r>
    </w:p>
    <w:p w:rsidR="0011346B" w:rsidRPr="00EB54C0" w:rsidRDefault="0011346B" w:rsidP="003212E9">
      <w:pPr>
        <w:widowControl w:val="0"/>
        <w:autoSpaceDE w:val="0"/>
        <w:spacing w:before="240" w:after="0" w:line="360" w:lineRule="auto"/>
        <w:ind w:right="-1" w:firstLine="708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FE4AB7">
        <w:rPr>
          <w:rFonts w:ascii="Times New Roman" w:eastAsia="Times New Roman" w:hAnsi="Times New Roman" w:cs="Times New Roman"/>
          <w:i/>
          <w:lang w:eastAsia="ar-SA"/>
        </w:rPr>
        <w:tab/>
      </w:r>
      <w:r w:rsidRPr="00EB54C0">
        <w:rPr>
          <w:rFonts w:ascii="Times New Roman" w:eastAsia="Times New Roman" w:hAnsi="Times New Roman" w:cs="Times New Roman"/>
          <w:b/>
          <w:i/>
          <w:lang w:eastAsia="ar-SA"/>
        </w:rPr>
        <w:t>IV - tenha sido recusada pelo destinatário, hipótese em que será utilizado o evento "b" ou "c", conforme o caso, observado o disposto no § 5º deste artigo.</w:t>
      </w:r>
    </w:p>
    <w:p w:rsidR="0011346B" w:rsidRPr="00EB54C0" w:rsidRDefault="0011346B" w:rsidP="0078559E">
      <w:pPr>
        <w:widowControl w:val="0"/>
        <w:autoSpaceDE w:val="0"/>
        <w:spacing w:before="240" w:after="0" w:line="360" w:lineRule="auto"/>
        <w:ind w:right="-1" w:firstLine="708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FE4AB7">
        <w:rPr>
          <w:rFonts w:ascii="Times New Roman" w:eastAsia="Times New Roman" w:hAnsi="Times New Roman" w:cs="Times New Roman"/>
          <w:i/>
          <w:lang w:eastAsia="ar-SA"/>
        </w:rPr>
        <w:tab/>
      </w:r>
      <w:r w:rsidRPr="00EB54C0">
        <w:rPr>
          <w:rFonts w:ascii="Times New Roman" w:eastAsia="Times New Roman" w:hAnsi="Times New Roman" w:cs="Times New Roman"/>
          <w:b/>
          <w:i/>
          <w:lang w:eastAsia="ar-SA"/>
        </w:rPr>
        <w:t>§ 2º - O registro das situações de que trata o inciso II do caput deste artigo deverá ser realizado nos prazos previstos na Tabela 6 deste Anexo, contados da data de autorização de uso da NF</w:t>
      </w:r>
      <w:r w:rsidR="00FE4AB7" w:rsidRPr="00EB54C0">
        <w:rPr>
          <w:rFonts w:ascii="Times New Roman" w:eastAsia="Times New Roman" w:hAnsi="Times New Roman" w:cs="Times New Roman"/>
          <w:b/>
          <w:i/>
          <w:lang w:eastAsia="ar-SA"/>
        </w:rPr>
        <w:t>-</w:t>
      </w:r>
      <w:r w:rsidRPr="00EB54C0">
        <w:rPr>
          <w:rFonts w:ascii="Times New Roman" w:eastAsia="Times New Roman" w:hAnsi="Times New Roman" w:cs="Times New Roman"/>
          <w:b/>
          <w:i/>
          <w:lang w:eastAsia="ar-SA"/>
        </w:rPr>
        <w:t>e.</w:t>
      </w:r>
    </w:p>
    <w:p w:rsidR="0011346B" w:rsidRPr="00FE4AB7" w:rsidRDefault="0011346B" w:rsidP="0078559E">
      <w:pPr>
        <w:widowControl w:val="0"/>
        <w:autoSpaceDE w:val="0"/>
        <w:spacing w:before="240" w:after="0" w:line="360" w:lineRule="auto"/>
        <w:ind w:right="-1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FE4AB7">
        <w:rPr>
          <w:rFonts w:ascii="Times New Roman" w:eastAsia="Times New Roman" w:hAnsi="Times New Roman" w:cs="Times New Roman"/>
          <w:i/>
          <w:lang w:eastAsia="ar-SA"/>
        </w:rPr>
        <w:tab/>
        <w:t>§ 3º - Quando obrigatório, a falta dos registros de que trata o inciso II do caput deste artigo implicará irregularidade do documento fiscal, salvo na hipótese em que for constatada a inidoneidade do documento, nos termos do artigo 24 do Livro VI do RICMS/00, ficando o contribuinte, em ambos os casos, sujeito às penalidades cabíveis.</w:t>
      </w:r>
    </w:p>
    <w:p w:rsidR="0011346B" w:rsidRPr="00FE4AB7" w:rsidRDefault="0011346B" w:rsidP="00EB54C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FE4AB7">
        <w:rPr>
          <w:rFonts w:ascii="Times New Roman" w:eastAsia="Times New Roman" w:hAnsi="Times New Roman" w:cs="Times New Roman"/>
          <w:i/>
          <w:lang w:eastAsia="ar-SA"/>
        </w:rPr>
        <w:tab/>
      </w:r>
      <w:r w:rsidR="00EB54C0">
        <w:rPr>
          <w:rFonts w:ascii="Times New Roman" w:eastAsia="Times New Roman" w:hAnsi="Times New Roman" w:cs="Times New Roman"/>
          <w:i/>
          <w:lang w:eastAsia="ar-SA"/>
        </w:rPr>
        <w:t>...</w:t>
      </w:r>
    </w:p>
    <w:p w:rsidR="00F620FD" w:rsidRDefault="00F620FD" w:rsidP="00B841D1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Pela simples leitura dos Incisos III e IV fica claro que a manifestação do destinatário, para a </w:t>
      </w:r>
      <w:r w:rsidR="003212E9">
        <w:rPr>
          <w:rFonts w:ascii="Times New Roman" w:eastAsia="Times New Roman" w:hAnsi="Times New Roman" w:cs="Times New Roman"/>
          <w:lang w:eastAsia="ar-SA"/>
        </w:rPr>
        <w:t>“</w:t>
      </w:r>
      <w:r>
        <w:rPr>
          <w:rFonts w:ascii="Times New Roman" w:eastAsia="Times New Roman" w:hAnsi="Times New Roman" w:cs="Times New Roman"/>
          <w:lang w:eastAsia="ar-SA"/>
        </w:rPr>
        <w:t>confirmação da operação</w:t>
      </w:r>
      <w:r w:rsidR="003212E9">
        <w:rPr>
          <w:rFonts w:ascii="Times New Roman" w:eastAsia="Times New Roman" w:hAnsi="Times New Roman" w:cs="Times New Roman"/>
          <w:lang w:eastAsia="ar-SA"/>
        </w:rPr>
        <w:t>”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620FD">
        <w:rPr>
          <w:rFonts w:ascii="Times New Roman" w:eastAsia="Times New Roman" w:hAnsi="Times New Roman" w:cs="Times New Roman"/>
          <w:b/>
          <w:lang w:eastAsia="ar-SA"/>
        </w:rPr>
        <w:t>não é obrigatória</w:t>
      </w:r>
      <w:r>
        <w:rPr>
          <w:rFonts w:ascii="Times New Roman" w:eastAsia="Times New Roman" w:hAnsi="Times New Roman" w:cs="Times New Roman"/>
          <w:lang w:eastAsia="ar-SA"/>
        </w:rPr>
        <w:t xml:space="preserve"> para valores de operação até R$ 100.000,00. É obrigatória para as manifestações de </w:t>
      </w:r>
      <w:r w:rsidR="003212E9">
        <w:rPr>
          <w:rFonts w:ascii="Times New Roman" w:eastAsia="Times New Roman" w:hAnsi="Times New Roman" w:cs="Times New Roman"/>
          <w:lang w:eastAsia="ar-SA"/>
        </w:rPr>
        <w:t>“</w:t>
      </w:r>
      <w:r>
        <w:rPr>
          <w:rFonts w:ascii="Times New Roman" w:eastAsia="Times New Roman" w:hAnsi="Times New Roman" w:cs="Times New Roman"/>
          <w:lang w:eastAsia="ar-SA"/>
        </w:rPr>
        <w:t>operação não realizada</w:t>
      </w:r>
      <w:r w:rsidR="003212E9">
        <w:rPr>
          <w:rFonts w:ascii="Times New Roman" w:eastAsia="Times New Roman" w:hAnsi="Times New Roman" w:cs="Times New Roman"/>
          <w:lang w:eastAsia="ar-SA"/>
        </w:rPr>
        <w:t>”</w:t>
      </w:r>
      <w:r>
        <w:rPr>
          <w:rFonts w:ascii="Times New Roman" w:eastAsia="Times New Roman" w:hAnsi="Times New Roman" w:cs="Times New Roman"/>
          <w:lang w:eastAsia="ar-SA"/>
        </w:rPr>
        <w:t xml:space="preserve"> ou </w:t>
      </w:r>
      <w:r w:rsidR="003212E9">
        <w:rPr>
          <w:rFonts w:ascii="Times New Roman" w:eastAsia="Times New Roman" w:hAnsi="Times New Roman" w:cs="Times New Roman"/>
          <w:lang w:eastAsia="ar-SA"/>
        </w:rPr>
        <w:t>“</w:t>
      </w:r>
      <w:r>
        <w:rPr>
          <w:rFonts w:ascii="Times New Roman" w:eastAsia="Times New Roman" w:hAnsi="Times New Roman" w:cs="Times New Roman"/>
          <w:lang w:eastAsia="ar-SA"/>
        </w:rPr>
        <w:t>desconhecimento da operação</w:t>
      </w:r>
      <w:r w:rsidR="003212E9">
        <w:rPr>
          <w:rFonts w:ascii="Times New Roman" w:eastAsia="Times New Roman" w:hAnsi="Times New Roman" w:cs="Times New Roman"/>
          <w:lang w:eastAsia="ar-SA"/>
        </w:rPr>
        <w:t>”</w:t>
      </w:r>
      <w:r>
        <w:rPr>
          <w:rFonts w:ascii="Times New Roman" w:eastAsia="Times New Roman" w:hAnsi="Times New Roman" w:cs="Times New Roman"/>
          <w:lang w:eastAsia="ar-SA"/>
        </w:rPr>
        <w:t xml:space="preserve"> independentemente do valor.</w:t>
      </w:r>
    </w:p>
    <w:p w:rsidR="00F620FD" w:rsidRDefault="00F620FD" w:rsidP="00B841D1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F907AC" w:rsidRDefault="0091411D" w:rsidP="00B841D1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Abaixo reproduzimos</w:t>
      </w:r>
      <w:r w:rsidR="00230C14">
        <w:rPr>
          <w:rFonts w:ascii="Times New Roman" w:eastAsia="Times New Roman" w:hAnsi="Times New Roman" w:cs="Times New Roman"/>
          <w:lang w:eastAsia="ar-SA"/>
        </w:rPr>
        <w:t>,</w:t>
      </w:r>
      <w:r>
        <w:rPr>
          <w:rFonts w:ascii="Times New Roman" w:eastAsia="Times New Roman" w:hAnsi="Times New Roman" w:cs="Times New Roman"/>
          <w:lang w:eastAsia="ar-SA"/>
        </w:rPr>
        <w:t xml:space="preserve"> parcialmente</w:t>
      </w:r>
      <w:r w:rsidR="00230C14">
        <w:rPr>
          <w:rFonts w:ascii="Times New Roman" w:eastAsia="Times New Roman" w:hAnsi="Times New Roman" w:cs="Times New Roman"/>
          <w:lang w:eastAsia="ar-SA"/>
        </w:rPr>
        <w:t>,</w:t>
      </w:r>
      <w:r>
        <w:rPr>
          <w:rFonts w:ascii="Times New Roman" w:eastAsia="Times New Roman" w:hAnsi="Times New Roman" w:cs="Times New Roman"/>
          <w:lang w:eastAsia="ar-SA"/>
        </w:rPr>
        <w:t xml:space="preserve"> a Tabela 6 mencionada no parágrafo 2º</w:t>
      </w:r>
      <w:r w:rsidR="00F620FD">
        <w:rPr>
          <w:rFonts w:ascii="Times New Roman" w:eastAsia="Times New Roman" w:hAnsi="Times New Roman" w:cs="Times New Roman"/>
          <w:lang w:eastAsia="ar-SA"/>
        </w:rPr>
        <w:t xml:space="preserve"> do mesmo artigo 8º do Anexo II da parte II da Resolução n.º 720/2014, </w:t>
      </w:r>
      <w:r>
        <w:rPr>
          <w:rFonts w:ascii="Times New Roman" w:eastAsia="Times New Roman" w:hAnsi="Times New Roman" w:cs="Times New Roman"/>
          <w:lang w:eastAsia="ar-SA"/>
        </w:rPr>
        <w:t xml:space="preserve">com os </w:t>
      </w:r>
      <w:r w:rsidR="00804ED4">
        <w:rPr>
          <w:rFonts w:ascii="Times New Roman" w:eastAsia="Times New Roman" w:hAnsi="Times New Roman" w:cs="Times New Roman"/>
          <w:lang w:eastAsia="ar-SA"/>
        </w:rPr>
        <w:t>prazos para registro dos eventos</w:t>
      </w:r>
      <w:r>
        <w:rPr>
          <w:rFonts w:ascii="Times New Roman" w:eastAsia="Times New Roman" w:hAnsi="Times New Roman" w:cs="Times New Roman"/>
          <w:lang w:eastAsia="ar-SA"/>
        </w:rPr>
        <w:t>:</w:t>
      </w:r>
      <w:r w:rsidR="00804ED4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212E9" w:rsidRDefault="003212E9" w:rsidP="00B841D1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91411D" w:rsidRPr="0091411D" w:rsidRDefault="0091411D" w:rsidP="0091411D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91411D">
        <w:rPr>
          <w:rFonts w:ascii="Times New Roman" w:eastAsia="Times New Roman" w:hAnsi="Times New Roman" w:cs="Times New Roman"/>
          <w:b/>
          <w:i/>
          <w:lang w:eastAsia="ar-SA"/>
        </w:rPr>
        <w:t>TABELA 6 - OBRIGATORIEDADE DE REGISTRO DE EVENTO - PRAZOS PARA O REGISTRO DE EVENTOS</w:t>
      </w:r>
      <w:r w:rsidRPr="0091411D">
        <w:rPr>
          <w:rFonts w:ascii="Times New Roman" w:eastAsia="Times New Roman" w:hAnsi="Times New Roman" w:cs="Times New Roman"/>
          <w:b/>
          <w:i/>
          <w:lang w:eastAsia="ar-SA"/>
        </w:rPr>
        <w:tab/>
      </w:r>
    </w:p>
    <w:p w:rsidR="0091411D" w:rsidRPr="0091411D" w:rsidRDefault="0091411D" w:rsidP="0091411D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91411D" w:rsidRPr="0091411D" w:rsidRDefault="0091411D" w:rsidP="0091411D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91411D">
        <w:rPr>
          <w:rFonts w:ascii="Times New Roman" w:eastAsia="Times New Roman" w:hAnsi="Times New Roman" w:cs="Times New Roman"/>
          <w:b/>
          <w:i/>
          <w:lang w:eastAsia="ar-SA"/>
        </w:rPr>
        <w:t>OPERAÇÃO</w:t>
      </w:r>
      <w:r w:rsidRPr="0091411D">
        <w:rPr>
          <w:rFonts w:ascii="Times New Roman" w:eastAsia="Times New Roman" w:hAnsi="Times New Roman" w:cs="Times New Roman"/>
          <w:b/>
          <w:i/>
          <w:lang w:eastAsia="ar-SA"/>
        </w:rPr>
        <w:tab/>
      </w:r>
      <w:r w:rsidRPr="0091411D">
        <w:rPr>
          <w:rFonts w:ascii="Times New Roman" w:eastAsia="Times New Roman" w:hAnsi="Times New Roman" w:cs="Times New Roman"/>
          <w:b/>
          <w:i/>
          <w:lang w:eastAsia="ar-SA"/>
        </w:rPr>
        <w:tab/>
      </w:r>
      <w:r w:rsidRPr="0091411D">
        <w:rPr>
          <w:rFonts w:ascii="Times New Roman" w:eastAsia="Times New Roman" w:hAnsi="Times New Roman" w:cs="Times New Roman"/>
          <w:b/>
          <w:i/>
          <w:lang w:eastAsia="ar-SA"/>
        </w:rPr>
        <w:tab/>
      </w:r>
      <w:r w:rsidRPr="0091411D">
        <w:rPr>
          <w:rFonts w:ascii="Times New Roman" w:eastAsia="Times New Roman" w:hAnsi="Times New Roman" w:cs="Times New Roman"/>
          <w:b/>
          <w:i/>
          <w:lang w:eastAsia="ar-SA"/>
        </w:rPr>
        <w:tab/>
        <w:t>EVENTO</w:t>
      </w:r>
      <w:r w:rsidRPr="0091411D">
        <w:rPr>
          <w:rFonts w:ascii="Times New Roman" w:eastAsia="Times New Roman" w:hAnsi="Times New Roman" w:cs="Times New Roman"/>
          <w:b/>
          <w:i/>
          <w:lang w:eastAsia="ar-SA"/>
        </w:rPr>
        <w:tab/>
      </w:r>
      <w:r w:rsidRPr="0091411D">
        <w:rPr>
          <w:rFonts w:ascii="Times New Roman" w:eastAsia="Times New Roman" w:hAnsi="Times New Roman" w:cs="Times New Roman"/>
          <w:b/>
          <w:i/>
          <w:lang w:eastAsia="ar-SA"/>
        </w:rPr>
        <w:tab/>
      </w:r>
      <w:r w:rsidRPr="0091411D">
        <w:rPr>
          <w:rFonts w:ascii="Times New Roman" w:eastAsia="Times New Roman" w:hAnsi="Times New Roman" w:cs="Times New Roman"/>
          <w:b/>
          <w:i/>
          <w:lang w:eastAsia="ar-SA"/>
        </w:rPr>
        <w:tab/>
      </w:r>
      <w:proofErr w:type="gramStart"/>
      <w:r w:rsidRPr="0091411D">
        <w:rPr>
          <w:rFonts w:ascii="Times New Roman" w:eastAsia="Times New Roman" w:hAnsi="Times New Roman" w:cs="Times New Roman"/>
          <w:b/>
          <w:i/>
          <w:lang w:eastAsia="ar-SA"/>
        </w:rPr>
        <w:t xml:space="preserve">   </w:t>
      </w:r>
      <w:proofErr w:type="gramEnd"/>
      <w:r w:rsidRPr="0091411D">
        <w:rPr>
          <w:rFonts w:ascii="Times New Roman" w:eastAsia="Times New Roman" w:hAnsi="Times New Roman" w:cs="Times New Roman"/>
          <w:b/>
          <w:i/>
          <w:lang w:eastAsia="ar-SA"/>
        </w:rPr>
        <w:t>DIAS</w:t>
      </w:r>
      <w:r w:rsidRPr="0091411D">
        <w:rPr>
          <w:rFonts w:ascii="Times New Roman" w:eastAsia="Times New Roman" w:hAnsi="Times New Roman" w:cs="Times New Roman"/>
          <w:b/>
          <w:i/>
          <w:lang w:eastAsia="ar-SA"/>
        </w:rPr>
        <w:tab/>
      </w:r>
    </w:p>
    <w:p w:rsidR="0091411D" w:rsidRPr="0091411D" w:rsidRDefault="0091411D" w:rsidP="0091411D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91411D">
        <w:rPr>
          <w:rFonts w:ascii="Times New Roman" w:eastAsia="Times New Roman" w:hAnsi="Times New Roman" w:cs="Times New Roman"/>
          <w:i/>
          <w:lang w:eastAsia="ar-SA"/>
        </w:rPr>
        <w:t>Em caso de operações internas</w:t>
      </w:r>
      <w:r w:rsidRPr="0091411D">
        <w:rPr>
          <w:rFonts w:ascii="Times New Roman" w:eastAsia="Times New Roman" w:hAnsi="Times New Roman" w:cs="Times New Roman"/>
          <w:i/>
          <w:lang w:eastAsia="ar-SA"/>
        </w:rPr>
        <w:tab/>
      </w:r>
      <w:r w:rsidRPr="0091411D">
        <w:rPr>
          <w:rFonts w:ascii="Times New Roman" w:eastAsia="Times New Roman" w:hAnsi="Times New Roman" w:cs="Times New Roman"/>
          <w:i/>
          <w:lang w:eastAsia="ar-SA"/>
        </w:rPr>
        <w:tab/>
        <w:t>Confirmação da Operação</w:t>
      </w:r>
      <w:r w:rsidRPr="0091411D">
        <w:rPr>
          <w:rFonts w:ascii="Times New Roman" w:eastAsia="Times New Roman" w:hAnsi="Times New Roman" w:cs="Times New Roman"/>
          <w:i/>
          <w:lang w:eastAsia="ar-SA"/>
        </w:rPr>
        <w:tab/>
      </w:r>
      <w:proofErr w:type="gramStart"/>
      <w:r w:rsidRPr="0091411D">
        <w:rPr>
          <w:rFonts w:ascii="Times New Roman" w:eastAsia="Times New Roman" w:hAnsi="Times New Roman" w:cs="Times New Roman"/>
          <w:i/>
          <w:lang w:eastAsia="ar-SA"/>
        </w:rPr>
        <w:t xml:space="preserve">   </w:t>
      </w:r>
      <w:proofErr w:type="gramEnd"/>
      <w:r w:rsidRPr="0091411D">
        <w:rPr>
          <w:rFonts w:ascii="Times New Roman" w:eastAsia="Times New Roman" w:hAnsi="Times New Roman" w:cs="Times New Roman"/>
          <w:i/>
          <w:lang w:eastAsia="ar-SA"/>
        </w:rPr>
        <w:t>20</w:t>
      </w:r>
      <w:r w:rsidRPr="0091411D">
        <w:rPr>
          <w:rFonts w:ascii="Times New Roman" w:eastAsia="Times New Roman" w:hAnsi="Times New Roman" w:cs="Times New Roman"/>
          <w:i/>
          <w:lang w:eastAsia="ar-SA"/>
        </w:rPr>
        <w:tab/>
      </w:r>
    </w:p>
    <w:p w:rsidR="0091411D" w:rsidRPr="0091411D" w:rsidRDefault="0091411D" w:rsidP="0091411D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91411D">
        <w:rPr>
          <w:rFonts w:ascii="Times New Roman" w:eastAsia="Times New Roman" w:hAnsi="Times New Roman" w:cs="Times New Roman"/>
          <w:i/>
          <w:lang w:eastAsia="ar-SA"/>
        </w:rPr>
        <w:tab/>
      </w:r>
      <w:r w:rsidRPr="0091411D">
        <w:rPr>
          <w:rFonts w:ascii="Times New Roman" w:eastAsia="Times New Roman" w:hAnsi="Times New Roman" w:cs="Times New Roman"/>
          <w:i/>
          <w:lang w:eastAsia="ar-SA"/>
        </w:rPr>
        <w:tab/>
      </w:r>
      <w:r w:rsidRPr="0091411D">
        <w:rPr>
          <w:rFonts w:ascii="Times New Roman" w:eastAsia="Times New Roman" w:hAnsi="Times New Roman" w:cs="Times New Roman"/>
          <w:i/>
          <w:lang w:eastAsia="ar-SA"/>
        </w:rPr>
        <w:tab/>
      </w:r>
      <w:r w:rsidRPr="0091411D">
        <w:rPr>
          <w:rFonts w:ascii="Times New Roman" w:eastAsia="Times New Roman" w:hAnsi="Times New Roman" w:cs="Times New Roman"/>
          <w:i/>
          <w:lang w:eastAsia="ar-SA"/>
        </w:rPr>
        <w:tab/>
      </w:r>
      <w:r w:rsidRPr="0091411D">
        <w:rPr>
          <w:rFonts w:ascii="Times New Roman" w:eastAsia="Times New Roman" w:hAnsi="Times New Roman" w:cs="Times New Roman"/>
          <w:i/>
          <w:lang w:eastAsia="ar-SA"/>
        </w:rPr>
        <w:tab/>
      </w:r>
      <w:r w:rsidRPr="0091411D">
        <w:rPr>
          <w:rFonts w:ascii="Times New Roman" w:eastAsia="Times New Roman" w:hAnsi="Times New Roman" w:cs="Times New Roman"/>
          <w:i/>
          <w:lang w:eastAsia="ar-SA"/>
        </w:rPr>
        <w:tab/>
        <w:t>Operação não Realizada</w:t>
      </w:r>
      <w:r w:rsidRPr="0091411D">
        <w:rPr>
          <w:rFonts w:ascii="Times New Roman" w:eastAsia="Times New Roman" w:hAnsi="Times New Roman" w:cs="Times New Roman"/>
          <w:i/>
          <w:lang w:eastAsia="ar-SA"/>
        </w:rPr>
        <w:tab/>
      </w:r>
      <w:proofErr w:type="gramStart"/>
      <w:r w:rsidRPr="0091411D">
        <w:rPr>
          <w:rFonts w:ascii="Times New Roman" w:eastAsia="Times New Roman" w:hAnsi="Times New Roman" w:cs="Times New Roman"/>
          <w:i/>
          <w:lang w:eastAsia="ar-SA"/>
        </w:rPr>
        <w:t xml:space="preserve">   </w:t>
      </w:r>
      <w:proofErr w:type="gramEnd"/>
      <w:r w:rsidRPr="0091411D">
        <w:rPr>
          <w:rFonts w:ascii="Times New Roman" w:eastAsia="Times New Roman" w:hAnsi="Times New Roman" w:cs="Times New Roman"/>
          <w:i/>
          <w:lang w:eastAsia="ar-SA"/>
        </w:rPr>
        <w:t>20</w:t>
      </w:r>
      <w:r w:rsidRPr="0091411D">
        <w:rPr>
          <w:rFonts w:ascii="Times New Roman" w:eastAsia="Times New Roman" w:hAnsi="Times New Roman" w:cs="Times New Roman"/>
          <w:i/>
          <w:lang w:eastAsia="ar-SA"/>
        </w:rPr>
        <w:tab/>
      </w:r>
    </w:p>
    <w:p w:rsidR="0091411D" w:rsidRPr="0091411D" w:rsidRDefault="0091411D" w:rsidP="0091411D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91411D">
        <w:rPr>
          <w:rFonts w:ascii="Times New Roman" w:eastAsia="Times New Roman" w:hAnsi="Times New Roman" w:cs="Times New Roman"/>
          <w:i/>
          <w:lang w:eastAsia="ar-SA"/>
        </w:rPr>
        <w:tab/>
      </w:r>
      <w:r w:rsidRPr="0091411D">
        <w:rPr>
          <w:rFonts w:ascii="Times New Roman" w:eastAsia="Times New Roman" w:hAnsi="Times New Roman" w:cs="Times New Roman"/>
          <w:i/>
          <w:lang w:eastAsia="ar-SA"/>
        </w:rPr>
        <w:tab/>
      </w:r>
      <w:r w:rsidRPr="0091411D">
        <w:rPr>
          <w:rFonts w:ascii="Times New Roman" w:eastAsia="Times New Roman" w:hAnsi="Times New Roman" w:cs="Times New Roman"/>
          <w:i/>
          <w:lang w:eastAsia="ar-SA"/>
        </w:rPr>
        <w:tab/>
      </w:r>
      <w:r w:rsidRPr="0091411D">
        <w:rPr>
          <w:rFonts w:ascii="Times New Roman" w:eastAsia="Times New Roman" w:hAnsi="Times New Roman" w:cs="Times New Roman"/>
          <w:i/>
          <w:lang w:eastAsia="ar-SA"/>
        </w:rPr>
        <w:tab/>
      </w:r>
      <w:r w:rsidRPr="0091411D">
        <w:rPr>
          <w:rFonts w:ascii="Times New Roman" w:eastAsia="Times New Roman" w:hAnsi="Times New Roman" w:cs="Times New Roman"/>
          <w:i/>
          <w:lang w:eastAsia="ar-SA"/>
        </w:rPr>
        <w:tab/>
      </w:r>
      <w:r w:rsidRPr="0091411D">
        <w:rPr>
          <w:rFonts w:ascii="Times New Roman" w:eastAsia="Times New Roman" w:hAnsi="Times New Roman" w:cs="Times New Roman"/>
          <w:i/>
          <w:lang w:eastAsia="ar-SA"/>
        </w:rPr>
        <w:tab/>
        <w:t>Desconhecimento da Operação</w:t>
      </w:r>
      <w:r w:rsidRPr="0091411D">
        <w:rPr>
          <w:rFonts w:ascii="Times New Roman" w:eastAsia="Times New Roman" w:hAnsi="Times New Roman" w:cs="Times New Roman"/>
          <w:i/>
          <w:lang w:eastAsia="ar-SA"/>
        </w:rPr>
        <w:tab/>
      </w:r>
      <w:proofErr w:type="gramStart"/>
      <w:r w:rsidRPr="0091411D">
        <w:rPr>
          <w:rFonts w:ascii="Times New Roman" w:eastAsia="Times New Roman" w:hAnsi="Times New Roman" w:cs="Times New Roman"/>
          <w:i/>
          <w:lang w:eastAsia="ar-SA"/>
        </w:rPr>
        <w:t xml:space="preserve">   </w:t>
      </w:r>
      <w:proofErr w:type="gramEnd"/>
      <w:r w:rsidRPr="0091411D">
        <w:rPr>
          <w:rFonts w:ascii="Times New Roman" w:eastAsia="Times New Roman" w:hAnsi="Times New Roman" w:cs="Times New Roman"/>
          <w:i/>
          <w:lang w:eastAsia="ar-SA"/>
        </w:rPr>
        <w:t>10</w:t>
      </w:r>
      <w:r w:rsidRPr="0091411D">
        <w:rPr>
          <w:rFonts w:ascii="Times New Roman" w:eastAsia="Times New Roman" w:hAnsi="Times New Roman" w:cs="Times New Roman"/>
          <w:i/>
          <w:lang w:eastAsia="ar-SA"/>
        </w:rPr>
        <w:tab/>
      </w:r>
    </w:p>
    <w:p w:rsidR="0091411D" w:rsidRPr="0091411D" w:rsidRDefault="0091411D" w:rsidP="0091411D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91411D">
        <w:rPr>
          <w:rFonts w:ascii="Times New Roman" w:eastAsia="Times New Roman" w:hAnsi="Times New Roman" w:cs="Times New Roman"/>
          <w:i/>
          <w:lang w:eastAsia="ar-SA"/>
        </w:rPr>
        <w:t>Em caso de operações interestaduais</w:t>
      </w:r>
      <w:r w:rsidRPr="0091411D">
        <w:rPr>
          <w:rFonts w:ascii="Times New Roman" w:eastAsia="Times New Roman" w:hAnsi="Times New Roman" w:cs="Times New Roman"/>
          <w:i/>
          <w:lang w:eastAsia="ar-SA"/>
        </w:rPr>
        <w:tab/>
        <w:t>Confirmação da Operação</w:t>
      </w:r>
      <w:r w:rsidRPr="0091411D">
        <w:rPr>
          <w:rFonts w:ascii="Times New Roman" w:eastAsia="Times New Roman" w:hAnsi="Times New Roman" w:cs="Times New Roman"/>
          <w:i/>
          <w:lang w:eastAsia="ar-SA"/>
        </w:rPr>
        <w:tab/>
      </w:r>
      <w:proofErr w:type="gramStart"/>
      <w:r w:rsidRPr="0091411D">
        <w:rPr>
          <w:rFonts w:ascii="Times New Roman" w:eastAsia="Times New Roman" w:hAnsi="Times New Roman" w:cs="Times New Roman"/>
          <w:i/>
          <w:lang w:eastAsia="ar-SA"/>
        </w:rPr>
        <w:t xml:space="preserve">   </w:t>
      </w:r>
      <w:proofErr w:type="gramEnd"/>
      <w:r w:rsidRPr="0091411D">
        <w:rPr>
          <w:rFonts w:ascii="Times New Roman" w:eastAsia="Times New Roman" w:hAnsi="Times New Roman" w:cs="Times New Roman"/>
          <w:i/>
          <w:lang w:eastAsia="ar-SA"/>
        </w:rPr>
        <w:t>35</w:t>
      </w:r>
      <w:r w:rsidRPr="0091411D">
        <w:rPr>
          <w:rFonts w:ascii="Times New Roman" w:eastAsia="Times New Roman" w:hAnsi="Times New Roman" w:cs="Times New Roman"/>
          <w:i/>
          <w:lang w:eastAsia="ar-SA"/>
        </w:rPr>
        <w:tab/>
      </w:r>
    </w:p>
    <w:p w:rsidR="0091411D" w:rsidRPr="0091411D" w:rsidRDefault="0091411D" w:rsidP="0091411D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91411D">
        <w:rPr>
          <w:rFonts w:ascii="Times New Roman" w:eastAsia="Times New Roman" w:hAnsi="Times New Roman" w:cs="Times New Roman"/>
          <w:i/>
          <w:lang w:eastAsia="ar-SA"/>
        </w:rPr>
        <w:tab/>
      </w:r>
      <w:r w:rsidRPr="0091411D">
        <w:rPr>
          <w:rFonts w:ascii="Times New Roman" w:eastAsia="Times New Roman" w:hAnsi="Times New Roman" w:cs="Times New Roman"/>
          <w:i/>
          <w:lang w:eastAsia="ar-SA"/>
        </w:rPr>
        <w:tab/>
      </w:r>
      <w:r w:rsidRPr="0091411D">
        <w:rPr>
          <w:rFonts w:ascii="Times New Roman" w:eastAsia="Times New Roman" w:hAnsi="Times New Roman" w:cs="Times New Roman"/>
          <w:i/>
          <w:lang w:eastAsia="ar-SA"/>
        </w:rPr>
        <w:tab/>
      </w:r>
      <w:r w:rsidRPr="0091411D">
        <w:rPr>
          <w:rFonts w:ascii="Times New Roman" w:eastAsia="Times New Roman" w:hAnsi="Times New Roman" w:cs="Times New Roman"/>
          <w:i/>
          <w:lang w:eastAsia="ar-SA"/>
        </w:rPr>
        <w:tab/>
      </w:r>
      <w:r w:rsidRPr="0091411D">
        <w:rPr>
          <w:rFonts w:ascii="Times New Roman" w:eastAsia="Times New Roman" w:hAnsi="Times New Roman" w:cs="Times New Roman"/>
          <w:i/>
          <w:lang w:eastAsia="ar-SA"/>
        </w:rPr>
        <w:tab/>
      </w:r>
      <w:r w:rsidRPr="0091411D">
        <w:rPr>
          <w:rFonts w:ascii="Times New Roman" w:eastAsia="Times New Roman" w:hAnsi="Times New Roman" w:cs="Times New Roman"/>
          <w:i/>
          <w:lang w:eastAsia="ar-SA"/>
        </w:rPr>
        <w:tab/>
        <w:t>Operação não Realizada</w:t>
      </w:r>
      <w:r w:rsidRPr="0091411D">
        <w:rPr>
          <w:rFonts w:ascii="Times New Roman" w:eastAsia="Times New Roman" w:hAnsi="Times New Roman" w:cs="Times New Roman"/>
          <w:i/>
          <w:lang w:eastAsia="ar-SA"/>
        </w:rPr>
        <w:tab/>
      </w:r>
      <w:proofErr w:type="gramStart"/>
      <w:r w:rsidRPr="0091411D">
        <w:rPr>
          <w:rFonts w:ascii="Times New Roman" w:eastAsia="Times New Roman" w:hAnsi="Times New Roman" w:cs="Times New Roman"/>
          <w:i/>
          <w:lang w:eastAsia="ar-SA"/>
        </w:rPr>
        <w:t xml:space="preserve">   </w:t>
      </w:r>
      <w:proofErr w:type="gramEnd"/>
      <w:r w:rsidRPr="0091411D">
        <w:rPr>
          <w:rFonts w:ascii="Times New Roman" w:eastAsia="Times New Roman" w:hAnsi="Times New Roman" w:cs="Times New Roman"/>
          <w:i/>
          <w:lang w:eastAsia="ar-SA"/>
        </w:rPr>
        <w:t>35</w:t>
      </w:r>
      <w:r w:rsidRPr="0091411D">
        <w:rPr>
          <w:rFonts w:ascii="Times New Roman" w:eastAsia="Times New Roman" w:hAnsi="Times New Roman" w:cs="Times New Roman"/>
          <w:i/>
          <w:lang w:eastAsia="ar-SA"/>
        </w:rPr>
        <w:tab/>
      </w:r>
    </w:p>
    <w:p w:rsidR="0091411D" w:rsidRPr="0091411D" w:rsidRDefault="0091411D" w:rsidP="0091411D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91411D">
        <w:rPr>
          <w:rFonts w:ascii="Times New Roman" w:eastAsia="Times New Roman" w:hAnsi="Times New Roman" w:cs="Times New Roman"/>
          <w:i/>
          <w:lang w:eastAsia="ar-SA"/>
        </w:rPr>
        <w:tab/>
      </w:r>
      <w:r w:rsidRPr="0091411D">
        <w:rPr>
          <w:rFonts w:ascii="Times New Roman" w:eastAsia="Times New Roman" w:hAnsi="Times New Roman" w:cs="Times New Roman"/>
          <w:i/>
          <w:lang w:eastAsia="ar-SA"/>
        </w:rPr>
        <w:tab/>
      </w:r>
      <w:r w:rsidRPr="0091411D">
        <w:rPr>
          <w:rFonts w:ascii="Times New Roman" w:eastAsia="Times New Roman" w:hAnsi="Times New Roman" w:cs="Times New Roman"/>
          <w:i/>
          <w:lang w:eastAsia="ar-SA"/>
        </w:rPr>
        <w:tab/>
      </w:r>
      <w:r w:rsidRPr="0091411D">
        <w:rPr>
          <w:rFonts w:ascii="Times New Roman" w:eastAsia="Times New Roman" w:hAnsi="Times New Roman" w:cs="Times New Roman"/>
          <w:i/>
          <w:lang w:eastAsia="ar-SA"/>
        </w:rPr>
        <w:tab/>
      </w:r>
      <w:r w:rsidRPr="0091411D">
        <w:rPr>
          <w:rFonts w:ascii="Times New Roman" w:eastAsia="Times New Roman" w:hAnsi="Times New Roman" w:cs="Times New Roman"/>
          <w:i/>
          <w:lang w:eastAsia="ar-SA"/>
        </w:rPr>
        <w:tab/>
      </w:r>
      <w:r w:rsidRPr="0091411D">
        <w:rPr>
          <w:rFonts w:ascii="Times New Roman" w:eastAsia="Times New Roman" w:hAnsi="Times New Roman" w:cs="Times New Roman"/>
          <w:i/>
          <w:lang w:eastAsia="ar-SA"/>
        </w:rPr>
        <w:tab/>
        <w:t>Desconhecimento da Operação</w:t>
      </w:r>
      <w:proofErr w:type="gramStart"/>
      <w:r w:rsidRPr="0091411D">
        <w:rPr>
          <w:rFonts w:ascii="Times New Roman" w:eastAsia="Times New Roman" w:hAnsi="Times New Roman" w:cs="Times New Roman"/>
          <w:i/>
          <w:lang w:eastAsia="ar-SA"/>
        </w:rPr>
        <w:t xml:space="preserve">  </w:t>
      </w:r>
      <w:proofErr w:type="gramEnd"/>
      <w:r w:rsidRPr="0091411D">
        <w:rPr>
          <w:rFonts w:ascii="Times New Roman" w:eastAsia="Times New Roman" w:hAnsi="Times New Roman" w:cs="Times New Roman"/>
          <w:i/>
          <w:lang w:eastAsia="ar-SA"/>
        </w:rPr>
        <w:t>15</w:t>
      </w:r>
      <w:r w:rsidRPr="0091411D">
        <w:rPr>
          <w:rFonts w:ascii="Times New Roman" w:eastAsia="Times New Roman" w:hAnsi="Times New Roman" w:cs="Times New Roman"/>
          <w:i/>
          <w:lang w:eastAsia="ar-SA"/>
        </w:rPr>
        <w:tab/>
      </w:r>
    </w:p>
    <w:p w:rsidR="00F907AC" w:rsidRDefault="00F907AC" w:rsidP="00B841D1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CA1364" w:rsidRDefault="00DF0163" w:rsidP="00B841D1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  <w:t>Apresentamos também o disposto na parte final da pergunte frequente n. 1.24 do Manual da NF-e, disponível na página da Internet da SEFAZ-RJ, onde consta uma observação relativa aos prazos previstos na Tabela 6 supramencionada:</w:t>
      </w:r>
    </w:p>
    <w:p w:rsidR="00DF0163" w:rsidRPr="00DF0163" w:rsidRDefault="00DF0163" w:rsidP="00B841D1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DF0163" w:rsidRPr="00DF0163" w:rsidRDefault="00DF0163" w:rsidP="00DF0163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DF0163">
        <w:rPr>
          <w:rFonts w:ascii="Times New Roman" w:hAnsi="Times New Roman" w:cs="Times New Roman"/>
          <w:i/>
        </w:rPr>
        <w:t>Esclarecemos que os prazos para manifestação, nos casos que essa é obrigatória, encontram-se na Tabela 6 do Anexo II da Parte II da Resolução SEFAZ 720/2014. Caso o contribuinte perca o prazo para manifestação, a SEFAZ recepcionará o evento, desde que realizado em até 180 dias contados da data de autorização da NF-e, sem prejuízo, contudo, da aplicação das penalidades cabíveis por perda de prazo. As penalidades estão previstas na Lei nº 2.657/96, que pode ser consultada no Portal da SEFAZ. Importante ressaltar que o fato de o registro do evento ser autorizado pela SEFAZ não impede que a penalidade por perda de prazo seja aplicada.</w:t>
      </w:r>
    </w:p>
    <w:p w:rsidR="00DF0163" w:rsidRDefault="00DF0163" w:rsidP="00B841D1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E41249" w:rsidRDefault="00DF0163" w:rsidP="00B841D1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Conjugando </w:t>
      </w:r>
      <w:r w:rsidR="00226D63">
        <w:rPr>
          <w:rFonts w:ascii="Times New Roman" w:eastAsia="Times New Roman" w:hAnsi="Times New Roman" w:cs="Times New Roman"/>
          <w:lang w:eastAsia="ar-SA"/>
        </w:rPr>
        <w:t xml:space="preserve">as disposições legais e a observação constante do manual da NF-e, </w:t>
      </w:r>
      <w:r>
        <w:rPr>
          <w:rFonts w:ascii="Times New Roman" w:eastAsia="Times New Roman" w:hAnsi="Times New Roman" w:cs="Times New Roman"/>
          <w:lang w:eastAsia="ar-SA"/>
        </w:rPr>
        <w:t>temos que os contribuintes podem efetuar sua manifestação de destinatário, até o prazo máximo de 180 dias, contados</w:t>
      </w:r>
      <w:r w:rsidR="00226D63">
        <w:rPr>
          <w:rFonts w:ascii="Times New Roman" w:eastAsia="Times New Roman" w:hAnsi="Times New Roman" w:cs="Times New Roman"/>
          <w:lang w:eastAsia="ar-SA"/>
        </w:rPr>
        <w:t xml:space="preserve"> da autorização da NF-e, e inclusive podem </w:t>
      </w:r>
      <w:r>
        <w:rPr>
          <w:rFonts w:ascii="Times New Roman" w:eastAsia="Times New Roman" w:hAnsi="Times New Roman" w:cs="Times New Roman"/>
          <w:lang w:eastAsia="ar-SA"/>
        </w:rPr>
        <w:t xml:space="preserve">retificá-la, </w:t>
      </w:r>
      <w:r w:rsidR="00226D63">
        <w:rPr>
          <w:rFonts w:ascii="Times New Roman" w:eastAsia="Times New Roman" w:hAnsi="Times New Roman" w:cs="Times New Roman"/>
          <w:lang w:eastAsia="ar-SA"/>
        </w:rPr>
        <w:t>durante todo esse período.</w:t>
      </w:r>
      <w:r w:rsidR="00E41249">
        <w:rPr>
          <w:rFonts w:ascii="Times New Roman" w:eastAsia="Times New Roman" w:hAnsi="Times New Roman" w:cs="Times New Roman"/>
          <w:lang w:eastAsia="ar-SA"/>
        </w:rPr>
        <w:t xml:space="preserve"> Este prazo de 180 dias é denominado prazo técnico, que ultrapassado implica na impossibilidade de inclusão e/ou retificação, nos sistemas de controle, das informações pertinentes, tendo como consequência, a necessidade de denúncia espontânea para regularização </w:t>
      </w:r>
      <w:r w:rsidR="00E41249">
        <w:rPr>
          <w:rFonts w:ascii="Times New Roman" w:eastAsia="Times New Roman" w:hAnsi="Times New Roman" w:cs="Times New Roman"/>
          <w:lang w:eastAsia="ar-SA"/>
        </w:rPr>
        <w:lastRenderedPageBreak/>
        <w:t xml:space="preserve">da situação. </w:t>
      </w:r>
    </w:p>
    <w:p w:rsidR="00E41249" w:rsidRDefault="00E41249" w:rsidP="00B841D1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183D46" w:rsidRDefault="00226D63" w:rsidP="00B841D1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A </w:t>
      </w:r>
      <w:r w:rsidR="00C65FCA">
        <w:rPr>
          <w:rFonts w:ascii="Times New Roman" w:eastAsia="Times New Roman" w:hAnsi="Times New Roman" w:cs="Times New Roman"/>
          <w:lang w:eastAsia="ar-SA"/>
        </w:rPr>
        <w:t xml:space="preserve">não </w:t>
      </w:r>
      <w:r>
        <w:rPr>
          <w:rFonts w:ascii="Times New Roman" w:eastAsia="Times New Roman" w:hAnsi="Times New Roman" w:cs="Times New Roman"/>
          <w:lang w:eastAsia="ar-SA"/>
        </w:rPr>
        <w:t>manifestação</w:t>
      </w:r>
      <w:r w:rsidR="00295B98">
        <w:rPr>
          <w:rFonts w:ascii="Times New Roman" w:eastAsia="Times New Roman" w:hAnsi="Times New Roman" w:cs="Times New Roman"/>
          <w:lang w:eastAsia="ar-SA"/>
        </w:rPr>
        <w:t xml:space="preserve"> </w:t>
      </w:r>
      <w:r w:rsidR="00C65FCA">
        <w:rPr>
          <w:rFonts w:ascii="Times New Roman" w:eastAsia="Times New Roman" w:hAnsi="Times New Roman" w:cs="Times New Roman"/>
          <w:lang w:eastAsia="ar-SA"/>
        </w:rPr>
        <w:t xml:space="preserve">até </w:t>
      </w:r>
      <w:r>
        <w:rPr>
          <w:rFonts w:ascii="Times New Roman" w:eastAsia="Times New Roman" w:hAnsi="Times New Roman" w:cs="Times New Roman"/>
          <w:lang w:eastAsia="ar-SA"/>
        </w:rPr>
        <w:t>os prazos previstos na tabela 6, de acordo com a operação praticada (interna ou interestadual), torna o contribuinte passível de aplicação de penalidade</w:t>
      </w:r>
      <w:r w:rsidR="00E41249" w:rsidRPr="00E41249">
        <w:rPr>
          <w:rFonts w:ascii="Times New Roman" w:eastAsia="Times New Roman" w:hAnsi="Times New Roman" w:cs="Times New Roman"/>
          <w:highlight w:val="yellow"/>
          <w:lang w:eastAsia="ar-SA"/>
        </w:rPr>
        <w:t xml:space="preserve"> </w:t>
      </w:r>
      <w:r w:rsidR="00E41249" w:rsidRPr="0063170D">
        <w:rPr>
          <w:rFonts w:ascii="Times New Roman" w:eastAsia="Times New Roman" w:hAnsi="Times New Roman" w:cs="Times New Roman"/>
          <w:lang w:eastAsia="ar-SA"/>
        </w:rPr>
        <w:t>prevista no Inciso XIII do artigo 62C da Lei n.º 2.657/1996</w:t>
      </w:r>
      <w:r w:rsidR="00183D46" w:rsidRPr="0063170D">
        <w:rPr>
          <w:rFonts w:ascii="Times New Roman" w:eastAsia="Times New Roman" w:hAnsi="Times New Roman" w:cs="Times New Roman"/>
          <w:lang w:eastAsia="ar-SA"/>
        </w:rPr>
        <w:t>. Entretanto</w:t>
      </w:r>
      <w:r w:rsidR="00183D46">
        <w:rPr>
          <w:rFonts w:ascii="Times New Roman" w:eastAsia="Times New Roman" w:hAnsi="Times New Roman" w:cs="Times New Roman"/>
          <w:lang w:eastAsia="ar-SA"/>
        </w:rPr>
        <w:t>, no caso</w:t>
      </w:r>
      <w:r w:rsidR="00F620FD">
        <w:rPr>
          <w:rFonts w:ascii="Times New Roman" w:eastAsia="Times New Roman" w:hAnsi="Times New Roman" w:cs="Times New Roman"/>
          <w:lang w:eastAsia="ar-SA"/>
        </w:rPr>
        <w:t xml:space="preserve"> concreto</w:t>
      </w:r>
      <w:r w:rsidR="00183D46">
        <w:rPr>
          <w:rFonts w:ascii="Times New Roman" w:eastAsia="Times New Roman" w:hAnsi="Times New Roman" w:cs="Times New Roman"/>
          <w:lang w:eastAsia="ar-SA"/>
        </w:rPr>
        <w:t xml:space="preserve">, o contribuinte efetuou a manifestação, equivocadamente, mas o fez, descaracterizando esta infração. </w:t>
      </w:r>
    </w:p>
    <w:p w:rsidR="00495E60" w:rsidRDefault="00495E60" w:rsidP="00B841D1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183D46" w:rsidRDefault="00183D46" w:rsidP="00B841D1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Outra possível infração incorrida seria a </w:t>
      </w:r>
      <w:r w:rsidR="00E72EBB">
        <w:rPr>
          <w:rFonts w:ascii="Times New Roman" w:eastAsia="Times New Roman" w:hAnsi="Times New Roman" w:cs="Times New Roman"/>
          <w:lang w:eastAsia="ar-SA"/>
        </w:rPr>
        <w:t>aquela prevista no Inciso I do mesmo artigo</w:t>
      </w:r>
      <w:r>
        <w:rPr>
          <w:rFonts w:ascii="Times New Roman" w:eastAsia="Times New Roman" w:hAnsi="Times New Roman" w:cs="Times New Roman"/>
          <w:lang w:eastAsia="ar-SA"/>
        </w:rPr>
        <w:t xml:space="preserve"> 62C</w:t>
      </w:r>
      <w:r w:rsidR="00E72EBB">
        <w:rPr>
          <w:rFonts w:ascii="Times New Roman" w:eastAsia="Times New Roman" w:hAnsi="Times New Roman" w:cs="Times New Roman"/>
          <w:lang w:eastAsia="ar-SA"/>
        </w:rPr>
        <w:t>, pois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E72EBB">
        <w:rPr>
          <w:rFonts w:ascii="Times New Roman" w:eastAsia="Times New Roman" w:hAnsi="Times New Roman" w:cs="Times New Roman"/>
          <w:lang w:eastAsia="ar-SA"/>
        </w:rPr>
        <w:t xml:space="preserve">não houve a escrituração das NF-e de retorno das mercadorias. </w:t>
      </w:r>
      <w:r>
        <w:rPr>
          <w:rFonts w:ascii="Times New Roman" w:eastAsia="Times New Roman" w:hAnsi="Times New Roman" w:cs="Times New Roman"/>
          <w:lang w:eastAsia="ar-SA"/>
        </w:rPr>
        <w:t>Entretanto, a simples escrituração extemporânea de documentos fiscais pode ser efetuada a qualquer momento, sem prévia autorização</w:t>
      </w:r>
      <w:r w:rsidR="00C65FCA">
        <w:rPr>
          <w:rFonts w:ascii="Times New Roman" w:eastAsia="Times New Roman" w:hAnsi="Times New Roman" w:cs="Times New Roman"/>
          <w:lang w:eastAsia="ar-SA"/>
        </w:rPr>
        <w:t>. C</w:t>
      </w:r>
      <w:r>
        <w:rPr>
          <w:rFonts w:ascii="Times New Roman" w:eastAsia="Times New Roman" w:hAnsi="Times New Roman" w:cs="Times New Roman"/>
          <w:lang w:eastAsia="ar-SA"/>
        </w:rPr>
        <w:t xml:space="preserve">omo o contribuinte não está sob ação fiscal, uma vez que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a presente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consulta p</w:t>
      </w:r>
      <w:r w:rsidR="00495E60">
        <w:rPr>
          <w:rFonts w:ascii="Times New Roman" w:eastAsia="Times New Roman" w:hAnsi="Times New Roman" w:cs="Times New Roman"/>
          <w:lang w:eastAsia="ar-SA"/>
        </w:rPr>
        <w:t>ô</w:t>
      </w:r>
      <w:r>
        <w:rPr>
          <w:rFonts w:ascii="Times New Roman" w:eastAsia="Times New Roman" w:hAnsi="Times New Roman" w:cs="Times New Roman"/>
          <w:lang w:eastAsia="ar-SA"/>
        </w:rPr>
        <w:t>de ser admitida, conforme despa</w:t>
      </w:r>
      <w:r w:rsidR="0063170D">
        <w:rPr>
          <w:rFonts w:ascii="Times New Roman" w:eastAsia="Times New Roman" w:hAnsi="Times New Roman" w:cs="Times New Roman"/>
          <w:lang w:eastAsia="ar-SA"/>
        </w:rPr>
        <w:t xml:space="preserve">cho </w:t>
      </w:r>
      <w:r w:rsidR="0063170D" w:rsidRPr="00C65FCA">
        <w:rPr>
          <w:rFonts w:ascii="Times New Roman" w:eastAsia="Times New Roman" w:hAnsi="Times New Roman" w:cs="Times New Roman"/>
          <w:lang w:eastAsia="ar-SA"/>
        </w:rPr>
        <w:t xml:space="preserve">de fls. </w:t>
      </w:r>
      <w:r w:rsidR="00C65FCA" w:rsidRPr="00C65FCA">
        <w:rPr>
          <w:rFonts w:ascii="Times New Roman" w:eastAsia="Times New Roman" w:hAnsi="Times New Roman" w:cs="Times New Roman"/>
          <w:lang w:eastAsia="ar-SA"/>
        </w:rPr>
        <w:t>22</w:t>
      </w:r>
      <w:r w:rsidR="0063170D" w:rsidRPr="00C65FCA">
        <w:rPr>
          <w:rFonts w:ascii="Times New Roman" w:eastAsia="Times New Roman" w:hAnsi="Times New Roman" w:cs="Times New Roman"/>
          <w:lang w:eastAsia="ar-SA"/>
        </w:rPr>
        <w:t>,</w:t>
      </w:r>
      <w:r w:rsidR="0063170D">
        <w:rPr>
          <w:rFonts w:ascii="Times New Roman" w:eastAsia="Times New Roman" w:hAnsi="Times New Roman" w:cs="Times New Roman"/>
          <w:lang w:eastAsia="ar-SA"/>
        </w:rPr>
        <w:t xml:space="preserve"> não será possível aplicar </w:t>
      </w:r>
      <w:r w:rsidR="00C65FCA">
        <w:rPr>
          <w:rFonts w:ascii="Times New Roman" w:eastAsia="Times New Roman" w:hAnsi="Times New Roman" w:cs="Times New Roman"/>
          <w:lang w:eastAsia="ar-SA"/>
        </w:rPr>
        <w:t>tal</w:t>
      </w:r>
      <w:r w:rsidR="0063170D">
        <w:rPr>
          <w:rFonts w:ascii="Times New Roman" w:eastAsia="Times New Roman" w:hAnsi="Times New Roman" w:cs="Times New Roman"/>
          <w:lang w:eastAsia="ar-SA"/>
        </w:rPr>
        <w:t xml:space="preserve"> penalidade, pois o contribuinte poderá regularizar a situação antes do início de </w:t>
      </w:r>
      <w:r w:rsidR="00C65FCA">
        <w:rPr>
          <w:rFonts w:ascii="Times New Roman" w:eastAsia="Times New Roman" w:hAnsi="Times New Roman" w:cs="Times New Roman"/>
          <w:lang w:eastAsia="ar-SA"/>
        </w:rPr>
        <w:t xml:space="preserve">uma futura </w:t>
      </w:r>
      <w:r w:rsidR="0063170D">
        <w:rPr>
          <w:rFonts w:ascii="Times New Roman" w:eastAsia="Times New Roman" w:hAnsi="Times New Roman" w:cs="Times New Roman"/>
          <w:lang w:eastAsia="ar-SA"/>
        </w:rPr>
        <w:t>ação fiscal.</w:t>
      </w:r>
    </w:p>
    <w:p w:rsidR="00183D46" w:rsidRDefault="00183D46" w:rsidP="00B841D1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C65FCA" w:rsidRDefault="00C65FCA" w:rsidP="00356FCA">
      <w:pPr>
        <w:widowControl w:val="0"/>
        <w:autoSpaceDE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Não existe </w:t>
      </w:r>
      <w:r w:rsidR="008F5C7C">
        <w:rPr>
          <w:rFonts w:ascii="Times New Roman" w:eastAsia="Times New Roman" w:hAnsi="Times New Roman" w:cs="Times New Roman"/>
          <w:lang w:eastAsia="ar-SA"/>
        </w:rPr>
        <w:t>na legislação previsão de penalidade específica para a manifestação de destinatário incorreta, e, então, a única infração possível de ser aplicada seria a genérica do artigo 66 da Lei n.º 2.657/1996, abaixo reproduzido:</w:t>
      </w:r>
    </w:p>
    <w:p w:rsidR="00356FCA" w:rsidRDefault="00356FCA" w:rsidP="00356FCA">
      <w:pPr>
        <w:widowControl w:val="0"/>
        <w:autoSpaceDE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8F5C7C" w:rsidRPr="008F5C7C" w:rsidRDefault="008F5C7C" w:rsidP="0078559E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8F5C7C">
        <w:rPr>
          <w:rFonts w:ascii="Times New Roman" w:hAnsi="Times New Roman" w:cs="Times New Roman"/>
          <w:i/>
        </w:rPr>
        <w:t>Art. 66 - Cometer infração relativa a qualquer outra obrigação acessória, para a qual não haja penalidade específica estabelecida nesta Seção:</w:t>
      </w:r>
    </w:p>
    <w:p w:rsidR="008F5C7C" w:rsidRPr="008F5C7C" w:rsidRDefault="008F5C7C" w:rsidP="0078559E">
      <w:pPr>
        <w:spacing w:before="240"/>
        <w:jc w:val="both"/>
        <w:rPr>
          <w:rFonts w:ascii="Times New Roman" w:hAnsi="Times New Roman" w:cs="Times New Roman"/>
          <w:i/>
        </w:rPr>
      </w:pPr>
      <w:r w:rsidRPr="008F5C7C">
        <w:rPr>
          <w:rFonts w:ascii="Times New Roman" w:hAnsi="Times New Roman" w:cs="Times New Roman"/>
          <w:i/>
        </w:rPr>
        <w:t>            </w:t>
      </w:r>
      <w:proofErr w:type="gramStart"/>
      <w:r w:rsidRPr="008F5C7C">
        <w:rPr>
          <w:rFonts w:ascii="Times New Roman" w:hAnsi="Times New Roman" w:cs="Times New Roman"/>
          <w:i/>
        </w:rPr>
        <w:t>1</w:t>
      </w:r>
      <w:proofErr w:type="gramEnd"/>
      <w:r w:rsidRPr="008F5C7C">
        <w:rPr>
          <w:rFonts w:ascii="Times New Roman" w:hAnsi="Times New Roman" w:cs="Times New Roman"/>
          <w:i/>
        </w:rPr>
        <w:t>) MULTA: equivalente em reais a 100 (cem) UFIR-RJ por infração, limitada ao equivalente em reais a 2.500 (duas mil e quinhentas) UFIR-RJ, sem prejuízo da cobrança do imposto e respectiva multa proporcional, quando cabível.</w:t>
      </w:r>
    </w:p>
    <w:p w:rsidR="008F5C7C" w:rsidRDefault="008F5C7C" w:rsidP="0078559E">
      <w:pPr>
        <w:tabs>
          <w:tab w:val="left" w:pos="709"/>
        </w:tabs>
        <w:jc w:val="both"/>
        <w:rPr>
          <w:rFonts w:ascii="Times New Roman" w:hAnsi="Times New Roman" w:cs="Times New Roman"/>
          <w:i/>
        </w:rPr>
      </w:pPr>
      <w:r w:rsidRPr="008F5C7C">
        <w:rPr>
          <w:rFonts w:ascii="Times New Roman" w:hAnsi="Times New Roman" w:cs="Times New Roman"/>
          <w:i/>
        </w:rPr>
        <w:t>            Parágrafo único - O limite fixado neste artigo aplica-se uma única vez por tipo de infração, em um mesmo estabelecimento, na mesma ação fiscal, ainda que lavrad</w:t>
      </w:r>
      <w:r>
        <w:rPr>
          <w:rFonts w:ascii="Times New Roman" w:hAnsi="Times New Roman" w:cs="Times New Roman"/>
          <w:i/>
        </w:rPr>
        <w:t xml:space="preserve">o mais de um Auto de Infração. </w:t>
      </w:r>
    </w:p>
    <w:p w:rsidR="0078559E" w:rsidRDefault="0078559E" w:rsidP="0078559E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8F5C7C" w:rsidRDefault="008F5C7C" w:rsidP="0078559E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Quanto à denúncia espontânea, devemos frisar o disposto no artigo 68 da Lei n.º 2.657/1996, abaixo reproduzido, de que esta não afasta a aplicação de possíveis penalidades, nos casos de descumprimento de obrigações acessórias.</w:t>
      </w:r>
    </w:p>
    <w:p w:rsidR="00196D13" w:rsidRDefault="008F5C7C" w:rsidP="008F5C7C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D7029B">
        <w:rPr>
          <w:rFonts w:ascii="Times New Roman" w:eastAsia="Times New Roman" w:hAnsi="Times New Roman" w:cs="Times New Roman"/>
          <w:i/>
          <w:lang w:eastAsia="ar-SA"/>
        </w:rPr>
        <w:lastRenderedPageBreak/>
        <w:tab/>
      </w:r>
    </w:p>
    <w:p w:rsidR="008F5C7C" w:rsidRPr="00D7029B" w:rsidRDefault="008F5C7C" w:rsidP="008F5C7C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D7029B">
        <w:rPr>
          <w:rFonts w:ascii="Times New Roman" w:eastAsia="Times New Roman" w:hAnsi="Times New Roman" w:cs="Times New Roman"/>
          <w:i/>
          <w:lang w:eastAsia="ar-SA"/>
        </w:rPr>
        <w:t>Art. 68 - A responsabilidade por infrações é excluída pela denúncia espontânea da infração pelo sujeito passivo, antes de qualquer procedimento fiscal, desde que seja pago o tributo devido, com seu valor atualizado monetariamente e os acréscimos moratórios.</w:t>
      </w:r>
    </w:p>
    <w:p w:rsidR="008F5C7C" w:rsidRPr="00D7029B" w:rsidRDefault="008F5C7C" w:rsidP="008F5C7C">
      <w:pPr>
        <w:widowControl w:val="0"/>
        <w:autoSpaceDE w:val="0"/>
        <w:spacing w:before="240" w:after="0"/>
        <w:ind w:right="-1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D7029B">
        <w:rPr>
          <w:rFonts w:ascii="Times New Roman" w:eastAsia="Times New Roman" w:hAnsi="Times New Roman" w:cs="Times New Roman"/>
          <w:i/>
          <w:lang w:eastAsia="ar-SA"/>
        </w:rPr>
        <w:tab/>
        <w:t xml:space="preserve">Parágrafo único - Salvo nos casos previstos expressamente na legislação, a denúncia espontânea não se aplica às infrações decorrentes do descumprimento de obrigações acessórias, para fins de afastar a aplicação de penalidade. </w:t>
      </w:r>
    </w:p>
    <w:p w:rsidR="008F5C7C" w:rsidRPr="008F5C7C" w:rsidRDefault="008F5C7C" w:rsidP="008F5C7C">
      <w:pPr>
        <w:rPr>
          <w:rFonts w:ascii="Times New Roman" w:hAnsi="Times New Roman" w:cs="Times New Roman"/>
        </w:rPr>
      </w:pPr>
    </w:p>
    <w:p w:rsidR="00712ADA" w:rsidRDefault="00712ADA" w:rsidP="00B841D1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Temos ainda a acrescentar o disposto no artigo 30 do Livro I do RICMS-RJ</w:t>
      </w:r>
      <w:r w:rsidR="00F1240D">
        <w:rPr>
          <w:rFonts w:ascii="Times New Roman" w:eastAsia="Times New Roman" w:hAnsi="Times New Roman" w:cs="Times New Roman"/>
          <w:lang w:eastAsia="ar-SA"/>
        </w:rPr>
        <w:t>/2000</w:t>
      </w:r>
      <w:r>
        <w:rPr>
          <w:rFonts w:ascii="Times New Roman" w:eastAsia="Times New Roman" w:hAnsi="Times New Roman" w:cs="Times New Roman"/>
          <w:lang w:eastAsia="ar-SA"/>
        </w:rPr>
        <w:t>, regulamentando o direito ao crédito do ICMS</w:t>
      </w:r>
      <w:r w:rsidR="00F1240D">
        <w:rPr>
          <w:rFonts w:ascii="Times New Roman" w:eastAsia="Times New Roman" w:hAnsi="Times New Roman" w:cs="Times New Roman"/>
          <w:lang w:eastAsia="ar-SA"/>
        </w:rPr>
        <w:t xml:space="preserve">. Destacamos em especial o seu parágrafo 1º, que determina que o direito ao crédito somente </w:t>
      </w:r>
      <w:r>
        <w:rPr>
          <w:rFonts w:ascii="Times New Roman" w:eastAsia="Times New Roman" w:hAnsi="Times New Roman" w:cs="Times New Roman"/>
          <w:lang w:eastAsia="ar-SA"/>
        </w:rPr>
        <w:t xml:space="preserve">se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extingue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depois de cinco anos da emissão do documento fiscal, além d</w:t>
      </w:r>
      <w:r w:rsidR="00F1240D">
        <w:rPr>
          <w:rFonts w:ascii="Times New Roman" w:eastAsia="Times New Roman" w:hAnsi="Times New Roman" w:cs="Times New Roman"/>
          <w:lang w:eastAsia="ar-SA"/>
        </w:rPr>
        <w:t xml:space="preserve">o parágrafo 4º, disciplinando o aproveitamento extemporâneo dos créditos. </w:t>
      </w:r>
      <w:r w:rsidR="00BF1083">
        <w:rPr>
          <w:rFonts w:ascii="Times New Roman" w:eastAsia="Times New Roman" w:hAnsi="Times New Roman" w:cs="Times New Roman"/>
          <w:lang w:eastAsia="ar-SA"/>
        </w:rPr>
        <w:t xml:space="preserve"> Atualmente está vigente a Resolução n.º 202/2018 regulamentan</w:t>
      </w:r>
      <w:r w:rsidR="00E72EBB">
        <w:rPr>
          <w:rFonts w:ascii="Times New Roman" w:eastAsia="Times New Roman" w:hAnsi="Times New Roman" w:cs="Times New Roman"/>
          <w:lang w:eastAsia="ar-SA"/>
        </w:rPr>
        <w:t xml:space="preserve">do todo o procedimento para o </w:t>
      </w:r>
      <w:r w:rsidR="0063170D">
        <w:rPr>
          <w:rFonts w:ascii="Times New Roman" w:eastAsia="Times New Roman" w:hAnsi="Times New Roman" w:cs="Times New Roman"/>
          <w:lang w:eastAsia="ar-SA"/>
        </w:rPr>
        <w:t xml:space="preserve">pedido e o </w:t>
      </w:r>
      <w:r w:rsidR="00E72EBB">
        <w:rPr>
          <w:rFonts w:ascii="Times New Roman" w:eastAsia="Times New Roman" w:hAnsi="Times New Roman" w:cs="Times New Roman"/>
          <w:lang w:eastAsia="ar-SA"/>
        </w:rPr>
        <w:t>aproveitamento extemporâneo de créditos.</w:t>
      </w:r>
    </w:p>
    <w:p w:rsidR="00BF1083" w:rsidRDefault="00BF1083" w:rsidP="00B841D1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F1240D" w:rsidRPr="00864D51" w:rsidRDefault="00F1240D" w:rsidP="00F1240D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864D51">
        <w:rPr>
          <w:rFonts w:ascii="Times New Roman" w:eastAsia="Times New Roman" w:hAnsi="Times New Roman" w:cs="Times New Roman"/>
          <w:lang w:eastAsia="ar-SA"/>
        </w:rPr>
        <w:t>Por fim, o aproveitamento do crédito relativo à entrada de mercadoria destinada (retornada) ao ativo fixo do estabelecimento</w:t>
      </w:r>
      <w:r w:rsidR="00196D13">
        <w:rPr>
          <w:rFonts w:ascii="Times New Roman" w:eastAsia="Times New Roman" w:hAnsi="Times New Roman" w:cs="Times New Roman"/>
          <w:lang w:eastAsia="ar-SA"/>
        </w:rPr>
        <w:t>, caso possível,</w:t>
      </w:r>
      <w:r w:rsidRPr="00864D51">
        <w:rPr>
          <w:rFonts w:ascii="Times New Roman" w:eastAsia="Times New Roman" w:hAnsi="Times New Roman" w:cs="Times New Roman"/>
          <w:lang w:eastAsia="ar-SA"/>
        </w:rPr>
        <w:t xml:space="preserve"> deve ser feito segundo as regras específicas estabelecidas no </w:t>
      </w:r>
      <w:r w:rsidRPr="002F7FF9">
        <w:rPr>
          <w:rFonts w:ascii="Times New Roman" w:eastAsia="Times New Roman" w:hAnsi="Times New Roman" w:cs="Times New Roman"/>
          <w:lang w:eastAsia="ar-SA"/>
        </w:rPr>
        <w:t>parágrafo 7º do artigo 33 da Lei nº 2.657/1996 e parágrafo 7º do artigo 26 do</w:t>
      </w:r>
      <w:r w:rsidRPr="00864D51">
        <w:rPr>
          <w:rFonts w:ascii="Times New Roman" w:eastAsia="Times New Roman" w:hAnsi="Times New Roman" w:cs="Times New Roman"/>
          <w:lang w:eastAsia="ar-SA"/>
        </w:rPr>
        <w:t xml:space="preserve"> Livro I do RICMS-RJ/2000, observadas também </w:t>
      </w:r>
      <w:r w:rsidR="00864D51" w:rsidRPr="00864D51">
        <w:rPr>
          <w:rFonts w:ascii="Times New Roman" w:eastAsia="Times New Roman" w:hAnsi="Times New Roman" w:cs="Times New Roman"/>
          <w:lang w:eastAsia="ar-SA"/>
        </w:rPr>
        <w:t xml:space="preserve">as regras da EFD-ICMS/IPI. </w:t>
      </w:r>
      <w:r w:rsidR="00BF1083">
        <w:rPr>
          <w:rFonts w:ascii="Times New Roman" w:eastAsia="Times New Roman" w:hAnsi="Times New Roman" w:cs="Times New Roman"/>
          <w:lang w:eastAsia="ar-SA"/>
        </w:rPr>
        <w:t xml:space="preserve">O aproveitamento extemporâneo desses créditos deve observar </w:t>
      </w:r>
      <w:r w:rsidR="002F7FF9">
        <w:rPr>
          <w:rFonts w:ascii="Times New Roman" w:eastAsia="Times New Roman" w:hAnsi="Times New Roman" w:cs="Times New Roman"/>
          <w:lang w:eastAsia="ar-SA"/>
        </w:rPr>
        <w:t xml:space="preserve">especialmente </w:t>
      </w:r>
      <w:r w:rsidR="00BF1083">
        <w:rPr>
          <w:rFonts w:ascii="Times New Roman" w:eastAsia="Times New Roman" w:hAnsi="Times New Roman" w:cs="Times New Roman"/>
          <w:lang w:eastAsia="ar-SA"/>
        </w:rPr>
        <w:t>o disposto no artigo 7º da Resolução n.º 202/2018.</w:t>
      </w:r>
    </w:p>
    <w:p w:rsidR="00F1240D" w:rsidRPr="00864D51" w:rsidRDefault="00F1240D" w:rsidP="00F1240D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864D51" w:rsidRPr="00864D51" w:rsidRDefault="00864D51" w:rsidP="00B841D1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r w:rsidRPr="00864D51">
        <w:rPr>
          <w:rFonts w:ascii="Times New Roman" w:hAnsi="Times New Roman" w:cs="Times New Roman"/>
        </w:rPr>
        <w:t>Passamos a responder a consulta, partindo das seguintes prem</w:t>
      </w:r>
      <w:r w:rsidR="00A167C6" w:rsidRPr="00864D51">
        <w:rPr>
          <w:rFonts w:ascii="Times New Roman" w:hAnsi="Times New Roman" w:cs="Times New Roman"/>
        </w:rPr>
        <w:t>issa</w:t>
      </w:r>
      <w:r w:rsidRPr="00864D51">
        <w:rPr>
          <w:rFonts w:ascii="Times New Roman" w:hAnsi="Times New Roman" w:cs="Times New Roman"/>
        </w:rPr>
        <w:t>s</w:t>
      </w:r>
      <w:r w:rsidR="00A167C6" w:rsidRPr="00864D51">
        <w:rPr>
          <w:rFonts w:ascii="Times New Roman" w:hAnsi="Times New Roman" w:cs="Times New Roman"/>
        </w:rPr>
        <w:t xml:space="preserve">: </w:t>
      </w:r>
    </w:p>
    <w:p w:rsidR="00864D51" w:rsidRPr="00864D51" w:rsidRDefault="00864D51" w:rsidP="00196D13">
      <w:pPr>
        <w:widowControl w:val="0"/>
        <w:autoSpaceDE w:val="0"/>
        <w:spacing w:before="240" w:after="0" w:line="360" w:lineRule="auto"/>
        <w:ind w:right="-1" w:firstLine="708"/>
        <w:jc w:val="both"/>
        <w:rPr>
          <w:rFonts w:ascii="Times New Roman" w:hAnsi="Times New Roman" w:cs="Times New Roman"/>
        </w:rPr>
      </w:pPr>
      <w:r w:rsidRPr="00864D51">
        <w:rPr>
          <w:rFonts w:ascii="Times New Roman" w:hAnsi="Times New Roman" w:cs="Times New Roman"/>
        </w:rPr>
        <w:t xml:space="preserve"> - a </w:t>
      </w:r>
      <w:r w:rsidR="00A167C6" w:rsidRPr="00864D51">
        <w:rPr>
          <w:rFonts w:ascii="Times New Roman" w:hAnsi="Times New Roman" w:cs="Times New Roman"/>
        </w:rPr>
        <w:t>consulente não escriturou as NF-e de retorno das mercadorias</w:t>
      </w:r>
      <w:r w:rsidRPr="00864D51">
        <w:rPr>
          <w:rFonts w:ascii="Times New Roman" w:hAnsi="Times New Roman" w:cs="Times New Roman"/>
        </w:rPr>
        <w:t>;</w:t>
      </w:r>
    </w:p>
    <w:p w:rsidR="00864D51" w:rsidRPr="00864D51" w:rsidRDefault="00864D51" w:rsidP="00196D13">
      <w:pPr>
        <w:widowControl w:val="0"/>
        <w:autoSpaceDE w:val="0"/>
        <w:spacing w:before="240" w:after="0" w:line="360" w:lineRule="auto"/>
        <w:ind w:right="-1" w:firstLine="708"/>
        <w:jc w:val="both"/>
        <w:rPr>
          <w:rFonts w:ascii="Times New Roman" w:hAnsi="Times New Roman" w:cs="Times New Roman"/>
        </w:rPr>
      </w:pPr>
      <w:r w:rsidRPr="00864D51">
        <w:rPr>
          <w:rFonts w:ascii="Times New Roman" w:hAnsi="Times New Roman" w:cs="Times New Roman"/>
        </w:rPr>
        <w:t xml:space="preserve">- foram efetuadas, pela consulente, </w:t>
      </w:r>
      <w:r w:rsidR="00A167C6" w:rsidRPr="00864D51">
        <w:rPr>
          <w:rFonts w:ascii="Times New Roman" w:hAnsi="Times New Roman" w:cs="Times New Roman"/>
        </w:rPr>
        <w:t>manifestaç</w:t>
      </w:r>
      <w:r w:rsidRPr="00864D51">
        <w:rPr>
          <w:rFonts w:ascii="Times New Roman" w:hAnsi="Times New Roman" w:cs="Times New Roman"/>
        </w:rPr>
        <w:t xml:space="preserve">ões do destinatário </w:t>
      </w:r>
      <w:r w:rsidR="00A167C6" w:rsidRPr="00864D51">
        <w:rPr>
          <w:rFonts w:ascii="Times New Roman" w:hAnsi="Times New Roman" w:cs="Times New Roman"/>
        </w:rPr>
        <w:t>indevida</w:t>
      </w:r>
      <w:r w:rsidRPr="00864D51">
        <w:rPr>
          <w:rFonts w:ascii="Times New Roman" w:hAnsi="Times New Roman" w:cs="Times New Roman"/>
        </w:rPr>
        <w:t>s</w:t>
      </w:r>
      <w:r w:rsidR="00A167C6" w:rsidRPr="00864D51">
        <w:rPr>
          <w:rFonts w:ascii="Times New Roman" w:hAnsi="Times New Roman" w:cs="Times New Roman"/>
        </w:rPr>
        <w:t xml:space="preserve"> no </w:t>
      </w:r>
      <w:r w:rsidRPr="00864D51">
        <w:rPr>
          <w:rFonts w:ascii="Times New Roman" w:hAnsi="Times New Roman" w:cs="Times New Roman"/>
        </w:rPr>
        <w:t>ambiente da NF-e, com a opção de “OPERAÇÃO NÃO REALIZADA”; e,</w:t>
      </w:r>
    </w:p>
    <w:p w:rsidR="00712ADA" w:rsidRPr="00864D51" w:rsidRDefault="00864D51" w:rsidP="00196D13">
      <w:pPr>
        <w:widowControl w:val="0"/>
        <w:autoSpaceDE w:val="0"/>
        <w:spacing w:before="240" w:after="0" w:line="360" w:lineRule="auto"/>
        <w:ind w:right="-1" w:firstLine="708"/>
        <w:jc w:val="both"/>
        <w:rPr>
          <w:rFonts w:ascii="Times New Roman" w:hAnsi="Times New Roman" w:cs="Times New Roman"/>
        </w:rPr>
      </w:pPr>
      <w:r w:rsidRPr="00864D51">
        <w:rPr>
          <w:rFonts w:ascii="Times New Roman" w:hAnsi="Times New Roman" w:cs="Times New Roman"/>
        </w:rPr>
        <w:t xml:space="preserve">- foi </w:t>
      </w:r>
      <w:r w:rsidR="00A167C6" w:rsidRPr="00864D51">
        <w:rPr>
          <w:rFonts w:ascii="Times New Roman" w:hAnsi="Times New Roman" w:cs="Times New Roman"/>
        </w:rPr>
        <w:t>ultrapassado o prazo técnico de 180 dias para a manifestação (ou sua retificação) do destinatário.</w:t>
      </w:r>
    </w:p>
    <w:p w:rsidR="003212E9" w:rsidRDefault="003212E9" w:rsidP="00B841D1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</w:p>
    <w:p w:rsidR="00162BA7" w:rsidRPr="00864D51" w:rsidRDefault="00A167C6" w:rsidP="00B841D1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r w:rsidRPr="00864D51">
        <w:rPr>
          <w:rFonts w:ascii="Times New Roman" w:hAnsi="Times New Roman" w:cs="Times New Roman"/>
        </w:rPr>
        <w:t>Entendemos que a consulente</w:t>
      </w:r>
      <w:r w:rsidR="003F13F6">
        <w:rPr>
          <w:rFonts w:ascii="Times New Roman" w:hAnsi="Times New Roman" w:cs="Times New Roman"/>
        </w:rPr>
        <w:t>, para regularizar a situação,</w:t>
      </w:r>
      <w:r w:rsidRPr="00864D51">
        <w:rPr>
          <w:rFonts w:ascii="Times New Roman" w:hAnsi="Times New Roman" w:cs="Times New Roman"/>
        </w:rPr>
        <w:t xml:space="preserve"> deve:</w:t>
      </w:r>
    </w:p>
    <w:p w:rsidR="00196D13" w:rsidRDefault="00196D13" w:rsidP="00B841D1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</w:p>
    <w:p w:rsidR="0063170D" w:rsidRDefault="00A167C6" w:rsidP="00B841D1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r w:rsidRPr="00864D51">
        <w:rPr>
          <w:rFonts w:ascii="Times New Roman" w:hAnsi="Times New Roman" w:cs="Times New Roman"/>
        </w:rPr>
        <w:t>1 –</w:t>
      </w:r>
      <w:r w:rsidR="00540B7A" w:rsidRPr="00864D51">
        <w:rPr>
          <w:rFonts w:ascii="Times New Roman" w:hAnsi="Times New Roman" w:cs="Times New Roman"/>
        </w:rPr>
        <w:t xml:space="preserve"> formalizar a denúncia espontânea em pleito direcionado à sua repartição fiscal de jurisdição, </w:t>
      </w:r>
      <w:r w:rsidR="0063170D">
        <w:rPr>
          <w:rFonts w:ascii="Times New Roman" w:hAnsi="Times New Roman" w:cs="Times New Roman"/>
        </w:rPr>
        <w:t xml:space="preserve">comunicando a </w:t>
      </w:r>
      <w:r w:rsidRPr="00864D51">
        <w:rPr>
          <w:rFonts w:ascii="Times New Roman" w:hAnsi="Times New Roman" w:cs="Times New Roman"/>
        </w:rPr>
        <w:t>escrituração extemporânea das NF-e com as mercadorias “devolvidas”</w:t>
      </w:r>
      <w:r w:rsidR="0063170D">
        <w:rPr>
          <w:rFonts w:ascii="Times New Roman" w:hAnsi="Times New Roman" w:cs="Times New Roman"/>
        </w:rPr>
        <w:t xml:space="preserve">, </w:t>
      </w:r>
      <w:r w:rsidR="00495E60">
        <w:rPr>
          <w:rFonts w:ascii="Times New Roman" w:hAnsi="Times New Roman" w:cs="Times New Roman"/>
        </w:rPr>
        <w:t xml:space="preserve">e, principalmente, </w:t>
      </w:r>
      <w:r w:rsidR="0063170D">
        <w:rPr>
          <w:rFonts w:ascii="Times New Roman" w:hAnsi="Times New Roman" w:cs="Times New Roman"/>
        </w:rPr>
        <w:t>discriminando as manifestações de destinatário indevidas, documento a documento.</w:t>
      </w:r>
    </w:p>
    <w:p w:rsidR="0063170D" w:rsidRDefault="0063170D" w:rsidP="00B841D1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</w:p>
    <w:p w:rsidR="00A369C7" w:rsidRDefault="00A369C7" w:rsidP="00B841D1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r w:rsidRPr="00864D51">
        <w:rPr>
          <w:rFonts w:ascii="Times New Roman" w:hAnsi="Times New Roman" w:cs="Times New Roman"/>
        </w:rPr>
        <w:t xml:space="preserve">2 – </w:t>
      </w:r>
      <w:r w:rsidR="0063170D">
        <w:rPr>
          <w:rFonts w:ascii="Times New Roman" w:hAnsi="Times New Roman" w:cs="Times New Roman"/>
        </w:rPr>
        <w:t xml:space="preserve">se for do seu interesse, </w:t>
      </w:r>
      <w:r w:rsidRPr="00864D51">
        <w:rPr>
          <w:rFonts w:ascii="Times New Roman" w:hAnsi="Times New Roman" w:cs="Times New Roman"/>
        </w:rPr>
        <w:t xml:space="preserve">formalizar </w:t>
      </w:r>
      <w:r w:rsidR="00E13F37" w:rsidRPr="00864D51">
        <w:rPr>
          <w:rFonts w:ascii="Times New Roman" w:hAnsi="Times New Roman" w:cs="Times New Roman"/>
        </w:rPr>
        <w:t>o</w:t>
      </w:r>
      <w:r w:rsidR="00E13F37">
        <w:rPr>
          <w:rFonts w:ascii="Times New Roman" w:hAnsi="Times New Roman" w:cs="Times New Roman"/>
        </w:rPr>
        <w:t>s</w:t>
      </w:r>
      <w:r w:rsidR="00E13F37" w:rsidRPr="00864D51">
        <w:rPr>
          <w:rFonts w:ascii="Times New Roman" w:hAnsi="Times New Roman" w:cs="Times New Roman"/>
        </w:rPr>
        <w:t xml:space="preserve"> pedido</w:t>
      </w:r>
      <w:r w:rsidR="00E13F37">
        <w:rPr>
          <w:rFonts w:ascii="Times New Roman" w:hAnsi="Times New Roman" w:cs="Times New Roman"/>
        </w:rPr>
        <w:t>s</w:t>
      </w:r>
      <w:r w:rsidR="00E13F37" w:rsidRPr="00864D51">
        <w:rPr>
          <w:rFonts w:ascii="Times New Roman" w:hAnsi="Times New Roman" w:cs="Times New Roman"/>
        </w:rPr>
        <w:t xml:space="preserve"> de crédito</w:t>
      </w:r>
      <w:r w:rsidR="00E13F37">
        <w:rPr>
          <w:rFonts w:ascii="Times New Roman" w:hAnsi="Times New Roman" w:cs="Times New Roman"/>
        </w:rPr>
        <w:t>s</w:t>
      </w:r>
      <w:r w:rsidR="00E13F37" w:rsidRPr="00864D51">
        <w:rPr>
          <w:rFonts w:ascii="Times New Roman" w:hAnsi="Times New Roman" w:cs="Times New Roman"/>
        </w:rPr>
        <w:t xml:space="preserve"> extemporâneo</w:t>
      </w:r>
      <w:r w:rsidR="00E13F37">
        <w:rPr>
          <w:rFonts w:ascii="Times New Roman" w:hAnsi="Times New Roman" w:cs="Times New Roman"/>
        </w:rPr>
        <w:t>s referentes</w:t>
      </w:r>
      <w:r w:rsidR="0063170D">
        <w:rPr>
          <w:rFonts w:ascii="Times New Roman" w:hAnsi="Times New Roman" w:cs="Times New Roman"/>
        </w:rPr>
        <w:t xml:space="preserve"> ao ICMS consignado</w:t>
      </w:r>
      <w:r w:rsidR="0063170D" w:rsidRPr="0063170D">
        <w:rPr>
          <w:rFonts w:ascii="Times New Roman" w:hAnsi="Times New Roman" w:cs="Times New Roman"/>
        </w:rPr>
        <w:t xml:space="preserve"> </w:t>
      </w:r>
      <w:r w:rsidR="0063170D" w:rsidRPr="00864D51">
        <w:rPr>
          <w:rFonts w:ascii="Times New Roman" w:hAnsi="Times New Roman" w:cs="Times New Roman"/>
        </w:rPr>
        <w:t>nas NF-e dos retornos das mercadorias</w:t>
      </w:r>
      <w:r w:rsidRPr="00864D51">
        <w:rPr>
          <w:rFonts w:ascii="Times New Roman" w:hAnsi="Times New Roman" w:cs="Times New Roman"/>
        </w:rPr>
        <w:t xml:space="preserve">, </w:t>
      </w:r>
      <w:r w:rsidR="0063170D">
        <w:rPr>
          <w:rFonts w:ascii="Times New Roman" w:hAnsi="Times New Roman" w:cs="Times New Roman"/>
        </w:rPr>
        <w:t xml:space="preserve">para os </w:t>
      </w:r>
      <w:r w:rsidRPr="00864D51">
        <w:rPr>
          <w:rFonts w:ascii="Times New Roman" w:hAnsi="Times New Roman" w:cs="Times New Roman"/>
        </w:rPr>
        <w:t xml:space="preserve">casos onde </w:t>
      </w:r>
      <w:r w:rsidR="0063170D">
        <w:rPr>
          <w:rFonts w:ascii="Times New Roman" w:hAnsi="Times New Roman" w:cs="Times New Roman"/>
        </w:rPr>
        <w:t xml:space="preserve">este </w:t>
      </w:r>
      <w:r w:rsidRPr="00864D51">
        <w:rPr>
          <w:rFonts w:ascii="Times New Roman" w:hAnsi="Times New Roman" w:cs="Times New Roman"/>
        </w:rPr>
        <w:t>seja possível</w:t>
      </w:r>
      <w:r w:rsidR="0063170D">
        <w:rPr>
          <w:rFonts w:ascii="Times New Roman" w:hAnsi="Times New Roman" w:cs="Times New Roman"/>
        </w:rPr>
        <w:t xml:space="preserve">. </w:t>
      </w:r>
      <w:r w:rsidR="00356FCA">
        <w:rPr>
          <w:rFonts w:ascii="Times New Roman" w:hAnsi="Times New Roman" w:cs="Times New Roman"/>
        </w:rPr>
        <w:t xml:space="preserve">Ressaltamos que </w:t>
      </w:r>
      <w:r w:rsidR="00712ADA" w:rsidRPr="00864D51">
        <w:rPr>
          <w:rFonts w:ascii="Times New Roman" w:hAnsi="Times New Roman" w:cs="Times New Roman"/>
        </w:rPr>
        <w:t xml:space="preserve">para tal deve ser observado o disposto na Resolução n.º 202/2018, </w:t>
      </w:r>
      <w:r w:rsidR="00712ADA" w:rsidRPr="00356FCA">
        <w:rPr>
          <w:rFonts w:ascii="Times New Roman" w:hAnsi="Times New Roman" w:cs="Times New Roman"/>
        </w:rPr>
        <w:t xml:space="preserve">sendo também devida a </w:t>
      </w:r>
      <w:r w:rsidR="00356FCA" w:rsidRPr="00356FCA">
        <w:rPr>
          <w:rFonts w:ascii="Times New Roman" w:hAnsi="Times New Roman" w:cs="Times New Roman"/>
        </w:rPr>
        <w:t xml:space="preserve">Taxa de Serviços Estadual </w:t>
      </w:r>
      <w:r w:rsidR="00356FCA">
        <w:rPr>
          <w:rFonts w:ascii="Times New Roman" w:hAnsi="Times New Roman" w:cs="Times New Roman"/>
        </w:rPr>
        <w:t>–</w:t>
      </w:r>
      <w:r w:rsidR="00356FCA" w:rsidRPr="00356FCA">
        <w:rPr>
          <w:rFonts w:ascii="Times New Roman" w:hAnsi="Times New Roman" w:cs="Times New Roman"/>
        </w:rPr>
        <w:t xml:space="preserve"> </w:t>
      </w:r>
      <w:r w:rsidR="00712ADA" w:rsidRPr="00356FCA">
        <w:rPr>
          <w:rFonts w:ascii="Times New Roman" w:hAnsi="Times New Roman" w:cs="Times New Roman"/>
        </w:rPr>
        <w:t>TSE</w:t>
      </w:r>
      <w:r w:rsidR="00356FCA">
        <w:rPr>
          <w:rFonts w:ascii="Times New Roman" w:hAnsi="Times New Roman" w:cs="Times New Roman"/>
        </w:rPr>
        <w:t>,</w:t>
      </w:r>
      <w:r w:rsidR="00712ADA" w:rsidRPr="00356FCA">
        <w:rPr>
          <w:rFonts w:ascii="Times New Roman" w:hAnsi="Times New Roman" w:cs="Times New Roman"/>
        </w:rPr>
        <w:t xml:space="preserve"> prevista</w:t>
      </w:r>
      <w:r w:rsidR="00356FCA" w:rsidRPr="00356FCA">
        <w:rPr>
          <w:rFonts w:ascii="Times New Roman" w:hAnsi="Times New Roman" w:cs="Times New Roman"/>
        </w:rPr>
        <w:t xml:space="preserve"> no item 2.2 do Anexo I da Portaria SUAR n.º 19/2017</w:t>
      </w:r>
      <w:r w:rsidR="00BF1083" w:rsidRPr="00356FCA">
        <w:rPr>
          <w:rFonts w:ascii="Times New Roman" w:hAnsi="Times New Roman" w:cs="Times New Roman"/>
        </w:rPr>
        <w:t>, por ocorrência</w:t>
      </w:r>
      <w:r w:rsidR="00C46693" w:rsidRPr="00356FCA">
        <w:rPr>
          <w:rFonts w:ascii="Times New Roman" w:hAnsi="Times New Roman" w:cs="Times New Roman"/>
        </w:rPr>
        <w:t>, ou seja, por documento</w:t>
      </w:r>
      <w:r w:rsidR="00C46693">
        <w:rPr>
          <w:rFonts w:ascii="Times New Roman" w:hAnsi="Times New Roman" w:cs="Times New Roman"/>
        </w:rPr>
        <w:t xml:space="preserve"> fiscal objeto de pedido de crédito extemporâneo. </w:t>
      </w:r>
      <w:r w:rsidR="00E13F37">
        <w:rPr>
          <w:rFonts w:ascii="Times New Roman" w:hAnsi="Times New Roman" w:cs="Times New Roman"/>
        </w:rPr>
        <w:t>Adicionalmente, e</w:t>
      </w:r>
      <w:r w:rsidR="00056E52">
        <w:rPr>
          <w:rFonts w:ascii="Times New Roman" w:hAnsi="Times New Roman" w:cs="Times New Roman"/>
        </w:rPr>
        <w:t>ntendemos que não se pode aplicar o disposto no artigo 8º da Resolução 202/2018</w:t>
      </w:r>
      <w:r w:rsidR="00E13F37">
        <w:rPr>
          <w:rFonts w:ascii="Times New Roman" w:hAnsi="Times New Roman" w:cs="Times New Roman"/>
        </w:rPr>
        <w:t xml:space="preserve">, </w:t>
      </w:r>
      <w:r w:rsidR="00056E52">
        <w:rPr>
          <w:rFonts w:ascii="Times New Roman" w:hAnsi="Times New Roman" w:cs="Times New Roman"/>
        </w:rPr>
        <w:t>pois os documentos fiscais em questão foram objeto de manifestação de destin</w:t>
      </w:r>
      <w:r w:rsidR="00C46693">
        <w:rPr>
          <w:rFonts w:ascii="Times New Roman" w:hAnsi="Times New Roman" w:cs="Times New Roman"/>
        </w:rPr>
        <w:t xml:space="preserve">atário indevida pela consulente, não sendo possível seu cotejamento </w:t>
      </w:r>
      <w:r w:rsidR="003F13F6">
        <w:rPr>
          <w:rFonts w:ascii="Times New Roman" w:hAnsi="Times New Roman" w:cs="Times New Roman"/>
        </w:rPr>
        <w:t xml:space="preserve">eletrônico </w:t>
      </w:r>
      <w:r w:rsidR="00C46693">
        <w:rPr>
          <w:rFonts w:ascii="Times New Roman" w:hAnsi="Times New Roman" w:cs="Times New Roman"/>
        </w:rPr>
        <w:t xml:space="preserve">para que seja </w:t>
      </w:r>
      <w:r w:rsidR="00E13F37">
        <w:rPr>
          <w:rFonts w:ascii="Times New Roman" w:hAnsi="Times New Roman" w:cs="Times New Roman"/>
        </w:rPr>
        <w:t>possível a autorização d</w:t>
      </w:r>
      <w:r w:rsidR="00C46693">
        <w:rPr>
          <w:rFonts w:ascii="Times New Roman" w:hAnsi="Times New Roman" w:cs="Times New Roman"/>
        </w:rPr>
        <w:t xml:space="preserve">o aproveitamento extemporâneo. </w:t>
      </w:r>
      <w:r w:rsidR="00E13F37">
        <w:rPr>
          <w:rFonts w:ascii="Times New Roman" w:hAnsi="Times New Roman" w:cs="Times New Roman"/>
        </w:rPr>
        <w:t>Ou seja, a consulente deverá pleitear formalmente o pedido de crédito extemporâneo.</w:t>
      </w:r>
    </w:p>
    <w:p w:rsidR="00712ADA" w:rsidRPr="00864D51" w:rsidRDefault="00712ADA" w:rsidP="00B841D1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</w:p>
    <w:p w:rsidR="00A167C6" w:rsidRPr="00864D51" w:rsidRDefault="00712ADA" w:rsidP="00B841D1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r w:rsidRPr="00864D51">
        <w:rPr>
          <w:rFonts w:ascii="Times New Roman" w:hAnsi="Times New Roman" w:cs="Times New Roman"/>
        </w:rPr>
        <w:t>3</w:t>
      </w:r>
      <w:r w:rsidR="00A167C6" w:rsidRPr="00864D51">
        <w:rPr>
          <w:rFonts w:ascii="Times New Roman" w:hAnsi="Times New Roman" w:cs="Times New Roman"/>
        </w:rPr>
        <w:t xml:space="preserve"> </w:t>
      </w:r>
      <w:r w:rsidR="00540B7A" w:rsidRPr="00864D51">
        <w:rPr>
          <w:rFonts w:ascii="Times New Roman" w:hAnsi="Times New Roman" w:cs="Times New Roman"/>
        </w:rPr>
        <w:t>–</w:t>
      </w:r>
      <w:r w:rsidR="00A167C6" w:rsidRPr="00864D51">
        <w:rPr>
          <w:rFonts w:ascii="Times New Roman" w:hAnsi="Times New Roman" w:cs="Times New Roman"/>
        </w:rPr>
        <w:t xml:space="preserve"> </w:t>
      </w:r>
      <w:r w:rsidR="00540B7A" w:rsidRPr="00864D51">
        <w:rPr>
          <w:rFonts w:ascii="Times New Roman" w:hAnsi="Times New Roman" w:cs="Times New Roman"/>
        </w:rPr>
        <w:t>Enviar correspondência aos emitentes das NF-e objeto de manifestação indevida, inf</w:t>
      </w:r>
      <w:r w:rsidRPr="00864D51">
        <w:rPr>
          <w:rFonts w:ascii="Times New Roman" w:hAnsi="Times New Roman" w:cs="Times New Roman"/>
        </w:rPr>
        <w:t xml:space="preserve">ormando o ocorrido, para que estes possam apresentar ao fisco, caso necessário. </w:t>
      </w:r>
    </w:p>
    <w:p w:rsidR="00B377C5" w:rsidRDefault="00B377C5" w:rsidP="00B841D1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2F7FF9" w:rsidRDefault="00356FCA" w:rsidP="00B841D1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Como acima citado, a denúncia espontânea não afasta a aplicação de penalidade relativa a descumprimento de obrigação acessória, e, portanto, </w:t>
      </w:r>
      <w:r w:rsidR="002F7FF9">
        <w:rPr>
          <w:rFonts w:ascii="Times New Roman" w:eastAsia="Times New Roman" w:hAnsi="Times New Roman" w:cs="Times New Roman"/>
          <w:lang w:eastAsia="ar-SA"/>
        </w:rPr>
        <w:t>a autoridade fiscal deverá</w:t>
      </w:r>
      <w:r>
        <w:rPr>
          <w:rFonts w:ascii="Times New Roman" w:eastAsia="Times New Roman" w:hAnsi="Times New Roman" w:cs="Times New Roman"/>
          <w:lang w:eastAsia="ar-SA"/>
        </w:rPr>
        <w:t xml:space="preserve"> lavrar auto de infração nos termos do artigo 66 da Lei n.º 2.657/1996.  O fisco deverá também</w:t>
      </w:r>
      <w:r w:rsidR="002F7FF9">
        <w:rPr>
          <w:rFonts w:ascii="Times New Roman" w:eastAsia="Times New Roman" w:hAnsi="Times New Roman" w:cs="Times New Roman"/>
          <w:lang w:eastAsia="ar-SA"/>
        </w:rPr>
        <w:t xml:space="preserve"> analisar a documentação apresentada</w:t>
      </w:r>
      <w:r>
        <w:rPr>
          <w:rFonts w:ascii="Times New Roman" w:eastAsia="Times New Roman" w:hAnsi="Times New Roman" w:cs="Times New Roman"/>
          <w:lang w:eastAsia="ar-SA"/>
        </w:rPr>
        <w:t xml:space="preserve"> na denúncia espontânea</w:t>
      </w:r>
      <w:r w:rsidR="002F7FF9">
        <w:rPr>
          <w:rFonts w:ascii="Times New Roman" w:eastAsia="Times New Roman" w:hAnsi="Times New Roman" w:cs="Times New Roman"/>
          <w:lang w:eastAsia="ar-SA"/>
        </w:rPr>
        <w:t xml:space="preserve">, decidir sobre os eventuais pedidos de crédito extemporâneo e lavrar termo alusivo no </w:t>
      </w:r>
      <w:r>
        <w:rPr>
          <w:rFonts w:ascii="Times New Roman" w:eastAsia="Times New Roman" w:hAnsi="Times New Roman" w:cs="Times New Roman"/>
          <w:lang w:eastAsia="ar-SA"/>
        </w:rPr>
        <w:t xml:space="preserve">Livro de Ocorrências - </w:t>
      </w:r>
      <w:r w:rsidR="002F7FF9">
        <w:rPr>
          <w:rFonts w:ascii="Times New Roman" w:eastAsia="Times New Roman" w:hAnsi="Times New Roman" w:cs="Times New Roman"/>
          <w:lang w:eastAsia="ar-SA"/>
        </w:rPr>
        <w:t xml:space="preserve">RUDFTO. </w:t>
      </w:r>
      <w:r>
        <w:rPr>
          <w:rFonts w:ascii="Times New Roman" w:eastAsia="Times New Roman" w:hAnsi="Times New Roman" w:cs="Times New Roman"/>
          <w:lang w:eastAsia="ar-SA"/>
        </w:rPr>
        <w:t>Deverá v</w:t>
      </w:r>
      <w:r w:rsidR="002F7FF9">
        <w:rPr>
          <w:rFonts w:ascii="Times New Roman" w:eastAsia="Times New Roman" w:hAnsi="Times New Roman" w:cs="Times New Roman"/>
          <w:lang w:eastAsia="ar-SA"/>
        </w:rPr>
        <w:t xml:space="preserve">erificar especificamente a escrituração dos documentos fiscais após o prazo de adequação </w:t>
      </w:r>
      <w:r>
        <w:rPr>
          <w:rFonts w:ascii="Times New Roman" w:eastAsia="Times New Roman" w:hAnsi="Times New Roman" w:cs="Times New Roman"/>
          <w:lang w:eastAsia="ar-SA"/>
        </w:rPr>
        <w:t xml:space="preserve">dado pela resposta da Consulta, e caso contrário, promover a lavratura do competente auto de infração. </w:t>
      </w:r>
    </w:p>
    <w:p w:rsidR="00D24DE3" w:rsidRDefault="00D24DE3" w:rsidP="00B841D1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490421" w:rsidRDefault="00D24DE3" w:rsidP="00396598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Quanto ao segundo questionamento da consulente, a obrigatoriedade de manifestação do destinatário está perfeitamente disciplinada na legislação acima mencionada. E, caso o </w:t>
      </w: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destinatário não o faça nas operações onde seja obrigatória, ficará sujeito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a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396598">
        <w:rPr>
          <w:rFonts w:ascii="Times New Roman" w:eastAsia="Times New Roman" w:hAnsi="Times New Roman" w:cs="Times New Roman"/>
          <w:lang w:eastAsia="ar-SA"/>
        </w:rPr>
        <w:t xml:space="preserve">aplicação das penalidades cabíveis. Caberia ao emitente do documento fiscal cuja manifestação não foi efetuada (quando obrigatória), realizar uma denúncia tributária. </w:t>
      </w:r>
    </w:p>
    <w:p w:rsidR="00396598" w:rsidRDefault="00396598" w:rsidP="00396598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396598" w:rsidRDefault="00396598" w:rsidP="00396598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Finalizamos com a informação </w:t>
      </w:r>
      <w:r w:rsidR="00CB596E">
        <w:rPr>
          <w:rFonts w:ascii="Times New Roman" w:eastAsia="Times New Roman" w:hAnsi="Times New Roman" w:cs="Times New Roman"/>
          <w:lang w:eastAsia="ar-SA"/>
        </w:rPr>
        <w:t xml:space="preserve">de que, atualmente, não é factível qualquer pedido para reabertura de prazo para retificação de manifestação do destinatário. Ultrapassado o prazo técnico de 180 dias a solução é a denúncia espontânea. </w:t>
      </w:r>
    </w:p>
    <w:p w:rsidR="00396598" w:rsidRPr="00864D51" w:rsidRDefault="00396598" w:rsidP="00396598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</w:p>
    <w:p w:rsidR="00B63325" w:rsidRPr="006D6DD4" w:rsidRDefault="00B63325" w:rsidP="00D77F22">
      <w:pPr>
        <w:widowControl w:val="0"/>
        <w:autoSpaceDE w:val="0"/>
        <w:spacing w:after="0" w:line="360" w:lineRule="auto"/>
        <w:ind w:right="-1" w:firstLine="708"/>
        <w:jc w:val="center"/>
        <w:rPr>
          <w:rFonts w:ascii="Times New Roman" w:hAnsi="Times New Roman" w:cs="Times New Roman"/>
          <w:b/>
        </w:rPr>
      </w:pPr>
      <w:r w:rsidRPr="006D6DD4">
        <w:rPr>
          <w:rFonts w:ascii="Times New Roman" w:hAnsi="Times New Roman" w:cs="Times New Roman"/>
          <w:b/>
        </w:rPr>
        <w:t>III – RESPOSTA</w:t>
      </w:r>
    </w:p>
    <w:p w:rsidR="005A1A25" w:rsidRPr="006D6DD4" w:rsidRDefault="005A1A25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</w:p>
    <w:p w:rsidR="00396598" w:rsidRDefault="00035A5B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r w:rsidRPr="006D6DD4">
        <w:rPr>
          <w:rFonts w:ascii="Times New Roman" w:hAnsi="Times New Roman" w:cs="Times New Roman"/>
        </w:rPr>
        <w:t>Quanto ao</w:t>
      </w:r>
      <w:r w:rsidR="00396598">
        <w:rPr>
          <w:rFonts w:ascii="Times New Roman" w:hAnsi="Times New Roman" w:cs="Times New Roman"/>
        </w:rPr>
        <w:t>s</w:t>
      </w:r>
      <w:r w:rsidRPr="006D6DD4">
        <w:rPr>
          <w:rFonts w:ascii="Times New Roman" w:hAnsi="Times New Roman" w:cs="Times New Roman"/>
        </w:rPr>
        <w:t xml:space="preserve"> questionamento</w:t>
      </w:r>
      <w:r w:rsidR="00396598">
        <w:rPr>
          <w:rFonts w:ascii="Times New Roman" w:hAnsi="Times New Roman" w:cs="Times New Roman"/>
        </w:rPr>
        <w:t>s</w:t>
      </w:r>
      <w:r w:rsidRPr="006D6DD4">
        <w:rPr>
          <w:rFonts w:ascii="Times New Roman" w:hAnsi="Times New Roman" w:cs="Times New Roman"/>
        </w:rPr>
        <w:t xml:space="preserve">, respondemos que </w:t>
      </w:r>
      <w:r w:rsidR="003F13F6">
        <w:rPr>
          <w:rFonts w:ascii="Times New Roman" w:hAnsi="Times New Roman" w:cs="Times New Roman"/>
        </w:rPr>
        <w:t xml:space="preserve">está equivocado o entendimento da </w:t>
      </w:r>
      <w:r w:rsidR="00396598">
        <w:rPr>
          <w:rFonts w:ascii="Times New Roman" w:hAnsi="Times New Roman" w:cs="Times New Roman"/>
        </w:rPr>
        <w:t>consulente. Esta não deve emitir documento fiscal de entrada para acobertar o retorno das mercadorias, bastando escriturar as NF-e recebidas na EFD, com a devida marcação de documento extemporâneo. Deverá formalizar uma denúncia espontânea quanto à manifestação de destinatário equivocada, e, se for do seu interesse, pleitear eventuais créditos extemporâneos</w:t>
      </w:r>
      <w:r w:rsidR="00CB596E">
        <w:rPr>
          <w:rFonts w:ascii="Times New Roman" w:hAnsi="Times New Roman" w:cs="Times New Roman"/>
        </w:rPr>
        <w:t xml:space="preserve">, ficando sujeita à lavratura do auto de infração </w:t>
      </w:r>
      <w:r w:rsidR="008C16BA">
        <w:rPr>
          <w:rFonts w:ascii="Times New Roman" w:hAnsi="Times New Roman" w:cs="Times New Roman"/>
        </w:rPr>
        <w:t>com a penalidade do artigo 66 da Lei n.º 2.657/1996.</w:t>
      </w:r>
    </w:p>
    <w:p w:rsidR="004F7343" w:rsidRPr="006D6DD4" w:rsidRDefault="004F7343" w:rsidP="00D77F22">
      <w:pPr>
        <w:spacing w:after="0" w:line="360" w:lineRule="auto"/>
        <w:ind w:left="1418" w:right="-1" w:hanging="1418"/>
        <w:jc w:val="center"/>
        <w:rPr>
          <w:rFonts w:ascii="Times New Roman" w:eastAsia="Calibri" w:hAnsi="Times New Roman" w:cs="Times New Roman"/>
        </w:rPr>
      </w:pPr>
      <w:r w:rsidRPr="006D6DD4">
        <w:rPr>
          <w:rFonts w:ascii="Times New Roman" w:eastAsia="Calibri" w:hAnsi="Times New Roman" w:cs="Times New Roman"/>
        </w:rPr>
        <w:t>CCJT, em</w:t>
      </w:r>
      <w:r w:rsidR="008A0FC6">
        <w:rPr>
          <w:rFonts w:ascii="Times New Roman" w:eastAsia="Calibri" w:hAnsi="Times New Roman" w:cs="Times New Roman"/>
        </w:rPr>
        <w:t xml:space="preserve"> </w:t>
      </w:r>
      <w:r w:rsidR="00012DCB">
        <w:rPr>
          <w:rFonts w:ascii="Times New Roman" w:eastAsia="Calibri" w:hAnsi="Times New Roman" w:cs="Times New Roman"/>
        </w:rPr>
        <w:t>10</w:t>
      </w:r>
      <w:r w:rsidR="008A0FC6">
        <w:rPr>
          <w:rFonts w:ascii="Times New Roman" w:eastAsia="Calibri" w:hAnsi="Times New Roman" w:cs="Times New Roman"/>
        </w:rPr>
        <w:t xml:space="preserve"> </w:t>
      </w:r>
      <w:r w:rsidRPr="006D6DD4">
        <w:rPr>
          <w:rFonts w:ascii="Times New Roman" w:eastAsia="Calibri" w:hAnsi="Times New Roman" w:cs="Times New Roman"/>
        </w:rPr>
        <w:t xml:space="preserve">de </w:t>
      </w:r>
      <w:r w:rsidR="00F15CE6" w:rsidRPr="006D6DD4">
        <w:rPr>
          <w:rFonts w:ascii="Times New Roman" w:eastAsia="Calibri" w:hAnsi="Times New Roman" w:cs="Times New Roman"/>
        </w:rPr>
        <w:t>ju</w:t>
      </w:r>
      <w:r w:rsidR="00012DCB">
        <w:rPr>
          <w:rFonts w:ascii="Times New Roman" w:eastAsia="Calibri" w:hAnsi="Times New Roman" w:cs="Times New Roman"/>
        </w:rPr>
        <w:t>lho</w:t>
      </w:r>
      <w:r w:rsidR="006160F6" w:rsidRPr="006D6DD4">
        <w:rPr>
          <w:rFonts w:ascii="Times New Roman" w:eastAsia="Calibri" w:hAnsi="Times New Roman" w:cs="Times New Roman"/>
        </w:rPr>
        <w:t xml:space="preserve"> </w:t>
      </w:r>
      <w:r w:rsidRPr="006D6DD4">
        <w:rPr>
          <w:rFonts w:ascii="Times New Roman" w:eastAsia="Calibri" w:hAnsi="Times New Roman" w:cs="Times New Roman"/>
        </w:rPr>
        <w:t>de 201</w:t>
      </w:r>
      <w:r w:rsidR="00B01A48" w:rsidRPr="006D6DD4">
        <w:rPr>
          <w:rFonts w:ascii="Times New Roman" w:eastAsia="Calibri" w:hAnsi="Times New Roman" w:cs="Times New Roman"/>
        </w:rPr>
        <w:t>8</w:t>
      </w:r>
      <w:r w:rsidRPr="006D6DD4">
        <w:rPr>
          <w:rFonts w:ascii="Times New Roman" w:eastAsia="Calibri" w:hAnsi="Times New Roman" w:cs="Times New Roman"/>
        </w:rPr>
        <w:t>.</w:t>
      </w:r>
      <w:bookmarkStart w:id="0" w:name="_GoBack"/>
      <w:bookmarkEnd w:id="0"/>
    </w:p>
    <w:sectPr w:rsidR="004F7343" w:rsidRPr="006D6DD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2E9" w:rsidRDefault="003212E9" w:rsidP="00844903">
      <w:pPr>
        <w:spacing w:after="0" w:line="240" w:lineRule="auto"/>
      </w:pPr>
      <w:r>
        <w:separator/>
      </w:r>
    </w:p>
  </w:endnote>
  <w:endnote w:type="continuationSeparator" w:id="0">
    <w:p w:rsidR="003212E9" w:rsidRDefault="003212E9" w:rsidP="0084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2E9" w:rsidRDefault="003212E9" w:rsidP="00844903">
      <w:pPr>
        <w:spacing w:after="0" w:line="240" w:lineRule="auto"/>
      </w:pPr>
      <w:r>
        <w:separator/>
      </w:r>
    </w:p>
  </w:footnote>
  <w:footnote w:type="continuationSeparator" w:id="0">
    <w:p w:rsidR="003212E9" w:rsidRDefault="003212E9" w:rsidP="0084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2E9" w:rsidRPr="00844903" w:rsidRDefault="003212E9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E04CBA" wp14:editId="07EC24C9">
              <wp:simplePos x="0" y="0"/>
              <wp:positionH relativeFrom="column">
                <wp:posOffset>3844290</wp:posOffset>
              </wp:positionH>
              <wp:positionV relativeFrom="paragraph">
                <wp:posOffset>-144780</wp:posOffset>
              </wp:positionV>
              <wp:extent cx="2028825" cy="952500"/>
              <wp:effectExtent l="0" t="0" r="28575" b="1905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12E9" w:rsidRPr="00844903" w:rsidRDefault="003212E9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t xml:space="preserve">   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Serviço Público Estadual</w:t>
                          </w:r>
                        </w:p>
                        <w:p w:rsidR="003212E9" w:rsidRPr="00844903" w:rsidRDefault="003212E9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>Processo E-04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/079/1041 //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201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8</w:t>
                          </w:r>
                        </w:p>
                        <w:p w:rsidR="003212E9" w:rsidRPr="00844903" w:rsidRDefault="003212E9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Data: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02/04/2018  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         </w:t>
                          </w: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Fls</w:t>
                          </w:r>
                          <w:proofErr w:type="spell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  <w:p w:rsidR="003212E9" w:rsidRPr="00844903" w:rsidRDefault="003212E9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Rúbrica</w:t>
                          </w:r>
                          <w:proofErr w:type="spell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______ ID 1941608-3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302.7pt;margin-top:-11.4pt;width:159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">
              <v:textbox>
                <w:txbxContent>
                  <w:p w:rsidR="00784EFB" w:rsidRPr="00844903" w:rsidRDefault="00784EFB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>
                      <w:t xml:space="preserve">   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Serviço Público Estadual</w:t>
                    </w:r>
                  </w:p>
                  <w:p w:rsidR="00784EFB" w:rsidRPr="00844903" w:rsidRDefault="00784EFB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>Processo E-04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/079/1041 //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201</w:t>
                    </w:r>
                    <w:r>
                      <w:rPr>
                        <w:rFonts w:ascii="Times New Roman" w:hAnsi="Times New Roman" w:cs="Times New Roman"/>
                      </w:rPr>
                      <w:t>8</w:t>
                    </w:r>
                  </w:p>
                  <w:p w:rsidR="00784EFB" w:rsidRPr="00844903" w:rsidRDefault="00784EFB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 xml:space="preserve">Data: 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02/04/2018  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 xml:space="preserve">         </w:t>
                    </w: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Fls</w:t>
                    </w:r>
                    <w:proofErr w:type="spellEnd"/>
                    <w:r w:rsidRPr="00844903">
                      <w:rPr>
                        <w:rFonts w:ascii="Times New Roman" w:hAnsi="Times New Roman" w:cs="Times New Roman"/>
                      </w:rPr>
                      <w:t>___</w:t>
                    </w:r>
                  </w:p>
                  <w:p w:rsidR="00784EFB" w:rsidRPr="00844903" w:rsidRDefault="00784EFB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Rúbrica</w:t>
                    </w:r>
                    <w:proofErr w:type="spellEnd"/>
                    <w:r w:rsidRPr="00844903">
                      <w:rPr>
                        <w:rFonts w:ascii="Times New Roman" w:hAnsi="Times New Roman" w:cs="Times New Roman"/>
                      </w:rPr>
                      <w:t>______ ID 1941608-3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094BE2C1" wp14:editId="3F46AE46">
          <wp:extent cx="914400" cy="8953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212E9" w:rsidRPr="00844903" w:rsidRDefault="003212E9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sz w:val="24"/>
        <w:szCs w:val="20"/>
        <w:lang w:eastAsia="ar-SA"/>
      </w:rPr>
      <w:t>Governo do Estado do Rio de Janeiro</w:t>
    </w:r>
  </w:p>
  <w:p w:rsidR="003212E9" w:rsidRPr="00844903" w:rsidRDefault="003212E9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Secretaria de Estado de Fazenda</w:t>
    </w:r>
    <w:r>
      <w:rPr>
        <w:rFonts w:ascii="Arial" w:eastAsia="Times New Roman" w:hAnsi="Arial" w:cs="Arial"/>
        <w:b/>
        <w:lang w:eastAsia="ar-SA"/>
      </w:rPr>
      <w:t xml:space="preserve"> e Planejamento</w:t>
    </w:r>
  </w:p>
  <w:p w:rsidR="003212E9" w:rsidRPr="00844903" w:rsidRDefault="003212E9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Superintendência de Tributação</w:t>
    </w:r>
  </w:p>
  <w:p w:rsidR="003212E9" w:rsidRPr="00844903" w:rsidRDefault="003212E9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Coordena</w:t>
    </w:r>
    <w:r>
      <w:rPr>
        <w:rFonts w:ascii="Arial" w:eastAsia="Times New Roman" w:hAnsi="Arial" w:cs="Arial"/>
        <w:b/>
        <w:lang w:eastAsia="ar-SA"/>
      </w:rPr>
      <w:t xml:space="preserve">doria </w:t>
    </w:r>
    <w:r w:rsidRPr="00844903">
      <w:rPr>
        <w:rFonts w:ascii="Arial" w:eastAsia="Times New Roman" w:hAnsi="Arial" w:cs="Arial"/>
        <w:b/>
        <w:lang w:eastAsia="ar-SA"/>
      </w:rPr>
      <w:t>de Consultas Jurídico-Tributárias</w:t>
    </w:r>
  </w:p>
  <w:p w:rsidR="003212E9" w:rsidRDefault="003212E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1C54DA"/>
    <w:multiLevelType w:val="hybridMultilevel"/>
    <w:tmpl w:val="3E2220F4"/>
    <w:lvl w:ilvl="0" w:tplc="7214DBB6">
      <w:start w:val="2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3B4541"/>
    <w:multiLevelType w:val="hybridMultilevel"/>
    <w:tmpl w:val="480EBD2C"/>
    <w:lvl w:ilvl="0" w:tplc="326230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99C6254"/>
    <w:multiLevelType w:val="hybridMultilevel"/>
    <w:tmpl w:val="F2181360"/>
    <w:lvl w:ilvl="0" w:tplc="F1EED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00CC8"/>
    <w:multiLevelType w:val="hybridMultilevel"/>
    <w:tmpl w:val="FC668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529FB"/>
    <w:multiLevelType w:val="hybridMultilevel"/>
    <w:tmpl w:val="4B86C7F2"/>
    <w:lvl w:ilvl="0" w:tplc="561CC9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614393"/>
    <w:multiLevelType w:val="hybridMultilevel"/>
    <w:tmpl w:val="319487E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FB61C3"/>
    <w:multiLevelType w:val="hybridMultilevel"/>
    <w:tmpl w:val="387C7A98"/>
    <w:lvl w:ilvl="0" w:tplc="0B10AC92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D34436"/>
    <w:multiLevelType w:val="hybridMultilevel"/>
    <w:tmpl w:val="0D8AD52E"/>
    <w:lvl w:ilvl="0" w:tplc="B6683296">
      <w:start w:val="1"/>
      <w:numFmt w:val="lowerLetter"/>
      <w:lvlText w:val="%1."/>
      <w:lvlJc w:val="left"/>
      <w:pPr>
        <w:ind w:left="852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8" w:hanging="360"/>
      </w:pPr>
    </w:lvl>
    <w:lvl w:ilvl="2" w:tplc="0416001B" w:tentative="1">
      <w:start w:val="1"/>
      <w:numFmt w:val="lowerRoman"/>
      <w:lvlText w:val="%3."/>
      <w:lvlJc w:val="right"/>
      <w:pPr>
        <w:ind w:left="3088" w:hanging="180"/>
      </w:pPr>
    </w:lvl>
    <w:lvl w:ilvl="3" w:tplc="0416000F" w:tentative="1">
      <w:start w:val="1"/>
      <w:numFmt w:val="decimal"/>
      <w:lvlText w:val="%4."/>
      <w:lvlJc w:val="left"/>
      <w:pPr>
        <w:ind w:left="3808" w:hanging="360"/>
      </w:pPr>
    </w:lvl>
    <w:lvl w:ilvl="4" w:tplc="04160019" w:tentative="1">
      <w:start w:val="1"/>
      <w:numFmt w:val="lowerLetter"/>
      <w:lvlText w:val="%5."/>
      <w:lvlJc w:val="left"/>
      <w:pPr>
        <w:ind w:left="4528" w:hanging="360"/>
      </w:pPr>
    </w:lvl>
    <w:lvl w:ilvl="5" w:tplc="0416001B" w:tentative="1">
      <w:start w:val="1"/>
      <w:numFmt w:val="lowerRoman"/>
      <w:lvlText w:val="%6."/>
      <w:lvlJc w:val="right"/>
      <w:pPr>
        <w:ind w:left="5248" w:hanging="180"/>
      </w:pPr>
    </w:lvl>
    <w:lvl w:ilvl="6" w:tplc="0416000F" w:tentative="1">
      <w:start w:val="1"/>
      <w:numFmt w:val="decimal"/>
      <w:lvlText w:val="%7."/>
      <w:lvlJc w:val="left"/>
      <w:pPr>
        <w:ind w:left="5968" w:hanging="360"/>
      </w:pPr>
    </w:lvl>
    <w:lvl w:ilvl="7" w:tplc="04160019" w:tentative="1">
      <w:start w:val="1"/>
      <w:numFmt w:val="lowerLetter"/>
      <w:lvlText w:val="%8."/>
      <w:lvlJc w:val="left"/>
      <w:pPr>
        <w:ind w:left="6688" w:hanging="360"/>
      </w:pPr>
    </w:lvl>
    <w:lvl w:ilvl="8" w:tplc="0416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>
    <w:nsid w:val="2B6752D6"/>
    <w:multiLevelType w:val="hybridMultilevel"/>
    <w:tmpl w:val="4E9626D8"/>
    <w:lvl w:ilvl="0" w:tplc="1F4C06DA">
      <w:start w:val="1"/>
      <w:numFmt w:val="decimalZero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181AB7"/>
    <w:multiLevelType w:val="hybridMultilevel"/>
    <w:tmpl w:val="047EB22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6E70BB"/>
    <w:multiLevelType w:val="hybridMultilevel"/>
    <w:tmpl w:val="3B904CD0"/>
    <w:lvl w:ilvl="0" w:tplc="44DAB550">
      <w:start w:val="1"/>
      <w:numFmt w:val="lowerRoman"/>
      <w:lvlText w:val="%1.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5D2061"/>
    <w:multiLevelType w:val="hybridMultilevel"/>
    <w:tmpl w:val="B06CC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521D4"/>
    <w:multiLevelType w:val="hybridMultilevel"/>
    <w:tmpl w:val="03D8E180"/>
    <w:lvl w:ilvl="0" w:tplc="0B10AC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A41E96"/>
    <w:multiLevelType w:val="hybridMultilevel"/>
    <w:tmpl w:val="F1EC9570"/>
    <w:lvl w:ilvl="0" w:tplc="518A9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F1CCF"/>
    <w:multiLevelType w:val="hybridMultilevel"/>
    <w:tmpl w:val="BA086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27905"/>
    <w:multiLevelType w:val="hybridMultilevel"/>
    <w:tmpl w:val="879615A4"/>
    <w:lvl w:ilvl="0" w:tplc="463E25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C6420F2"/>
    <w:multiLevelType w:val="hybridMultilevel"/>
    <w:tmpl w:val="0F825180"/>
    <w:lvl w:ilvl="0" w:tplc="64047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F425D3"/>
    <w:multiLevelType w:val="hybridMultilevel"/>
    <w:tmpl w:val="F85EE812"/>
    <w:lvl w:ilvl="0" w:tplc="4A3080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31C77EC"/>
    <w:multiLevelType w:val="hybridMultilevel"/>
    <w:tmpl w:val="B5540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92B0D"/>
    <w:multiLevelType w:val="hybridMultilevel"/>
    <w:tmpl w:val="FBD232D2"/>
    <w:lvl w:ilvl="0" w:tplc="9A16C1C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60105B6"/>
    <w:multiLevelType w:val="hybridMultilevel"/>
    <w:tmpl w:val="AFCCD5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868DB"/>
    <w:multiLevelType w:val="hybridMultilevel"/>
    <w:tmpl w:val="3DECF9B0"/>
    <w:lvl w:ilvl="0" w:tplc="9D9CE18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A4449F8"/>
    <w:multiLevelType w:val="hybridMultilevel"/>
    <w:tmpl w:val="4C688B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7"/>
  </w:num>
  <w:num w:numId="5">
    <w:abstractNumId w:val="20"/>
  </w:num>
  <w:num w:numId="6">
    <w:abstractNumId w:val="21"/>
  </w:num>
  <w:num w:numId="7">
    <w:abstractNumId w:val="2"/>
  </w:num>
  <w:num w:numId="8">
    <w:abstractNumId w:val="24"/>
  </w:num>
  <w:num w:numId="9">
    <w:abstractNumId w:val="4"/>
  </w:num>
  <w:num w:numId="10">
    <w:abstractNumId w:val="3"/>
  </w:num>
  <w:num w:numId="11">
    <w:abstractNumId w:val="23"/>
  </w:num>
  <w:num w:numId="12">
    <w:abstractNumId w:val="18"/>
  </w:num>
  <w:num w:numId="13">
    <w:abstractNumId w:val="22"/>
  </w:num>
  <w:num w:numId="14">
    <w:abstractNumId w:val="5"/>
  </w:num>
  <w:num w:numId="15">
    <w:abstractNumId w:val="19"/>
  </w:num>
  <w:num w:numId="16">
    <w:abstractNumId w:val="16"/>
  </w:num>
  <w:num w:numId="17">
    <w:abstractNumId w:val="13"/>
  </w:num>
  <w:num w:numId="18">
    <w:abstractNumId w:val="17"/>
  </w:num>
  <w:num w:numId="19">
    <w:abstractNumId w:val="6"/>
  </w:num>
  <w:num w:numId="20">
    <w:abstractNumId w:val="11"/>
  </w:num>
  <w:num w:numId="21">
    <w:abstractNumId w:val="12"/>
  </w:num>
  <w:num w:numId="22">
    <w:abstractNumId w:val="9"/>
  </w:num>
  <w:num w:numId="23">
    <w:abstractNumId w:val="10"/>
  </w:num>
  <w:num w:numId="24">
    <w:abstractNumId w:val="14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03"/>
    <w:rsid w:val="00003C48"/>
    <w:rsid w:val="00004204"/>
    <w:rsid w:val="000056CF"/>
    <w:rsid w:val="000074CB"/>
    <w:rsid w:val="00011AE9"/>
    <w:rsid w:val="00011AF2"/>
    <w:rsid w:val="00012DCB"/>
    <w:rsid w:val="00013E50"/>
    <w:rsid w:val="000155AE"/>
    <w:rsid w:val="00015824"/>
    <w:rsid w:val="000212D3"/>
    <w:rsid w:val="00025DF5"/>
    <w:rsid w:val="00030404"/>
    <w:rsid w:val="00034034"/>
    <w:rsid w:val="0003550D"/>
    <w:rsid w:val="00035A5B"/>
    <w:rsid w:val="00035BB7"/>
    <w:rsid w:val="00037261"/>
    <w:rsid w:val="0004035E"/>
    <w:rsid w:val="0004119C"/>
    <w:rsid w:val="00043F11"/>
    <w:rsid w:val="00043F15"/>
    <w:rsid w:val="00053890"/>
    <w:rsid w:val="000552FC"/>
    <w:rsid w:val="0005636F"/>
    <w:rsid w:val="00056E52"/>
    <w:rsid w:val="0006046D"/>
    <w:rsid w:val="0006098C"/>
    <w:rsid w:val="00060E83"/>
    <w:rsid w:val="000610B8"/>
    <w:rsid w:val="0006275F"/>
    <w:rsid w:val="00063F4F"/>
    <w:rsid w:val="00065296"/>
    <w:rsid w:val="0007415F"/>
    <w:rsid w:val="000758FC"/>
    <w:rsid w:val="000769F9"/>
    <w:rsid w:val="0007792E"/>
    <w:rsid w:val="00080B7A"/>
    <w:rsid w:val="00082131"/>
    <w:rsid w:val="00082962"/>
    <w:rsid w:val="00085542"/>
    <w:rsid w:val="0008671E"/>
    <w:rsid w:val="000901F0"/>
    <w:rsid w:val="000906D6"/>
    <w:rsid w:val="00090733"/>
    <w:rsid w:val="00090D09"/>
    <w:rsid w:val="000910DD"/>
    <w:rsid w:val="00092110"/>
    <w:rsid w:val="0009330B"/>
    <w:rsid w:val="00093558"/>
    <w:rsid w:val="00096CB4"/>
    <w:rsid w:val="000A08AF"/>
    <w:rsid w:val="000A15C2"/>
    <w:rsid w:val="000A2356"/>
    <w:rsid w:val="000A3FB6"/>
    <w:rsid w:val="000B1962"/>
    <w:rsid w:val="000B3EDF"/>
    <w:rsid w:val="000B3FE4"/>
    <w:rsid w:val="000B5200"/>
    <w:rsid w:val="000B5CAF"/>
    <w:rsid w:val="000B65CA"/>
    <w:rsid w:val="000C0F8E"/>
    <w:rsid w:val="000C63AE"/>
    <w:rsid w:val="000C6D28"/>
    <w:rsid w:val="000D03B4"/>
    <w:rsid w:val="000D2DCF"/>
    <w:rsid w:val="000D3CA4"/>
    <w:rsid w:val="000D6D62"/>
    <w:rsid w:val="000E37BE"/>
    <w:rsid w:val="000E4031"/>
    <w:rsid w:val="000E5B05"/>
    <w:rsid w:val="000F0B04"/>
    <w:rsid w:val="000F3508"/>
    <w:rsid w:val="000F4F6E"/>
    <w:rsid w:val="000F6DCF"/>
    <w:rsid w:val="001000A6"/>
    <w:rsid w:val="0010027F"/>
    <w:rsid w:val="00100D5C"/>
    <w:rsid w:val="00100FFC"/>
    <w:rsid w:val="00101398"/>
    <w:rsid w:val="001018C8"/>
    <w:rsid w:val="00101B50"/>
    <w:rsid w:val="00101BC0"/>
    <w:rsid w:val="00102BEF"/>
    <w:rsid w:val="0010315D"/>
    <w:rsid w:val="00104D11"/>
    <w:rsid w:val="001064CE"/>
    <w:rsid w:val="00106B46"/>
    <w:rsid w:val="0011346B"/>
    <w:rsid w:val="00115340"/>
    <w:rsid w:val="00120EAA"/>
    <w:rsid w:val="001217F9"/>
    <w:rsid w:val="00124726"/>
    <w:rsid w:val="0012476B"/>
    <w:rsid w:val="001247EC"/>
    <w:rsid w:val="001302CD"/>
    <w:rsid w:val="00140A53"/>
    <w:rsid w:val="00140DFA"/>
    <w:rsid w:val="00142387"/>
    <w:rsid w:val="00142898"/>
    <w:rsid w:val="0014414C"/>
    <w:rsid w:val="00145F77"/>
    <w:rsid w:val="00146903"/>
    <w:rsid w:val="00150614"/>
    <w:rsid w:val="00150B7A"/>
    <w:rsid w:val="00156EF3"/>
    <w:rsid w:val="00162BA7"/>
    <w:rsid w:val="00166DE9"/>
    <w:rsid w:val="00171423"/>
    <w:rsid w:val="00171A2E"/>
    <w:rsid w:val="001776D2"/>
    <w:rsid w:val="00183D0D"/>
    <w:rsid w:val="00183D46"/>
    <w:rsid w:val="001841BF"/>
    <w:rsid w:val="001843B8"/>
    <w:rsid w:val="00186C57"/>
    <w:rsid w:val="0019298F"/>
    <w:rsid w:val="00194D0C"/>
    <w:rsid w:val="0019578B"/>
    <w:rsid w:val="00195F24"/>
    <w:rsid w:val="00196D13"/>
    <w:rsid w:val="001973BF"/>
    <w:rsid w:val="001A23B8"/>
    <w:rsid w:val="001A25ED"/>
    <w:rsid w:val="001A4C32"/>
    <w:rsid w:val="001A5B11"/>
    <w:rsid w:val="001A68C5"/>
    <w:rsid w:val="001A75C8"/>
    <w:rsid w:val="001B28F9"/>
    <w:rsid w:val="001B2CD2"/>
    <w:rsid w:val="001B50E3"/>
    <w:rsid w:val="001B57C6"/>
    <w:rsid w:val="001B5DE6"/>
    <w:rsid w:val="001B6D4D"/>
    <w:rsid w:val="001C0015"/>
    <w:rsid w:val="001C01B8"/>
    <w:rsid w:val="001C1283"/>
    <w:rsid w:val="001C19F7"/>
    <w:rsid w:val="001C20D8"/>
    <w:rsid w:val="001C6164"/>
    <w:rsid w:val="001C754A"/>
    <w:rsid w:val="001D4B2D"/>
    <w:rsid w:val="001E4366"/>
    <w:rsid w:val="001E6D22"/>
    <w:rsid w:val="001E7C09"/>
    <w:rsid w:val="001F019F"/>
    <w:rsid w:val="001F3B8B"/>
    <w:rsid w:val="00202ED0"/>
    <w:rsid w:val="00204D7C"/>
    <w:rsid w:val="00211049"/>
    <w:rsid w:val="00212201"/>
    <w:rsid w:val="00213404"/>
    <w:rsid w:val="00215701"/>
    <w:rsid w:val="00216323"/>
    <w:rsid w:val="0021798A"/>
    <w:rsid w:val="0022191D"/>
    <w:rsid w:val="002219A3"/>
    <w:rsid w:val="00223A7D"/>
    <w:rsid w:val="002255CF"/>
    <w:rsid w:val="0022591F"/>
    <w:rsid w:val="00226D63"/>
    <w:rsid w:val="0022777A"/>
    <w:rsid w:val="00230C14"/>
    <w:rsid w:val="00240A7B"/>
    <w:rsid w:val="002436D3"/>
    <w:rsid w:val="00247518"/>
    <w:rsid w:val="00251E93"/>
    <w:rsid w:val="00254AF1"/>
    <w:rsid w:val="002566E8"/>
    <w:rsid w:val="002577BF"/>
    <w:rsid w:val="00262416"/>
    <w:rsid w:val="0026316D"/>
    <w:rsid w:val="002661DC"/>
    <w:rsid w:val="002665CC"/>
    <w:rsid w:val="00272C83"/>
    <w:rsid w:val="00274E50"/>
    <w:rsid w:val="002753D0"/>
    <w:rsid w:val="0027613B"/>
    <w:rsid w:val="00276AF8"/>
    <w:rsid w:val="002828D4"/>
    <w:rsid w:val="00282A2D"/>
    <w:rsid w:val="002830A4"/>
    <w:rsid w:val="002831DC"/>
    <w:rsid w:val="0028465C"/>
    <w:rsid w:val="00293C0D"/>
    <w:rsid w:val="00293E1E"/>
    <w:rsid w:val="00295091"/>
    <w:rsid w:val="00295110"/>
    <w:rsid w:val="00295B98"/>
    <w:rsid w:val="002A0485"/>
    <w:rsid w:val="002A18D1"/>
    <w:rsid w:val="002A197E"/>
    <w:rsid w:val="002A7F8B"/>
    <w:rsid w:val="002B4366"/>
    <w:rsid w:val="002C1FA4"/>
    <w:rsid w:val="002C647E"/>
    <w:rsid w:val="002C6482"/>
    <w:rsid w:val="002D4397"/>
    <w:rsid w:val="002D53E8"/>
    <w:rsid w:val="002D6DED"/>
    <w:rsid w:val="002D7E70"/>
    <w:rsid w:val="002E027C"/>
    <w:rsid w:val="002E1190"/>
    <w:rsid w:val="002E1E60"/>
    <w:rsid w:val="002E41E2"/>
    <w:rsid w:val="002E554A"/>
    <w:rsid w:val="002E5D1C"/>
    <w:rsid w:val="002E65B7"/>
    <w:rsid w:val="002E71D2"/>
    <w:rsid w:val="002F42D1"/>
    <w:rsid w:val="002F5A3A"/>
    <w:rsid w:val="002F7FF9"/>
    <w:rsid w:val="00314181"/>
    <w:rsid w:val="00314BD6"/>
    <w:rsid w:val="00315DE9"/>
    <w:rsid w:val="003161F2"/>
    <w:rsid w:val="003206CA"/>
    <w:rsid w:val="003212E9"/>
    <w:rsid w:val="00322634"/>
    <w:rsid w:val="003229FF"/>
    <w:rsid w:val="003273B2"/>
    <w:rsid w:val="00327ECF"/>
    <w:rsid w:val="0033060B"/>
    <w:rsid w:val="00331266"/>
    <w:rsid w:val="00332363"/>
    <w:rsid w:val="003405E0"/>
    <w:rsid w:val="0034168E"/>
    <w:rsid w:val="00343E41"/>
    <w:rsid w:val="003442E5"/>
    <w:rsid w:val="003443E1"/>
    <w:rsid w:val="0034563A"/>
    <w:rsid w:val="00345844"/>
    <w:rsid w:val="00353188"/>
    <w:rsid w:val="00354931"/>
    <w:rsid w:val="00355E3E"/>
    <w:rsid w:val="00356FCA"/>
    <w:rsid w:val="00360B51"/>
    <w:rsid w:val="00364429"/>
    <w:rsid w:val="00364CFC"/>
    <w:rsid w:val="00367FEC"/>
    <w:rsid w:val="00370A4D"/>
    <w:rsid w:val="00371CA6"/>
    <w:rsid w:val="003733A5"/>
    <w:rsid w:val="003745BF"/>
    <w:rsid w:val="00376138"/>
    <w:rsid w:val="003765DA"/>
    <w:rsid w:val="00380309"/>
    <w:rsid w:val="00381BB9"/>
    <w:rsid w:val="00383BD9"/>
    <w:rsid w:val="00384055"/>
    <w:rsid w:val="00384B86"/>
    <w:rsid w:val="00387688"/>
    <w:rsid w:val="003911F7"/>
    <w:rsid w:val="003913FC"/>
    <w:rsid w:val="00391604"/>
    <w:rsid w:val="003933A3"/>
    <w:rsid w:val="00395886"/>
    <w:rsid w:val="00396598"/>
    <w:rsid w:val="00396972"/>
    <w:rsid w:val="003973AA"/>
    <w:rsid w:val="003976CA"/>
    <w:rsid w:val="003A1182"/>
    <w:rsid w:val="003B1993"/>
    <w:rsid w:val="003B49CA"/>
    <w:rsid w:val="003C078A"/>
    <w:rsid w:val="003C14CE"/>
    <w:rsid w:val="003C19DB"/>
    <w:rsid w:val="003C5ADD"/>
    <w:rsid w:val="003C5B47"/>
    <w:rsid w:val="003C6550"/>
    <w:rsid w:val="003D09D5"/>
    <w:rsid w:val="003D0E58"/>
    <w:rsid w:val="003D1199"/>
    <w:rsid w:val="003D1379"/>
    <w:rsid w:val="003D2E11"/>
    <w:rsid w:val="003D45F0"/>
    <w:rsid w:val="003D4D2D"/>
    <w:rsid w:val="003D544A"/>
    <w:rsid w:val="003D5B38"/>
    <w:rsid w:val="003F1113"/>
    <w:rsid w:val="003F13F6"/>
    <w:rsid w:val="003F6370"/>
    <w:rsid w:val="003F793A"/>
    <w:rsid w:val="004005C1"/>
    <w:rsid w:val="00404318"/>
    <w:rsid w:val="00404407"/>
    <w:rsid w:val="004068EE"/>
    <w:rsid w:val="0041056C"/>
    <w:rsid w:val="0041131D"/>
    <w:rsid w:val="00414E5D"/>
    <w:rsid w:val="0041561E"/>
    <w:rsid w:val="00417D11"/>
    <w:rsid w:val="0042079D"/>
    <w:rsid w:val="00425EFA"/>
    <w:rsid w:val="0042689C"/>
    <w:rsid w:val="00426C1C"/>
    <w:rsid w:val="0043044B"/>
    <w:rsid w:val="00431EAB"/>
    <w:rsid w:val="00432CAB"/>
    <w:rsid w:val="00435503"/>
    <w:rsid w:val="00442D06"/>
    <w:rsid w:val="0044621E"/>
    <w:rsid w:val="0045118E"/>
    <w:rsid w:val="00452C71"/>
    <w:rsid w:val="00456E01"/>
    <w:rsid w:val="00457E93"/>
    <w:rsid w:val="0046330A"/>
    <w:rsid w:val="0046355C"/>
    <w:rsid w:val="0046736D"/>
    <w:rsid w:val="00476AEB"/>
    <w:rsid w:val="00483072"/>
    <w:rsid w:val="00490421"/>
    <w:rsid w:val="00490A61"/>
    <w:rsid w:val="00493941"/>
    <w:rsid w:val="00495E60"/>
    <w:rsid w:val="00495EE8"/>
    <w:rsid w:val="0049609C"/>
    <w:rsid w:val="00496653"/>
    <w:rsid w:val="00496681"/>
    <w:rsid w:val="004977F0"/>
    <w:rsid w:val="004A26A7"/>
    <w:rsid w:val="004A2C06"/>
    <w:rsid w:val="004A37B0"/>
    <w:rsid w:val="004A7093"/>
    <w:rsid w:val="004A7251"/>
    <w:rsid w:val="004B0CF0"/>
    <w:rsid w:val="004B266F"/>
    <w:rsid w:val="004B5784"/>
    <w:rsid w:val="004B7BF6"/>
    <w:rsid w:val="004C0A51"/>
    <w:rsid w:val="004C0F0B"/>
    <w:rsid w:val="004C464A"/>
    <w:rsid w:val="004C4E83"/>
    <w:rsid w:val="004C56E6"/>
    <w:rsid w:val="004C63A2"/>
    <w:rsid w:val="004D417F"/>
    <w:rsid w:val="004E3A95"/>
    <w:rsid w:val="004F2997"/>
    <w:rsid w:val="004F406A"/>
    <w:rsid w:val="004F7343"/>
    <w:rsid w:val="005008EF"/>
    <w:rsid w:val="00502418"/>
    <w:rsid w:val="005034A4"/>
    <w:rsid w:val="0051048E"/>
    <w:rsid w:val="005110FF"/>
    <w:rsid w:val="00513B9A"/>
    <w:rsid w:val="00516D75"/>
    <w:rsid w:val="005172AA"/>
    <w:rsid w:val="0052086E"/>
    <w:rsid w:val="00526848"/>
    <w:rsid w:val="00527733"/>
    <w:rsid w:val="00527B32"/>
    <w:rsid w:val="00530BDC"/>
    <w:rsid w:val="00532DCE"/>
    <w:rsid w:val="00534904"/>
    <w:rsid w:val="00534FEC"/>
    <w:rsid w:val="005357B0"/>
    <w:rsid w:val="00540B7A"/>
    <w:rsid w:val="0054185F"/>
    <w:rsid w:val="00544E74"/>
    <w:rsid w:val="00551B0D"/>
    <w:rsid w:val="00552FD8"/>
    <w:rsid w:val="0055317D"/>
    <w:rsid w:val="005548F5"/>
    <w:rsid w:val="0055671C"/>
    <w:rsid w:val="005642E6"/>
    <w:rsid w:val="00571090"/>
    <w:rsid w:val="00573A1E"/>
    <w:rsid w:val="005752AD"/>
    <w:rsid w:val="005779F9"/>
    <w:rsid w:val="00581420"/>
    <w:rsid w:val="0058192E"/>
    <w:rsid w:val="005829E2"/>
    <w:rsid w:val="00582EC0"/>
    <w:rsid w:val="00584A7C"/>
    <w:rsid w:val="00585A64"/>
    <w:rsid w:val="00586544"/>
    <w:rsid w:val="005924AE"/>
    <w:rsid w:val="00592982"/>
    <w:rsid w:val="005935BB"/>
    <w:rsid w:val="0059502F"/>
    <w:rsid w:val="00597A09"/>
    <w:rsid w:val="005A0E80"/>
    <w:rsid w:val="005A1A25"/>
    <w:rsid w:val="005A52B9"/>
    <w:rsid w:val="005A5B6C"/>
    <w:rsid w:val="005A72DE"/>
    <w:rsid w:val="005B0BA1"/>
    <w:rsid w:val="005B0E49"/>
    <w:rsid w:val="005B0F1D"/>
    <w:rsid w:val="005B549B"/>
    <w:rsid w:val="005B6880"/>
    <w:rsid w:val="005C4F5A"/>
    <w:rsid w:val="005C6BBF"/>
    <w:rsid w:val="005D0ADF"/>
    <w:rsid w:val="005D2A26"/>
    <w:rsid w:val="005D4761"/>
    <w:rsid w:val="005D68EF"/>
    <w:rsid w:val="005D788A"/>
    <w:rsid w:val="005E0AF9"/>
    <w:rsid w:val="005E1267"/>
    <w:rsid w:val="005E333D"/>
    <w:rsid w:val="005E4CCB"/>
    <w:rsid w:val="005E5AFE"/>
    <w:rsid w:val="005E5D85"/>
    <w:rsid w:val="005F11D2"/>
    <w:rsid w:val="005F182B"/>
    <w:rsid w:val="005F1AA6"/>
    <w:rsid w:val="005F3B4A"/>
    <w:rsid w:val="005F5FF9"/>
    <w:rsid w:val="005F6671"/>
    <w:rsid w:val="005F7950"/>
    <w:rsid w:val="00607CA2"/>
    <w:rsid w:val="006112E7"/>
    <w:rsid w:val="00612518"/>
    <w:rsid w:val="00612C85"/>
    <w:rsid w:val="006146F3"/>
    <w:rsid w:val="00615C4A"/>
    <w:rsid w:val="006160F6"/>
    <w:rsid w:val="00623078"/>
    <w:rsid w:val="006238C8"/>
    <w:rsid w:val="00623D44"/>
    <w:rsid w:val="0063170D"/>
    <w:rsid w:val="006329BB"/>
    <w:rsid w:val="00632C55"/>
    <w:rsid w:val="00634593"/>
    <w:rsid w:val="006356A3"/>
    <w:rsid w:val="00637E5F"/>
    <w:rsid w:val="006403C7"/>
    <w:rsid w:val="00640ACD"/>
    <w:rsid w:val="006429DE"/>
    <w:rsid w:val="00642E68"/>
    <w:rsid w:val="006448EC"/>
    <w:rsid w:val="00646459"/>
    <w:rsid w:val="00646A0B"/>
    <w:rsid w:val="00647E7A"/>
    <w:rsid w:val="006505E2"/>
    <w:rsid w:val="00653C72"/>
    <w:rsid w:val="006552A3"/>
    <w:rsid w:val="00655831"/>
    <w:rsid w:val="00660747"/>
    <w:rsid w:val="00663DA5"/>
    <w:rsid w:val="00666207"/>
    <w:rsid w:val="00671A19"/>
    <w:rsid w:val="00672DFD"/>
    <w:rsid w:val="00675726"/>
    <w:rsid w:val="006764B3"/>
    <w:rsid w:val="00676ABC"/>
    <w:rsid w:val="006816DA"/>
    <w:rsid w:val="00681A0A"/>
    <w:rsid w:val="006823F9"/>
    <w:rsid w:val="00690F7F"/>
    <w:rsid w:val="00691B8A"/>
    <w:rsid w:val="00693F46"/>
    <w:rsid w:val="006A0262"/>
    <w:rsid w:val="006A089E"/>
    <w:rsid w:val="006A349E"/>
    <w:rsid w:val="006A5BBF"/>
    <w:rsid w:val="006B0362"/>
    <w:rsid w:val="006B0E3D"/>
    <w:rsid w:val="006B1937"/>
    <w:rsid w:val="006B2C82"/>
    <w:rsid w:val="006B2E06"/>
    <w:rsid w:val="006B33E5"/>
    <w:rsid w:val="006B37DE"/>
    <w:rsid w:val="006B71FD"/>
    <w:rsid w:val="006C065F"/>
    <w:rsid w:val="006C20EB"/>
    <w:rsid w:val="006C29B7"/>
    <w:rsid w:val="006C2A56"/>
    <w:rsid w:val="006C6B84"/>
    <w:rsid w:val="006C7698"/>
    <w:rsid w:val="006D200A"/>
    <w:rsid w:val="006D5AFB"/>
    <w:rsid w:val="006D6DD4"/>
    <w:rsid w:val="006D7AB7"/>
    <w:rsid w:val="006E2178"/>
    <w:rsid w:val="006E5061"/>
    <w:rsid w:val="006E5860"/>
    <w:rsid w:val="006E61AC"/>
    <w:rsid w:val="006E785D"/>
    <w:rsid w:val="006F1260"/>
    <w:rsid w:val="006F16CE"/>
    <w:rsid w:val="006F5229"/>
    <w:rsid w:val="006F6E4E"/>
    <w:rsid w:val="006F7381"/>
    <w:rsid w:val="00700ADE"/>
    <w:rsid w:val="00700CA9"/>
    <w:rsid w:val="007034FF"/>
    <w:rsid w:val="0071136F"/>
    <w:rsid w:val="00712ADA"/>
    <w:rsid w:val="00714D8E"/>
    <w:rsid w:val="00715F7E"/>
    <w:rsid w:val="00716CFC"/>
    <w:rsid w:val="007214F8"/>
    <w:rsid w:val="0072206E"/>
    <w:rsid w:val="0072313C"/>
    <w:rsid w:val="00723AA8"/>
    <w:rsid w:val="00723EB8"/>
    <w:rsid w:val="0072470B"/>
    <w:rsid w:val="00727B8A"/>
    <w:rsid w:val="00730975"/>
    <w:rsid w:val="00730E42"/>
    <w:rsid w:val="00730F64"/>
    <w:rsid w:val="00731287"/>
    <w:rsid w:val="007317A0"/>
    <w:rsid w:val="00734228"/>
    <w:rsid w:val="00736B25"/>
    <w:rsid w:val="007422D0"/>
    <w:rsid w:val="00744852"/>
    <w:rsid w:val="00745738"/>
    <w:rsid w:val="007461AA"/>
    <w:rsid w:val="00746C43"/>
    <w:rsid w:val="00746F3D"/>
    <w:rsid w:val="007471CA"/>
    <w:rsid w:val="00747672"/>
    <w:rsid w:val="0075045B"/>
    <w:rsid w:val="00753009"/>
    <w:rsid w:val="00753960"/>
    <w:rsid w:val="0075563C"/>
    <w:rsid w:val="00756B29"/>
    <w:rsid w:val="00757366"/>
    <w:rsid w:val="007575A2"/>
    <w:rsid w:val="007620AB"/>
    <w:rsid w:val="00762AC6"/>
    <w:rsid w:val="00766C17"/>
    <w:rsid w:val="007723CF"/>
    <w:rsid w:val="00772AE2"/>
    <w:rsid w:val="0077441C"/>
    <w:rsid w:val="007801DE"/>
    <w:rsid w:val="00781C8E"/>
    <w:rsid w:val="00784EFB"/>
    <w:rsid w:val="007850BF"/>
    <w:rsid w:val="00785153"/>
    <w:rsid w:val="0078559E"/>
    <w:rsid w:val="00795826"/>
    <w:rsid w:val="0079763A"/>
    <w:rsid w:val="007A12AC"/>
    <w:rsid w:val="007A1819"/>
    <w:rsid w:val="007A2C0B"/>
    <w:rsid w:val="007A2CF4"/>
    <w:rsid w:val="007A39AB"/>
    <w:rsid w:val="007A3CE1"/>
    <w:rsid w:val="007A6E2C"/>
    <w:rsid w:val="007A6EA3"/>
    <w:rsid w:val="007B0485"/>
    <w:rsid w:val="007B1EDD"/>
    <w:rsid w:val="007B7370"/>
    <w:rsid w:val="007C2F46"/>
    <w:rsid w:val="007C399F"/>
    <w:rsid w:val="007C597D"/>
    <w:rsid w:val="007C6755"/>
    <w:rsid w:val="007D0F8B"/>
    <w:rsid w:val="007D2DE0"/>
    <w:rsid w:val="007D5CF6"/>
    <w:rsid w:val="007D7DA1"/>
    <w:rsid w:val="007E0901"/>
    <w:rsid w:val="007E1873"/>
    <w:rsid w:val="007E2AEC"/>
    <w:rsid w:val="007E588C"/>
    <w:rsid w:val="007E72AD"/>
    <w:rsid w:val="007F0E58"/>
    <w:rsid w:val="007F1181"/>
    <w:rsid w:val="007F52CE"/>
    <w:rsid w:val="007F63BF"/>
    <w:rsid w:val="007F78A5"/>
    <w:rsid w:val="008017DB"/>
    <w:rsid w:val="00804ED4"/>
    <w:rsid w:val="008068DA"/>
    <w:rsid w:val="008073D4"/>
    <w:rsid w:val="00811041"/>
    <w:rsid w:val="008113CD"/>
    <w:rsid w:val="0081152F"/>
    <w:rsid w:val="00812B4A"/>
    <w:rsid w:val="00813854"/>
    <w:rsid w:val="00813E3A"/>
    <w:rsid w:val="00815F3A"/>
    <w:rsid w:val="008163FD"/>
    <w:rsid w:val="00822310"/>
    <w:rsid w:val="008230CB"/>
    <w:rsid w:val="00825D44"/>
    <w:rsid w:val="00826391"/>
    <w:rsid w:val="00826D15"/>
    <w:rsid w:val="008277A3"/>
    <w:rsid w:val="00830854"/>
    <w:rsid w:val="00831039"/>
    <w:rsid w:val="00832918"/>
    <w:rsid w:val="00832AB0"/>
    <w:rsid w:val="008437E8"/>
    <w:rsid w:val="00844903"/>
    <w:rsid w:val="008453BE"/>
    <w:rsid w:val="00845979"/>
    <w:rsid w:val="00851F19"/>
    <w:rsid w:val="00852A2B"/>
    <w:rsid w:val="00856FEC"/>
    <w:rsid w:val="008573A1"/>
    <w:rsid w:val="008626DC"/>
    <w:rsid w:val="00863084"/>
    <w:rsid w:val="00864A7E"/>
    <w:rsid w:val="00864D51"/>
    <w:rsid w:val="008654A1"/>
    <w:rsid w:val="00870934"/>
    <w:rsid w:val="008710CE"/>
    <w:rsid w:val="00871F1C"/>
    <w:rsid w:val="00872D53"/>
    <w:rsid w:val="00873BAE"/>
    <w:rsid w:val="00876EDE"/>
    <w:rsid w:val="00880597"/>
    <w:rsid w:val="00880A61"/>
    <w:rsid w:val="008851A4"/>
    <w:rsid w:val="008907C5"/>
    <w:rsid w:val="00891518"/>
    <w:rsid w:val="00891A45"/>
    <w:rsid w:val="00897401"/>
    <w:rsid w:val="008A0F2F"/>
    <w:rsid w:val="008A0FC6"/>
    <w:rsid w:val="008A11BA"/>
    <w:rsid w:val="008A4A6F"/>
    <w:rsid w:val="008A5EC7"/>
    <w:rsid w:val="008A7A4E"/>
    <w:rsid w:val="008B0432"/>
    <w:rsid w:val="008B047E"/>
    <w:rsid w:val="008B1293"/>
    <w:rsid w:val="008B62CE"/>
    <w:rsid w:val="008C01D1"/>
    <w:rsid w:val="008C03AC"/>
    <w:rsid w:val="008C07AE"/>
    <w:rsid w:val="008C16BA"/>
    <w:rsid w:val="008C2C2F"/>
    <w:rsid w:val="008C3000"/>
    <w:rsid w:val="008C55DC"/>
    <w:rsid w:val="008C5921"/>
    <w:rsid w:val="008C5AAC"/>
    <w:rsid w:val="008C658D"/>
    <w:rsid w:val="008D698D"/>
    <w:rsid w:val="008D6D3B"/>
    <w:rsid w:val="008D781C"/>
    <w:rsid w:val="008E0274"/>
    <w:rsid w:val="008E032D"/>
    <w:rsid w:val="008E2D4D"/>
    <w:rsid w:val="008E3811"/>
    <w:rsid w:val="008E56F9"/>
    <w:rsid w:val="008F27CD"/>
    <w:rsid w:val="008F2D72"/>
    <w:rsid w:val="008F5C7C"/>
    <w:rsid w:val="008F5EC4"/>
    <w:rsid w:val="0090166F"/>
    <w:rsid w:val="00903263"/>
    <w:rsid w:val="00905210"/>
    <w:rsid w:val="009075B6"/>
    <w:rsid w:val="009132FB"/>
    <w:rsid w:val="00913767"/>
    <w:rsid w:val="00913851"/>
    <w:rsid w:val="0091411D"/>
    <w:rsid w:val="00915601"/>
    <w:rsid w:val="00916DF8"/>
    <w:rsid w:val="009177BA"/>
    <w:rsid w:val="00920B27"/>
    <w:rsid w:val="0092229E"/>
    <w:rsid w:val="0092350E"/>
    <w:rsid w:val="00923CC4"/>
    <w:rsid w:val="009259BB"/>
    <w:rsid w:val="00926B82"/>
    <w:rsid w:val="0093355C"/>
    <w:rsid w:val="00935F30"/>
    <w:rsid w:val="00941554"/>
    <w:rsid w:val="00941770"/>
    <w:rsid w:val="009440FC"/>
    <w:rsid w:val="00945947"/>
    <w:rsid w:val="00953F7D"/>
    <w:rsid w:val="00961C22"/>
    <w:rsid w:val="0096264E"/>
    <w:rsid w:val="009632F7"/>
    <w:rsid w:val="009639F8"/>
    <w:rsid w:val="009735DC"/>
    <w:rsid w:val="00973781"/>
    <w:rsid w:val="009772FD"/>
    <w:rsid w:val="009811BF"/>
    <w:rsid w:val="00984399"/>
    <w:rsid w:val="009852E5"/>
    <w:rsid w:val="009862F2"/>
    <w:rsid w:val="009907FB"/>
    <w:rsid w:val="00992785"/>
    <w:rsid w:val="00992AB3"/>
    <w:rsid w:val="0099500E"/>
    <w:rsid w:val="00997C9D"/>
    <w:rsid w:val="009A1664"/>
    <w:rsid w:val="009A3437"/>
    <w:rsid w:val="009A34CD"/>
    <w:rsid w:val="009A3DAA"/>
    <w:rsid w:val="009A774F"/>
    <w:rsid w:val="009B20B3"/>
    <w:rsid w:val="009B3317"/>
    <w:rsid w:val="009B33A4"/>
    <w:rsid w:val="009B578D"/>
    <w:rsid w:val="009B6AE8"/>
    <w:rsid w:val="009B708A"/>
    <w:rsid w:val="009C0C31"/>
    <w:rsid w:val="009C28A2"/>
    <w:rsid w:val="009C37CD"/>
    <w:rsid w:val="009C492B"/>
    <w:rsid w:val="009C5340"/>
    <w:rsid w:val="009C5467"/>
    <w:rsid w:val="009C69AD"/>
    <w:rsid w:val="009C7A02"/>
    <w:rsid w:val="009C7AE1"/>
    <w:rsid w:val="009D074A"/>
    <w:rsid w:val="009D2598"/>
    <w:rsid w:val="009D3929"/>
    <w:rsid w:val="009D6121"/>
    <w:rsid w:val="009D66F5"/>
    <w:rsid w:val="009E1AD0"/>
    <w:rsid w:val="009E2AC8"/>
    <w:rsid w:val="009E41C3"/>
    <w:rsid w:val="009E71F6"/>
    <w:rsid w:val="009F0804"/>
    <w:rsid w:val="009F6885"/>
    <w:rsid w:val="009F7CB4"/>
    <w:rsid w:val="00A0060B"/>
    <w:rsid w:val="00A0088A"/>
    <w:rsid w:val="00A02E6C"/>
    <w:rsid w:val="00A03470"/>
    <w:rsid w:val="00A037F2"/>
    <w:rsid w:val="00A03F99"/>
    <w:rsid w:val="00A05F57"/>
    <w:rsid w:val="00A06B8D"/>
    <w:rsid w:val="00A15768"/>
    <w:rsid w:val="00A167C6"/>
    <w:rsid w:val="00A20B57"/>
    <w:rsid w:val="00A21339"/>
    <w:rsid w:val="00A22B00"/>
    <w:rsid w:val="00A33ACB"/>
    <w:rsid w:val="00A369C7"/>
    <w:rsid w:val="00A40E14"/>
    <w:rsid w:val="00A42183"/>
    <w:rsid w:val="00A42639"/>
    <w:rsid w:val="00A44736"/>
    <w:rsid w:val="00A545E7"/>
    <w:rsid w:val="00A60119"/>
    <w:rsid w:val="00A6228A"/>
    <w:rsid w:val="00A62C6C"/>
    <w:rsid w:val="00A63B3E"/>
    <w:rsid w:val="00A66948"/>
    <w:rsid w:val="00A74D07"/>
    <w:rsid w:val="00A754E6"/>
    <w:rsid w:val="00A811FB"/>
    <w:rsid w:val="00A860DA"/>
    <w:rsid w:val="00A92883"/>
    <w:rsid w:val="00A95616"/>
    <w:rsid w:val="00A96531"/>
    <w:rsid w:val="00AA1C57"/>
    <w:rsid w:val="00AA1E9B"/>
    <w:rsid w:val="00AA25E1"/>
    <w:rsid w:val="00AB06D5"/>
    <w:rsid w:val="00AB35F5"/>
    <w:rsid w:val="00AB3C57"/>
    <w:rsid w:val="00AB5ACD"/>
    <w:rsid w:val="00AB6B5A"/>
    <w:rsid w:val="00AC13CB"/>
    <w:rsid w:val="00AC1500"/>
    <w:rsid w:val="00AC2AD0"/>
    <w:rsid w:val="00AC4B95"/>
    <w:rsid w:val="00AC563D"/>
    <w:rsid w:val="00AC7240"/>
    <w:rsid w:val="00AC7AC9"/>
    <w:rsid w:val="00AD1B44"/>
    <w:rsid w:val="00AD2ED0"/>
    <w:rsid w:val="00AD32AD"/>
    <w:rsid w:val="00AD4C32"/>
    <w:rsid w:val="00AD4D66"/>
    <w:rsid w:val="00AD648E"/>
    <w:rsid w:val="00AD6E40"/>
    <w:rsid w:val="00AD6E8C"/>
    <w:rsid w:val="00AD77CC"/>
    <w:rsid w:val="00AE0795"/>
    <w:rsid w:val="00AE3BE2"/>
    <w:rsid w:val="00AE4E82"/>
    <w:rsid w:val="00AF10FF"/>
    <w:rsid w:val="00AF444B"/>
    <w:rsid w:val="00B01A48"/>
    <w:rsid w:val="00B034DA"/>
    <w:rsid w:val="00B05936"/>
    <w:rsid w:val="00B1178F"/>
    <w:rsid w:val="00B16ADE"/>
    <w:rsid w:val="00B22163"/>
    <w:rsid w:val="00B2263B"/>
    <w:rsid w:val="00B257A3"/>
    <w:rsid w:val="00B26987"/>
    <w:rsid w:val="00B27687"/>
    <w:rsid w:val="00B27F77"/>
    <w:rsid w:val="00B303CB"/>
    <w:rsid w:val="00B32413"/>
    <w:rsid w:val="00B36BB6"/>
    <w:rsid w:val="00B37362"/>
    <w:rsid w:val="00B376C6"/>
    <w:rsid w:val="00B377C5"/>
    <w:rsid w:val="00B428B8"/>
    <w:rsid w:val="00B43B24"/>
    <w:rsid w:val="00B45097"/>
    <w:rsid w:val="00B4519D"/>
    <w:rsid w:val="00B452E2"/>
    <w:rsid w:val="00B46465"/>
    <w:rsid w:val="00B4704B"/>
    <w:rsid w:val="00B50F8D"/>
    <w:rsid w:val="00B549A0"/>
    <w:rsid w:val="00B56947"/>
    <w:rsid w:val="00B56D3F"/>
    <w:rsid w:val="00B57918"/>
    <w:rsid w:val="00B60A1C"/>
    <w:rsid w:val="00B62E26"/>
    <w:rsid w:val="00B63325"/>
    <w:rsid w:val="00B64C37"/>
    <w:rsid w:val="00B67005"/>
    <w:rsid w:val="00B672A3"/>
    <w:rsid w:val="00B67B0C"/>
    <w:rsid w:val="00B72CA6"/>
    <w:rsid w:val="00B841D1"/>
    <w:rsid w:val="00B91DFE"/>
    <w:rsid w:val="00B92F9C"/>
    <w:rsid w:val="00B934CD"/>
    <w:rsid w:val="00BA022B"/>
    <w:rsid w:val="00BA65E2"/>
    <w:rsid w:val="00BA6900"/>
    <w:rsid w:val="00BA733D"/>
    <w:rsid w:val="00BB09A4"/>
    <w:rsid w:val="00BB0D0C"/>
    <w:rsid w:val="00BB22C9"/>
    <w:rsid w:val="00BB5252"/>
    <w:rsid w:val="00BB6263"/>
    <w:rsid w:val="00BB73D9"/>
    <w:rsid w:val="00BC051C"/>
    <w:rsid w:val="00BC404F"/>
    <w:rsid w:val="00BC78E7"/>
    <w:rsid w:val="00BD1C34"/>
    <w:rsid w:val="00BD284F"/>
    <w:rsid w:val="00BD30C8"/>
    <w:rsid w:val="00BD5A99"/>
    <w:rsid w:val="00BE00C1"/>
    <w:rsid w:val="00BE1EDD"/>
    <w:rsid w:val="00BE26DC"/>
    <w:rsid w:val="00BE2B70"/>
    <w:rsid w:val="00BE3A00"/>
    <w:rsid w:val="00BE7B7A"/>
    <w:rsid w:val="00BF1083"/>
    <w:rsid w:val="00BF3FC1"/>
    <w:rsid w:val="00BF674B"/>
    <w:rsid w:val="00BF7EB6"/>
    <w:rsid w:val="00C008FD"/>
    <w:rsid w:val="00C00FD0"/>
    <w:rsid w:val="00C03D76"/>
    <w:rsid w:val="00C06529"/>
    <w:rsid w:val="00C111D8"/>
    <w:rsid w:val="00C12DEF"/>
    <w:rsid w:val="00C1770E"/>
    <w:rsid w:val="00C20B10"/>
    <w:rsid w:val="00C2658F"/>
    <w:rsid w:val="00C30515"/>
    <w:rsid w:val="00C30A0D"/>
    <w:rsid w:val="00C36E26"/>
    <w:rsid w:val="00C3743A"/>
    <w:rsid w:val="00C43103"/>
    <w:rsid w:val="00C46441"/>
    <w:rsid w:val="00C46693"/>
    <w:rsid w:val="00C532EC"/>
    <w:rsid w:val="00C55E20"/>
    <w:rsid w:val="00C56329"/>
    <w:rsid w:val="00C57499"/>
    <w:rsid w:val="00C6020C"/>
    <w:rsid w:val="00C61FC6"/>
    <w:rsid w:val="00C628E5"/>
    <w:rsid w:val="00C65CEE"/>
    <w:rsid w:val="00C65FCA"/>
    <w:rsid w:val="00C72ECA"/>
    <w:rsid w:val="00C75BC7"/>
    <w:rsid w:val="00C839E1"/>
    <w:rsid w:val="00C9336D"/>
    <w:rsid w:val="00C9467A"/>
    <w:rsid w:val="00CA1364"/>
    <w:rsid w:val="00CA1A0E"/>
    <w:rsid w:val="00CA273F"/>
    <w:rsid w:val="00CA3D38"/>
    <w:rsid w:val="00CA3F68"/>
    <w:rsid w:val="00CA6961"/>
    <w:rsid w:val="00CA7E6A"/>
    <w:rsid w:val="00CB596E"/>
    <w:rsid w:val="00CB74A7"/>
    <w:rsid w:val="00CC0C4C"/>
    <w:rsid w:val="00CC28E0"/>
    <w:rsid w:val="00CC33E8"/>
    <w:rsid w:val="00CD13A8"/>
    <w:rsid w:val="00CD1A29"/>
    <w:rsid w:val="00CD2BA5"/>
    <w:rsid w:val="00CD311D"/>
    <w:rsid w:val="00CD3377"/>
    <w:rsid w:val="00CE34FB"/>
    <w:rsid w:val="00CE5E6D"/>
    <w:rsid w:val="00CE73F5"/>
    <w:rsid w:val="00CE7A5D"/>
    <w:rsid w:val="00CF5485"/>
    <w:rsid w:val="00CF68E6"/>
    <w:rsid w:val="00CF7FB2"/>
    <w:rsid w:val="00D008B5"/>
    <w:rsid w:val="00D0386C"/>
    <w:rsid w:val="00D04817"/>
    <w:rsid w:val="00D05DEC"/>
    <w:rsid w:val="00D1003B"/>
    <w:rsid w:val="00D10382"/>
    <w:rsid w:val="00D10B61"/>
    <w:rsid w:val="00D10E01"/>
    <w:rsid w:val="00D1483C"/>
    <w:rsid w:val="00D15825"/>
    <w:rsid w:val="00D161C2"/>
    <w:rsid w:val="00D17BBA"/>
    <w:rsid w:val="00D21E9D"/>
    <w:rsid w:val="00D23A18"/>
    <w:rsid w:val="00D23C52"/>
    <w:rsid w:val="00D23F97"/>
    <w:rsid w:val="00D24529"/>
    <w:rsid w:val="00D24DE3"/>
    <w:rsid w:val="00D36FF1"/>
    <w:rsid w:val="00D37915"/>
    <w:rsid w:val="00D41CBA"/>
    <w:rsid w:val="00D42760"/>
    <w:rsid w:val="00D43351"/>
    <w:rsid w:val="00D44494"/>
    <w:rsid w:val="00D52FBC"/>
    <w:rsid w:val="00D56141"/>
    <w:rsid w:val="00D57935"/>
    <w:rsid w:val="00D61B6D"/>
    <w:rsid w:val="00D64EAC"/>
    <w:rsid w:val="00D651FE"/>
    <w:rsid w:val="00D6762A"/>
    <w:rsid w:val="00D7029B"/>
    <w:rsid w:val="00D70E2E"/>
    <w:rsid w:val="00D715A1"/>
    <w:rsid w:val="00D72061"/>
    <w:rsid w:val="00D74807"/>
    <w:rsid w:val="00D77F22"/>
    <w:rsid w:val="00D82811"/>
    <w:rsid w:val="00D875A0"/>
    <w:rsid w:val="00D9005D"/>
    <w:rsid w:val="00D9035C"/>
    <w:rsid w:val="00D90D2F"/>
    <w:rsid w:val="00D9252B"/>
    <w:rsid w:val="00D93C56"/>
    <w:rsid w:val="00D94DA7"/>
    <w:rsid w:val="00D96F4D"/>
    <w:rsid w:val="00D97423"/>
    <w:rsid w:val="00DA282E"/>
    <w:rsid w:val="00DA3AB4"/>
    <w:rsid w:val="00DA4E75"/>
    <w:rsid w:val="00DA71D7"/>
    <w:rsid w:val="00DB2442"/>
    <w:rsid w:val="00DB43FF"/>
    <w:rsid w:val="00DB5183"/>
    <w:rsid w:val="00DC0294"/>
    <w:rsid w:val="00DC33DC"/>
    <w:rsid w:val="00DC50D8"/>
    <w:rsid w:val="00DC664E"/>
    <w:rsid w:val="00DD035D"/>
    <w:rsid w:val="00DD232D"/>
    <w:rsid w:val="00DD2A81"/>
    <w:rsid w:val="00DD5572"/>
    <w:rsid w:val="00DD6E7E"/>
    <w:rsid w:val="00DE26C6"/>
    <w:rsid w:val="00DE26C9"/>
    <w:rsid w:val="00DF0163"/>
    <w:rsid w:val="00DF6093"/>
    <w:rsid w:val="00DF725D"/>
    <w:rsid w:val="00E00780"/>
    <w:rsid w:val="00E010DF"/>
    <w:rsid w:val="00E03E69"/>
    <w:rsid w:val="00E107B5"/>
    <w:rsid w:val="00E110AD"/>
    <w:rsid w:val="00E114DB"/>
    <w:rsid w:val="00E120CB"/>
    <w:rsid w:val="00E13C76"/>
    <w:rsid w:val="00E13F37"/>
    <w:rsid w:val="00E17120"/>
    <w:rsid w:val="00E17325"/>
    <w:rsid w:val="00E17705"/>
    <w:rsid w:val="00E17FCD"/>
    <w:rsid w:val="00E21F75"/>
    <w:rsid w:val="00E25BD9"/>
    <w:rsid w:val="00E26132"/>
    <w:rsid w:val="00E266C0"/>
    <w:rsid w:val="00E27CC4"/>
    <w:rsid w:val="00E317DA"/>
    <w:rsid w:val="00E323B1"/>
    <w:rsid w:val="00E339A0"/>
    <w:rsid w:val="00E407A2"/>
    <w:rsid w:val="00E41249"/>
    <w:rsid w:val="00E43461"/>
    <w:rsid w:val="00E44B5D"/>
    <w:rsid w:val="00E44E46"/>
    <w:rsid w:val="00E506F3"/>
    <w:rsid w:val="00E50A93"/>
    <w:rsid w:val="00E546A6"/>
    <w:rsid w:val="00E5783B"/>
    <w:rsid w:val="00E6082B"/>
    <w:rsid w:val="00E711AA"/>
    <w:rsid w:val="00E71637"/>
    <w:rsid w:val="00E72EBB"/>
    <w:rsid w:val="00E73752"/>
    <w:rsid w:val="00E74A24"/>
    <w:rsid w:val="00E76C65"/>
    <w:rsid w:val="00E7730D"/>
    <w:rsid w:val="00E80E2D"/>
    <w:rsid w:val="00E820B7"/>
    <w:rsid w:val="00E83D02"/>
    <w:rsid w:val="00E85508"/>
    <w:rsid w:val="00E85D06"/>
    <w:rsid w:val="00E86716"/>
    <w:rsid w:val="00E86E4B"/>
    <w:rsid w:val="00E90BD0"/>
    <w:rsid w:val="00E96748"/>
    <w:rsid w:val="00E97924"/>
    <w:rsid w:val="00EA106B"/>
    <w:rsid w:val="00EA18AD"/>
    <w:rsid w:val="00EA2253"/>
    <w:rsid w:val="00EA360F"/>
    <w:rsid w:val="00EA72BB"/>
    <w:rsid w:val="00EB21FF"/>
    <w:rsid w:val="00EB4132"/>
    <w:rsid w:val="00EB54C0"/>
    <w:rsid w:val="00EB7EC8"/>
    <w:rsid w:val="00EC6120"/>
    <w:rsid w:val="00EC6B06"/>
    <w:rsid w:val="00ED72DA"/>
    <w:rsid w:val="00EE3738"/>
    <w:rsid w:val="00EE6456"/>
    <w:rsid w:val="00EE67C1"/>
    <w:rsid w:val="00EE68C2"/>
    <w:rsid w:val="00EF2FD8"/>
    <w:rsid w:val="00EF3EF8"/>
    <w:rsid w:val="00EF7396"/>
    <w:rsid w:val="00F02476"/>
    <w:rsid w:val="00F02A35"/>
    <w:rsid w:val="00F03CCE"/>
    <w:rsid w:val="00F11528"/>
    <w:rsid w:val="00F116B8"/>
    <w:rsid w:val="00F1240D"/>
    <w:rsid w:val="00F1245D"/>
    <w:rsid w:val="00F15CE6"/>
    <w:rsid w:val="00F16465"/>
    <w:rsid w:val="00F17CDD"/>
    <w:rsid w:val="00F2040E"/>
    <w:rsid w:val="00F24910"/>
    <w:rsid w:val="00F24A5E"/>
    <w:rsid w:val="00F2568E"/>
    <w:rsid w:val="00F259FD"/>
    <w:rsid w:val="00F2700C"/>
    <w:rsid w:val="00F273ED"/>
    <w:rsid w:val="00F34881"/>
    <w:rsid w:val="00F35818"/>
    <w:rsid w:val="00F47569"/>
    <w:rsid w:val="00F514EA"/>
    <w:rsid w:val="00F547A6"/>
    <w:rsid w:val="00F60253"/>
    <w:rsid w:val="00F620FD"/>
    <w:rsid w:val="00F63FB3"/>
    <w:rsid w:val="00F6579A"/>
    <w:rsid w:val="00F72885"/>
    <w:rsid w:val="00F80216"/>
    <w:rsid w:val="00F810D1"/>
    <w:rsid w:val="00F81F42"/>
    <w:rsid w:val="00F837C5"/>
    <w:rsid w:val="00F8619A"/>
    <w:rsid w:val="00F87C95"/>
    <w:rsid w:val="00F907AC"/>
    <w:rsid w:val="00F91635"/>
    <w:rsid w:val="00F929D8"/>
    <w:rsid w:val="00F94960"/>
    <w:rsid w:val="00F9575C"/>
    <w:rsid w:val="00F96550"/>
    <w:rsid w:val="00F972B2"/>
    <w:rsid w:val="00FA2C5B"/>
    <w:rsid w:val="00FA3AA0"/>
    <w:rsid w:val="00FA4E8E"/>
    <w:rsid w:val="00FA5759"/>
    <w:rsid w:val="00FA660C"/>
    <w:rsid w:val="00FA7F02"/>
    <w:rsid w:val="00FB0A21"/>
    <w:rsid w:val="00FB1BF5"/>
    <w:rsid w:val="00FB3F89"/>
    <w:rsid w:val="00FB4EE0"/>
    <w:rsid w:val="00FB4FBC"/>
    <w:rsid w:val="00FB5DA4"/>
    <w:rsid w:val="00FB7285"/>
    <w:rsid w:val="00FC5121"/>
    <w:rsid w:val="00FC5521"/>
    <w:rsid w:val="00FC5A04"/>
    <w:rsid w:val="00FC66C7"/>
    <w:rsid w:val="00FC72D2"/>
    <w:rsid w:val="00FC7F28"/>
    <w:rsid w:val="00FD04AF"/>
    <w:rsid w:val="00FD1F5B"/>
    <w:rsid w:val="00FD2B61"/>
    <w:rsid w:val="00FD6074"/>
    <w:rsid w:val="00FD771A"/>
    <w:rsid w:val="00FE19FE"/>
    <w:rsid w:val="00FE31A9"/>
    <w:rsid w:val="00FE4AB7"/>
    <w:rsid w:val="00FF242A"/>
    <w:rsid w:val="00FF2B08"/>
    <w:rsid w:val="00FF4215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paragraph" w:customStyle="1" w:styleId="a5-1textoacordo">
    <w:name w:val="a5-1textoacordo"/>
    <w:basedOn w:val="Normal"/>
    <w:rsid w:val="00B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6-1subtitulo">
    <w:name w:val="a6-1subtitulo"/>
    <w:basedOn w:val="Normal"/>
    <w:rsid w:val="00C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cordo">
    <w:name w:val="textoacord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misso">
    <w:name w:val="remiss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9336D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161C2"/>
    <w:rPr>
      <w:i/>
      <w:iCs/>
    </w:rPr>
  </w:style>
  <w:style w:type="paragraph" w:styleId="SemEspaamento">
    <w:name w:val="No Spacing"/>
    <w:uiPriority w:val="1"/>
    <w:qFormat/>
    <w:rsid w:val="00B16ADE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104D1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04D11"/>
  </w:style>
  <w:style w:type="paragraph" w:styleId="Textodenotaderodap">
    <w:name w:val="footnote text"/>
    <w:basedOn w:val="Normal"/>
    <w:link w:val="TextodenotaderodapChar"/>
    <w:uiPriority w:val="99"/>
    <w:unhideWhenUsed/>
    <w:rsid w:val="00104D1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4D1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04D11"/>
    <w:rPr>
      <w:vertAlign w:val="superscript"/>
    </w:rPr>
  </w:style>
  <w:style w:type="paragraph" w:customStyle="1" w:styleId="Default">
    <w:name w:val="Default"/>
    <w:rsid w:val="005D2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paragraph" w:customStyle="1" w:styleId="a5-1textoacordo">
    <w:name w:val="a5-1textoacordo"/>
    <w:basedOn w:val="Normal"/>
    <w:rsid w:val="00B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6-1subtitulo">
    <w:name w:val="a6-1subtitulo"/>
    <w:basedOn w:val="Normal"/>
    <w:rsid w:val="00C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cordo">
    <w:name w:val="textoacord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misso">
    <w:name w:val="remiss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9336D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161C2"/>
    <w:rPr>
      <w:i/>
      <w:iCs/>
    </w:rPr>
  </w:style>
  <w:style w:type="paragraph" w:styleId="SemEspaamento">
    <w:name w:val="No Spacing"/>
    <w:uiPriority w:val="1"/>
    <w:qFormat/>
    <w:rsid w:val="00B16ADE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104D1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04D11"/>
  </w:style>
  <w:style w:type="paragraph" w:styleId="Textodenotaderodap">
    <w:name w:val="footnote text"/>
    <w:basedOn w:val="Normal"/>
    <w:link w:val="TextodenotaderodapChar"/>
    <w:uiPriority w:val="99"/>
    <w:unhideWhenUsed/>
    <w:rsid w:val="00104D1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4D1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04D11"/>
    <w:rPr>
      <w:vertAlign w:val="superscript"/>
    </w:rPr>
  </w:style>
  <w:style w:type="paragraph" w:customStyle="1" w:styleId="Default">
    <w:name w:val="Default"/>
    <w:rsid w:val="005D2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0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23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A8716-58AD-4E75-98BF-A8F65140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2815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Duchovny Boruchovitch</dc:creator>
  <cp:lastModifiedBy>Thereza Marina Cunha M. Cunha</cp:lastModifiedBy>
  <cp:revision>3</cp:revision>
  <cp:lastPrinted>2018-07-09T17:40:00Z</cp:lastPrinted>
  <dcterms:created xsi:type="dcterms:W3CDTF">2018-07-26T18:54:00Z</dcterms:created>
  <dcterms:modified xsi:type="dcterms:W3CDTF">2018-07-26T18:58:00Z</dcterms:modified>
</cp:coreProperties>
</file>