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A6160" w:rsidRPr="006F06F0" w:rsidTr="00FA73DF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6F06F0" w:rsidRDefault="000A616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3563FD" w:rsidRDefault="000A616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A6160" w:rsidRDefault="000A6160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 w:rsidRPr="004D5B43">
              <w:rPr>
                <w:rFonts w:ascii="Times New Roman" w:hAnsi="Times New Roman"/>
                <w:szCs w:val="22"/>
              </w:rPr>
              <w:t xml:space="preserve">Baixa de estoque </w:t>
            </w:r>
            <w:r>
              <w:rPr>
                <w:rFonts w:ascii="Times New Roman" w:hAnsi="Times New Roman"/>
                <w:szCs w:val="22"/>
              </w:rPr>
              <w:t xml:space="preserve">de </w:t>
            </w:r>
            <w:r w:rsidRPr="004D5B43">
              <w:rPr>
                <w:rFonts w:ascii="Times New Roman" w:hAnsi="Times New Roman"/>
                <w:szCs w:val="22"/>
              </w:rPr>
              <w:t>produtos</w:t>
            </w:r>
            <w:r>
              <w:rPr>
                <w:rFonts w:ascii="Times New Roman" w:hAnsi="Times New Roman"/>
                <w:szCs w:val="22"/>
              </w:rPr>
              <w:t xml:space="preserve"> danificados - diferenças faltantes</w:t>
            </w:r>
          </w:p>
          <w:p w:rsidR="000A6160" w:rsidRPr="004D5B43" w:rsidRDefault="000A6160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 w:rsidRPr="004D5B43">
              <w:rPr>
                <w:rFonts w:ascii="Times New Roman" w:hAnsi="Times New Roman"/>
                <w:szCs w:val="22"/>
              </w:rPr>
              <w:t>Procedimentos previstos no artigo 102 do Anexo XIII da Parte II da Resolução 720/14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0A6160" w:rsidRDefault="000A6160" w:rsidP="004D5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</w:p>
          <w:p w:rsidR="000A6160" w:rsidRPr="003350A5" w:rsidRDefault="000A6160" w:rsidP="007B4ED4">
            <w:pPr>
              <w:pStyle w:val="Ttulo2"/>
              <w:ind w:right="72"/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350A5">
              <w:rPr>
                <w:rFonts w:ascii="Times New Roman" w:hAnsi="Times New Roman"/>
                <w:szCs w:val="22"/>
              </w:rPr>
              <w:t xml:space="preserve"> Nº  </w:t>
            </w:r>
            <w:r w:rsidR="007B4ED4">
              <w:rPr>
                <w:rFonts w:ascii="Times New Roman" w:hAnsi="Times New Roman"/>
                <w:szCs w:val="22"/>
              </w:rPr>
              <w:t>036</w:t>
            </w:r>
            <w:r w:rsidRPr="003350A5">
              <w:rPr>
                <w:rFonts w:ascii="Times New Roman" w:hAnsi="Times New Roman"/>
                <w:szCs w:val="22"/>
              </w:rPr>
              <w:t xml:space="preserve"> / 2016</w:t>
            </w:r>
          </w:p>
        </w:tc>
      </w:tr>
      <w:tr w:rsidR="000A6160" w:rsidRPr="006F06F0" w:rsidTr="00FA73DF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6F06F0" w:rsidRDefault="000A616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3563FD" w:rsidRDefault="000A616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D14B2B" w:rsidRDefault="000A6160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972F6B" w:rsidRDefault="00972F6B" w:rsidP="0069188A">
      <w:pPr>
        <w:ind w:right="-691" w:firstLine="708"/>
        <w:jc w:val="both"/>
        <w:rPr>
          <w:rFonts w:ascii="Times New Roman" w:eastAsia="Times New Roman" w:hAnsi="Times New Roman"/>
          <w:b/>
          <w:smallCaps/>
          <w:sz w:val="24"/>
          <w:lang w:eastAsia="ar-SA"/>
        </w:rPr>
      </w:pPr>
    </w:p>
    <w:p w:rsidR="000A6160" w:rsidRDefault="000A6160" w:rsidP="0069188A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A empresa consulente, com objeto social</w:t>
      </w:r>
      <w:r>
        <w:rPr>
          <w:rFonts w:ascii="Times New Roman" w:hAnsi="Times New Roman"/>
        </w:rPr>
        <w:t>, entre outros</w:t>
      </w:r>
      <w:r w:rsidRPr="00C9261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industrialização, beneficiamento e comercialização de produtos e substâncias para alimentação animal,</w:t>
      </w:r>
      <w:r w:rsidRPr="00C9261B">
        <w:rPr>
          <w:rFonts w:ascii="Times New Roman" w:hAnsi="Times New Roman"/>
        </w:rPr>
        <w:t xml:space="preserve"> vem solicitar o entendimento desta Coordenação </w:t>
      </w:r>
      <w:r>
        <w:rPr>
          <w:rFonts w:ascii="Times New Roman" w:hAnsi="Times New Roman"/>
        </w:rPr>
        <w:t xml:space="preserve">em relação ao procedimento fiscal das baixas de estoque sobre produtos avariados e diferenças de </w:t>
      </w:r>
      <w:proofErr w:type="gramStart"/>
      <w:r>
        <w:rPr>
          <w:rFonts w:ascii="Times New Roman" w:hAnsi="Times New Roman"/>
        </w:rPr>
        <w:t>estoque</w:t>
      </w:r>
      <w:proofErr w:type="gramEnd"/>
    </w:p>
    <w:p w:rsidR="000A6160" w:rsidRDefault="000A6160" w:rsidP="00E23903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consulente </w:t>
      </w:r>
      <w:proofErr w:type="gramStart"/>
      <w:r>
        <w:rPr>
          <w:rFonts w:ascii="Times New Roman" w:hAnsi="Times New Roman"/>
        </w:rPr>
        <w:t>expõe ,</w:t>
      </w:r>
      <w:proofErr w:type="gramEnd"/>
      <w:r>
        <w:rPr>
          <w:rFonts w:ascii="Times New Roman" w:hAnsi="Times New Roman"/>
        </w:rPr>
        <w:t xml:space="preserve"> em síntese, que realiza</w:t>
      </w:r>
      <w:r w:rsidRPr="00BC503B">
        <w:rPr>
          <w:rFonts w:ascii="Times New Roman" w:hAnsi="Times New Roman"/>
          <w:b/>
        </w:rPr>
        <w:t>, frequentemente</w:t>
      </w:r>
      <w:r>
        <w:rPr>
          <w:rFonts w:ascii="Times New Roman" w:hAnsi="Times New Roman"/>
        </w:rPr>
        <w:t>, a baixa de diversas mercadorias de sue estoque, devido a diversos problemas no transporte e manuseio, que acabam danificando a embalagem dos produtos, o que pode tornar as mercadorias impossibilitadas de comercialização.</w:t>
      </w:r>
    </w:p>
    <w:p w:rsidR="000A6160" w:rsidRDefault="000A6160" w:rsidP="0069188A">
      <w:pPr>
        <w:ind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 empresa destaca o disposto no artigo 102 do Anexo XIII da Parte II da Resolução SEFAZ 720/14, que trata da inutilização ou perda de mercadoria.</w:t>
      </w:r>
    </w:p>
    <w:p w:rsidR="000A6160" w:rsidRPr="00C9261B" w:rsidRDefault="000A6160" w:rsidP="0069188A">
      <w:pPr>
        <w:ind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 acordo com o mencionado artigo a empresa emite, dentro do mês da ocorrência, uma Nota Fiscal de saída, com destaque do ICMS, no CFOP 5.927 - </w:t>
      </w:r>
      <w:r w:rsidRPr="0069188A">
        <w:rPr>
          <w:rFonts w:ascii="Times New Roman" w:hAnsi="Times New Roman"/>
        </w:rPr>
        <w:t>Lançamento efetuado a título de baixa de estoque decorrente de perda, roubo ou deterioração</w:t>
      </w:r>
      <w:r>
        <w:rPr>
          <w:rFonts w:ascii="Times New Roman" w:hAnsi="Times New Roman"/>
        </w:rPr>
        <w:t xml:space="preserve"> – e até o dia 10 do mês subsequente monta um processo, com fotos de alguns produtos avariados, e envia para a SEFAZ solicitando a autorização. Nesta linha, cita o Processo 0/079/849/2016, protocolado em 17/02/16, ainda pendente de retorno da </w:t>
      </w:r>
      <w:proofErr w:type="gramStart"/>
      <w:r>
        <w:rPr>
          <w:rFonts w:ascii="Times New Roman" w:hAnsi="Times New Roman"/>
        </w:rPr>
        <w:t>SEFAZ .</w:t>
      </w:r>
      <w:proofErr w:type="gramEnd"/>
      <w:r>
        <w:rPr>
          <w:rFonts w:ascii="Times New Roman" w:hAnsi="Times New Roman"/>
        </w:rPr>
        <w:t xml:space="preserve"> </w:t>
      </w:r>
    </w:p>
    <w:p w:rsidR="000A6160" w:rsidRPr="00C9261B" w:rsidRDefault="000A6160" w:rsidP="001120B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O processo encontra-se instruído com compro</w:t>
      </w:r>
      <w:r>
        <w:rPr>
          <w:rFonts w:ascii="Times New Roman" w:hAnsi="Times New Roman"/>
        </w:rPr>
        <w:t>vantes para pagamento da TSE (06/07’</w:t>
      </w:r>
      <w:r w:rsidRPr="00C9261B">
        <w:rPr>
          <w:rFonts w:ascii="Times New Roman" w:hAnsi="Times New Roman"/>
        </w:rPr>
        <w:t>); com cópias da documentação da empresa</w:t>
      </w:r>
      <w:r>
        <w:rPr>
          <w:rFonts w:ascii="Times New Roman" w:hAnsi="Times New Roman"/>
        </w:rPr>
        <w:t xml:space="preserve"> e documento pessoal (fls. 08/18</w:t>
      </w:r>
      <w:r w:rsidRPr="00C9261B">
        <w:rPr>
          <w:rFonts w:ascii="Times New Roman" w:hAnsi="Times New Roman"/>
        </w:rPr>
        <w:t>) dos representantes legais da consulente.</w:t>
      </w:r>
    </w:p>
    <w:p w:rsidR="000A6160" w:rsidRPr="00C9261B" w:rsidRDefault="000A6160" w:rsidP="001120B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Consta, ainda, de</w:t>
      </w:r>
      <w:r>
        <w:rPr>
          <w:rFonts w:ascii="Times New Roman" w:hAnsi="Times New Roman"/>
        </w:rPr>
        <w:t xml:space="preserve">spacho da IFE 10, às fls. 18, informando que a empresa não está </w:t>
      </w:r>
      <w:proofErr w:type="gramStart"/>
      <w:r>
        <w:rPr>
          <w:rFonts w:ascii="Times New Roman" w:hAnsi="Times New Roman"/>
        </w:rPr>
        <w:t>sob ação</w:t>
      </w:r>
      <w:proofErr w:type="gramEnd"/>
      <w:r>
        <w:rPr>
          <w:rFonts w:ascii="Times New Roman" w:hAnsi="Times New Roman"/>
        </w:rPr>
        <w:t xml:space="preserve"> fiscal e não há auto de infração relacionado à matéria.</w:t>
      </w:r>
    </w:p>
    <w:p w:rsidR="000A6160" w:rsidRDefault="000A6160" w:rsidP="0053003A">
      <w:pPr>
        <w:tabs>
          <w:tab w:val="left" w:pos="3240"/>
        </w:tabs>
        <w:ind w:right="-710" w:firstLine="567"/>
        <w:rPr>
          <w:rFonts w:ascii="Times New Roman" w:hAnsi="Times New Roman"/>
        </w:rPr>
      </w:pPr>
    </w:p>
    <w:p w:rsidR="000A6160" w:rsidRDefault="000A6160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II - </w:t>
      </w:r>
      <w:proofErr w:type="gramStart"/>
      <w:r w:rsidRPr="00E83818">
        <w:rPr>
          <w:rFonts w:ascii="Arial" w:hAnsi="Arial" w:cs="Arial"/>
          <w:b/>
          <w:smallCaps/>
        </w:rPr>
        <w:t>Isto posto</w:t>
      </w:r>
      <w:proofErr w:type="gramEnd"/>
      <w:r w:rsidRPr="00E83818">
        <w:rPr>
          <w:rFonts w:ascii="Arial" w:hAnsi="Arial" w:cs="Arial"/>
          <w:b/>
          <w:smallCaps/>
        </w:rPr>
        <w:t>, Consulta:</w:t>
      </w:r>
    </w:p>
    <w:p w:rsidR="000A6160" w:rsidRPr="00BC503B" w:rsidRDefault="000A6160" w:rsidP="00BF371F">
      <w:pPr>
        <w:ind w:left="567" w:right="-676"/>
        <w:jc w:val="both"/>
        <w:rPr>
          <w:i/>
          <w:sz w:val="20"/>
          <w:szCs w:val="20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“</w:t>
      </w:r>
      <w:r w:rsidRPr="00BC503B">
        <w:rPr>
          <w:i/>
          <w:sz w:val="20"/>
          <w:szCs w:val="20"/>
        </w:rPr>
        <w:t>Desta forma</w:t>
      </w:r>
      <w:proofErr w:type="gramEnd"/>
      <w:r w:rsidRPr="00BC503B">
        <w:rPr>
          <w:i/>
          <w:sz w:val="20"/>
          <w:szCs w:val="20"/>
        </w:rPr>
        <w:t xml:space="preserve">, gostaria de uma orientação </w:t>
      </w:r>
      <w:r w:rsidR="00574DDA">
        <w:rPr>
          <w:i/>
          <w:sz w:val="20"/>
          <w:szCs w:val="20"/>
        </w:rPr>
        <w:t>d</w:t>
      </w:r>
      <w:r w:rsidRPr="00BC503B">
        <w:rPr>
          <w:i/>
          <w:sz w:val="20"/>
          <w:szCs w:val="20"/>
        </w:rPr>
        <w:t>e como deverá ser o procedimento, ou mesmo</w:t>
      </w:r>
      <w:r w:rsidR="00574DDA">
        <w:rPr>
          <w:i/>
          <w:sz w:val="20"/>
          <w:szCs w:val="20"/>
        </w:rPr>
        <w:t>,</w:t>
      </w:r>
      <w:r w:rsidRPr="00BC503B">
        <w:rPr>
          <w:i/>
          <w:sz w:val="20"/>
          <w:szCs w:val="20"/>
        </w:rPr>
        <w:t xml:space="preserve"> se existe alguma alternativa salientando que estamos apenas nos referindo aos processos de baixas por avaria e diferenças faltantes de inventários, pois de acordo com o referido artigo todo esse trâmite deverá ser comunicado à repartição fiscal até o dia 10 do mês subsequente ao que se verificar a ocorrência, porém esse processo </w:t>
      </w:r>
      <w:r w:rsidR="00574DDA">
        <w:rPr>
          <w:i/>
          <w:sz w:val="20"/>
          <w:szCs w:val="20"/>
        </w:rPr>
        <w:t>deverá ser feito com muita frequ</w:t>
      </w:r>
      <w:r w:rsidRPr="00BC503B">
        <w:rPr>
          <w:i/>
          <w:sz w:val="20"/>
          <w:szCs w:val="20"/>
        </w:rPr>
        <w:t xml:space="preserve">ência, como estamos estornando um crédito de imposto </w:t>
      </w:r>
      <w:r w:rsidRPr="00BC503B">
        <w:rPr>
          <w:i/>
          <w:sz w:val="20"/>
          <w:szCs w:val="20"/>
        </w:rPr>
        <w:lastRenderedPageBreak/>
        <w:t>gostaria de saber se realmente se faz necessário montar todo esse processo com fotos para enviar a SEFAZ solicitando autorização, uma vez que ao emitir referida NF o imposto já será destacado e recolhido.</w:t>
      </w:r>
    </w:p>
    <w:p w:rsidR="000A6160" w:rsidRPr="00BC503B" w:rsidRDefault="000A6160" w:rsidP="00BF371F">
      <w:pPr>
        <w:ind w:left="567" w:right="-676"/>
        <w:jc w:val="both"/>
        <w:rPr>
          <w:i/>
          <w:sz w:val="20"/>
          <w:szCs w:val="20"/>
        </w:rPr>
      </w:pPr>
      <w:r w:rsidRPr="00BC503B">
        <w:rPr>
          <w:i/>
          <w:sz w:val="20"/>
          <w:szCs w:val="20"/>
        </w:rPr>
        <w:tab/>
        <w:t>Caso essa opção não seja possível, gostaria então de saber se existe a possibilidade de algum regime especial para que o prazo de apresentação deste relatório seja maior, por exemplo, trimestralmente, se essa for a melhor alternativa, quais os procedimentos para solicitar esse regime especial.</w:t>
      </w:r>
      <w:proofErr w:type="gramStart"/>
      <w:r>
        <w:rPr>
          <w:i/>
          <w:sz w:val="20"/>
          <w:szCs w:val="20"/>
        </w:rPr>
        <w:t>”</w:t>
      </w:r>
      <w:proofErr w:type="gramEnd"/>
      <w:r w:rsidRPr="00BC503B">
        <w:rPr>
          <w:i/>
          <w:sz w:val="20"/>
          <w:szCs w:val="20"/>
        </w:rPr>
        <w:t xml:space="preserve">  </w:t>
      </w:r>
    </w:p>
    <w:p w:rsidR="000A6160" w:rsidRDefault="000A6160" w:rsidP="00903819">
      <w:pPr>
        <w:spacing w:after="0" w:line="360" w:lineRule="auto"/>
        <w:ind w:right="-852"/>
        <w:rPr>
          <w:rFonts w:ascii="Times New Roman" w:hAnsi="Times New Roman"/>
          <w:b/>
        </w:rPr>
      </w:pPr>
    </w:p>
    <w:p w:rsidR="000A6160" w:rsidRDefault="000A6160" w:rsidP="00BC503B">
      <w:pPr>
        <w:tabs>
          <w:tab w:val="left" w:pos="3240"/>
        </w:tabs>
        <w:ind w:right="-710" w:firstLine="567"/>
        <w:rPr>
          <w:rFonts w:ascii="Arial" w:hAnsi="Arial" w:cs="Arial"/>
          <w:b/>
        </w:rPr>
      </w:pPr>
      <w:r w:rsidRPr="00E83818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E83818">
        <w:rPr>
          <w:rFonts w:ascii="Arial" w:hAnsi="Arial" w:cs="Arial"/>
          <w:b/>
        </w:rPr>
        <w:t xml:space="preserve"> – </w:t>
      </w:r>
      <w:r w:rsidRPr="001452C9">
        <w:rPr>
          <w:rFonts w:ascii="Arial" w:hAnsi="Arial" w:cs="Arial"/>
          <w:b/>
          <w:smallCaps/>
        </w:rPr>
        <w:t>Resposta</w:t>
      </w:r>
      <w:r w:rsidRPr="00E83818">
        <w:rPr>
          <w:rFonts w:ascii="Arial" w:hAnsi="Arial" w:cs="Arial"/>
          <w:b/>
        </w:rPr>
        <w:t>:</w:t>
      </w:r>
    </w:p>
    <w:p w:rsidR="000A6160" w:rsidRDefault="000A6160" w:rsidP="00B93789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Preliminarmente, transcrevemos o artigo 102 do Anexo XIII da Parte II da Resolução 720/14, questionado pela consulente:</w:t>
      </w:r>
    </w:p>
    <w:p w:rsidR="000A6160" w:rsidRPr="00BC503B" w:rsidRDefault="000A6160" w:rsidP="00BC503B">
      <w:pPr>
        <w:pStyle w:val="Recuodecorpodetexto"/>
        <w:autoSpaceDE/>
        <w:ind w:left="2268" w:right="-57"/>
        <w:rPr>
          <w:sz w:val="22"/>
          <w:szCs w:val="22"/>
        </w:rPr>
      </w:pPr>
      <w:r w:rsidRPr="00BC503B">
        <w:rPr>
          <w:sz w:val="22"/>
          <w:szCs w:val="22"/>
        </w:rPr>
        <w:t xml:space="preserve">Art. 102. A inutilização ou perda de mercadoria deve ser comunicada à repartição fiscal de vinculação do contribuinte, por escrito, </w:t>
      </w:r>
      <w:r w:rsidRPr="00B93789">
        <w:rPr>
          <w:b/>
          <w:sz w:val="22"/>
          <w:szCs w:val="22"/>
        </w:rPr>
        <w:t>até o dia 10 (dez) do mês subsequente</w:t>
      </w:r>
      <w:r w:rsidRPr="00BC503B">
        <w:rPr>
          <w:sz w:val="22"/>
          <w:szCs w:val="22"/>
        </w:rPr>
        <w:t xml:space="preserve"> àquele em que se verificar a ocorrência.</w:t>
      </w:r>
    </w:p>
    <w:p w:rsidR="000A6160" w:rsidRPr="00BC503B" w:rsidRDefault="000A6160" w:rsidP="00BC503B">
      <w:pPr>
        <w:pStyle w:val="Recuodecorpodetexto"/>
        <w:autoSpaceDE/>
        <w:ind w:left="2268" w:right="-57"/>
        <w:rPr>
          <w:sz w:val="22"/>
          <w:szCs w:val="22"/>
        </w:rPr>
      </w:pPr>
      <w:r w:rsidRPr="00BC503B">
        <w:rPr>
          <w:sz w:val="22"/>
          <w:szCs w:val="22"/>
        </w:rPr>
        <w:t>§ 1.º A comunicação deve mencionar a espécie, a quantidade, o valor da mercadoria e o imposto correspondente.</w:t>
      </w:r>
    </w:p>
    <w:p w:rsidR="000A6160" w:rsidRDefault="000A6160" w:rsidP="00BC503B">
      <w:pPr>
        <w:pStyle w:val="Recuodecorpodetexto"/>
        <w:autoSpaceDE/>
        <w:ind w:left="2268" w:right="-57"/>
        <w:rPr>
          <w:sz w:val="22"/>
          <w:szCs w:val="22"/>
        </w:rPr>
      </w:pPr>
      <w:r w:rsidRPr="00BC503B">
        <w:rPr>
          <w:sz w:val="22"/>
          <w:szCs w:val="22"/>
        </w:rPr>
        <w:t xml:space="preserve">§ 2.º O estorno do crédito, se houver, </w:t>
      </w:r>
      <w:r w:rsidRPr="00B93789">
        <w:rPr>
          <w:b/>
          <w:sz w:val="22"/>
          <w:szCs w:val="22"/>
        </w:rPr>
        <w:t>será efetuado no prazo de 60 (sessenta) dias</w:t>
      </w:r>
      <w:r w:rsidRPr="00BC503B">
        <w:rPr>
          <w:sz w:val="22"/>
          <w:szCs w:val="22"/>
        </w:rPr>
        <w:t>, contado da ocorrência, mediante emissão de Nota Fiscal, que deve ser escriturada no registro próprio destinado à informação do documento fiscal.</w:t>
      </w:r>
    </w:p>
    <w:p w:rsidR="000A6160" w:rsidRPr="00BC503B" w:rsidRDefault="000A6160" w:rsidP="00BC503B">
      <w:pPr>
        <w:pStyle w:val="Recuodecorpodetexto"/>
        <w:autoSpaceDE/>
        <w:ind w:left="2268" w:right="-57"/>
        <w:rPr>
          <w:sz w:val="22"/>
          <w:szCs w:val="22"/>
        </w:rPr>
      </w:pPr>
      <w:r>
        <w:rPr>
          <w:sz w:val="22"/>
          <w:szCs w:val="22"/>
        </w:rPr>
        <w:t>Destacamos.</w:t>
      </w:r>
    </w:p>
    <w:p w:rsidR="000A6160" w:rsidRDefault="000A6160" w:rsidP="00C61EBA">
      <w:pPr>
        <w:ind w:left="567" w:right="991"/>
        <w:jc w:val="both"/>
        <w:rPr>
          <w:rFonts w:ascii="Times New Roman" w:hAnsi="Times New Roman"/>
        </w:rPr>
      </w:pPr>
    </w:p>
    <w:p w:rsidR="000A6160" w:rsidRDefault="000A6160" w:rsidP="00B93789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 inverso do que a consulente alega, entendemos que, nas empresas com proces</w:t>
      </w:r>
      <w:r w:rsidR="00574DDA">
        <w:rPr>
          <w:rFonts w:ascii="Times New Roman" w:hAnsi="Times New Roman"/>
        </w:rPr>
        <w:t>sos e logística adequadas</w:t>
      </w:r>
      <w:r>
        <w:rPr>
          <w:rFonts w:ascii="Times New Roman" w:hAnsi="Times New Roman"/>
        </w:rPr>
        <w:t xml:space="preserve"> </w:t>
      </w:r>
      <w:r w:rsidR="00574DDA">
        <w:rPr>
          <w:rFonts w:ascii="Times New Roman" w:hAnsi="Times New Roman"/>
        </w:rPr>
        <w:t>(ressalvados os casos fortuitos)</w:t>
      </w:r>
      <w:r>
        <w:rPr>
          <w:rFonts w:ascii="Times New Roman" w:hAnsi="Times New Roman"/>
        </w:rPr>
        <w:t xml:space="preserve"> a ocorrência de inutilização ou perda de me</w:t>
      </w:r>
      <w:r w:rsidR="00574DDA">
        <w:rPr>
          <w:rFonts w:ascii="Times New Roman" w:hAnsi="Times New Roman"/>
        </w:rPr>
        <w:t>rcadoria não pode ser regra,</w:t>
      </w:r>
      <w:r>
        <w:rPr>
          <w:rFonts w:ascii="Times New Roman" w:hAnsi="Times New Roman"/>
        </w:rPr>
        <w:t xml:space="preserve"> deve</w:t>
      </w:r>
      <w:r w:rsidR="00574DDA">
        <w:rPr>
          <w:rFonts w:ascii="Times New Roman" w:hAnsi="Times New Roman"/>
        </w:rPr>
        <w:t>ndo</w:t>
      </w:r>
      <w:r>
        <w:rPr>
          <w:rFonts w:ascii="Times New Roman" w:hAnsi="Times New Roman"/>
        </w:rPr>
        <w:t xml:space="preserve"> ser exceção nas suas operações com mercadoria.  Assim, espera-se</w:t>
      </w:r>
      <w:r w:rsidR="00574DDA">
        <w:rPr>
          <w:rFonts w:ascii="Times New Roman" w:hAnsi="Times New Roman"/>
        </w:rPr>
        <w:t xml:space="preserve"> que não ocorram com muita frequência, nas referidas operações</w:t>
      </w:r>
      <w:r>
        <w:rPr>
          <w:rFonts w:ascii="Times New Roman" w:hAnsi="Times New Roman"/>
        </w:rPr>
        <w:t>.</w:t>
      </w:r>
    </w:p>
    <w:p w:rsidR="000A6160" w:rsidRDefault="00574DDA" w:rsidP="00B93789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Quanto à montagem dos</w:t>
      </w:r>
      <w:r w:rsidR="000A6160">
        <w:rPr>
          <w:rFonts w:ascii="Times New Roman" w:hAnsi="Times New Roman"/>
        </w:rPr>
        <w:t xml:space="preserve"> processos </w:t>
      </w:r>
      <w:r w:rsidR="000A6160" w:rsidRPr="004D6739">
        <w:rPr>
          <w:rFonts w:ascii="Times New Roman" w:hAnsi="Times New Roman"/>
          <w:b/>
        </w:rPr>
        <w:t>com fotos</w:t>
      </w:r>
      <w:r w:rsidR="000A6160">
        <w:rPr>
          <w:rFonts w:ascii="Times New Roman" w:hAnsi="Times New Roman"/>
        </w:rPr>
        <w:t>, apesar de não haver esta previsão na legislação</w:t>
      </w:r>
      <w:r>
        <w:rPr>
          <w:rFonts w:ascii="Times New Roman" w:hAnsi="Times New Roman"/>
        </w:rPr>
        <w:t>,</w:t>
      </w:r>
      <w:r w:rsidR="000A6160">
        <w:rPr>
          <w:rFonts w:ascii="Times New Roman" w:hAnsi="Times New Roman"/>
        </w:rPr>
        <w:t xml:space="preserve"> para o caso em tel</w:t>
      </w:r>
      <w:r>
        <w:rPr>
          <w:rFonts w:ascii="Times New Roman" w:hAnsi="Times New Roman"/>
        </w:rPr>
        <w:t>a, entendemos que qualquer informação ou recurso adicionais</w:t>
      </w:r>
      <w:proofErr w:type="gramStart"/>
      <w:r>
        <w:rPr>
          <w:rFonts w:ascii="Times New Roman" w:hAnsi="Times New Roman"/>
        </w:rPr>
        <w:t xml:space="preserve"> </w:t>
      </w:r>
      <w:r w:rsidR="000A6160">
        <w:rPr>
          <w:rFonts w:ascii="Times New Roman" w:hAnsi="Times New Roman"/>
        </w:rPr>
        <w:t xml:space="preserve"> </w:t>
      </w:r>
      <w:proofErr w:type="gramEnd"/>
      <w:r w:rsidR="000A6160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acilita o trâmite do processo e </w:t>
      </w:r>
      <w:r w:rsidR="000A6160">
        <w:rPr>
          <w:rFonts w:ascii="Times New Roman" w:hAnsi="Times New Roman"/>
        </w:rPr>
        <w:t xml:space="preserve">as diligências promovidas pela autoridade fiscal, a fim de apurar a regularidade do estorno do crédito, nos termos do artigo 106 do mesmo anexo.  </w:t>
      </w:r>
    </w:p>
    <w:p w:rsidR="000A6160" w:rsidRDefault="000A6160" w:rsidP="004D6739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Desta forma, entendemos que são adequados e devem ser observados os procedimentos previstos no mencionado artigo 102 para os casos de inutilização ou perda de mercadoria.</w:t>
      </w:r>
    </w:p>
    <w:p w:rsidR="000A6160" w:rsidRDefault="000A6160" w:rsidP="004D6739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à possibilidade de regime especial para um prazo mais dilatado para a comunicação da ocorrência à repartição fiscal, destacamos que o requerimento da pretensão é uma opção </w:t>
      </w:r>
      <w:proofErr w:type="gramStart"/>
      <w:r>
        <w:rPr>
          <w:rFonts w:ascii="Times New Roman" w:hAnsi="Times New Roman"/>
        </w:rPr>
        <w:t>dada ao contribuinte, observado</w:t>
      </w:r>
      <w:proofErr w:type="gramEnd"/>
      <w:r>
        <w:rPr>
          <w:rFonts w:ascii="Times New Roman" w:hAnsi="Times New Roman"/>
        </w:rPr>
        <w:t xml:space="preserve"> o disposto no Título VIII – Dos Regimes Especiais de Obrigações Acessórias – do Livro VI do RICMS-RJ/00, aprovado pelo Decreto n.º 27.427/00. </w:t>
      </w:r>
    </w:p>
    <w:p w:rsidR="000A6160" w:rsidRPr="00B93789" w:rsidRDefault="000A6160" w:rsidP="003268BE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Destacamos, contudo, que a concessão de regime especial, é </w:t>
      </w:r>
      <w:proofErr w:type="gramStart"/>
      <w:r>
        <w:rPr>
          <w:rFonts w:ascii="Times New Roman" w:hAnsi="Times New Roman"/>
        </w:rPr>
        <w:t>um atos</w:t>
      </w:r>
      <w:proofErr w:type="gramEnd"/>
      <w:r>
        <w:rPr>
          <w:rFonts w:ascii="Times New Roman" w:hAnsi="Times New Roman"/>
        </w:rPr>
        <w:t xml:space="preserve"> discricionário, podendo ser concedido pelo Fisco, </w:t>
      </w:r>
      <w:r w:rsidRPr="003268BE">
        <w:rPr>
          <w:rFonts w:ascii="Times New Roman" w:hAnsi="Times New Roman"/>
        </w:rPr>
        <w:t>atendendo aos princípios de maior simplicidade, racionalidade e adequação em face da natureza das operações realizadas pelo requerente</w:t>
      </w:r>
      <w:r>
        <w:rPr>
          <w:rFonts w:ascii="Times New Roman" w:hAnsi="Times New Roman"/>
        </w:rPr>
        <w:t>, nos termos do artigo 52 do Livro VI do RICMS-RJ/00.</w:t>
      </w:r>
    </w:p>
    <w:p w:rsidR="000A6160" w:rsidRPr="0057686C" w:rsidRDefault="000A6160" w:rsidP="008C69BB">
      <w:pPr>
        <w:spacing w:after="0" w:line="360" w:lineRule="auto"/>
        <w:ind w:right="-852" w:firstLine="709"/>
        <w:rPr>
          <w:rFonts w:ascii="Times New Roman" w:hAnsi="Times New Roman"/>
          <w:b/>
        </w:rPr>
      </w:pPr>
    </w:p>
    <w:p w:rsidR="000A6160" w:rsidRDefault="000A6160" w:rsidP="008C69BB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10 de abril 2016</w:t>
      </w:r>
      <w:r>
        <w:rPr>
          <w:rFonts w:ascii="Times New Roman" w:hAnsi="Times New Roman"/>
        </w:rPr>
        <w:t>.</w:t>
      </w:r>
    </w:p>
    <w:p w:rsidR="000A6160" w:rsidRPr="006F06F0" w:rsidRDefault="000A6160" w:rsidP="008E487B">
      <w:pPr>
        <w:spacing w:after="0" w:line="360" w:lineRule="auto"/>
        <w:ind w:left="707" w:right="-852" w:firstLine="709"/>
        <w:rPr>
          <w:rFonts w:ascii="Times New Roman" w:hAnsi="Times New Roman"/>
        </w:rPr>
      </w:pPr>
    </w:p>
    <w:p w:rsidR="000A6160" w:rsidRPr="006F06F0" w:rsidRDefault="000A6160" w:rsidP="00CE0017">
      <w:pPr>
        <w:spacing w:after="0" w:line="240" w:lineRule="auto"/>
        <w:ind w:right="-710" w:firstLine="567"/>
        <w:jc w:val="center"/>
        <w:rPr>
          <w:rFonts w:ascii="Times New Roman" w:hAnsi="Times New Roman"/>
        </w:rPr>
      </w:pPr>
      <w:r w:rsidRPr="006F06F0">
        <w:rPr>
          <w:rFonts w:ascii="Times New Roman" w:hAnsi="Times New Roman"/>
        </w:rPr>
        <w:t>3-5</w:t>
      </w:r>
    </w:p>
    <w:sectPr w:rsidR="000A6160" w:rsidRPr="006F06F0" w:rsidSect="00F64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60" w:rsidRDefault="000A6160" w:rsidP="00546EC0">
      <w:pPr>
        <w:spacing w:after="0" w:line="240" w:lineRule="auto"/>
      </w:pPr>
      <w:r>
        <w:separator/>
      </w:r>
    </w:p>
  </w:endnote>
  <w:endnote w:type="continuationSeparator" w:id="0">
    <w:p w:rsidR="000A6160" w:rsidRDefault="000A616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6B" w:rsidRDefault="00972F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6B" w:rsidRDefault="00972F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6B" w:rsidRDefault="00972F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60" w:rsidRDefault="000A6160" w:rsidP="00546EC0">
      <w:pPr>
        <w:spacing w:after="0" w:line="240" w:lineRule="auto"/>
      </w:pPr>
      <w:r>
        <w:separator/>
      </w:r>
    </w:p>
  </w:footnote>
  <w:footnote w:type="continuationSeparator" w:id="0">
    <w:p w:rsidR="000A6160" w:rsidRDefault="000A6160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6B" w:rsidRDefault="00972F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0A6160" w:rsidRPr="003563FD" w:rsidTr="002D7022">
      <w:trPr>
        <w:cantSplit/>
        <w:trHeight w:val="1180"/>
      </w:trPr>
      <w:tc>
        <w:tcPr>
          <w:tcW w:w="6310" w:type="dxa"/>
        </w:tcPr>
        <w:p w:rsidR="000A6160" w:rsidRPr="003563FD" w:rsidRDefault="00574DDA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>
                <wp:extent cx="914400" cy="888365"/>
                <wp:effectExtent l="0" t="0" r="0" b="6985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6160" w:rsidRPr="003563FD" w:rsidRDefault="000A616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0A6160" w:rsidRPr="003563FD" w:rsidRDefault="000A616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0A6160" w:rsidRPr="003563FD" w:rsidRDefault="000A616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0A6160" w:rsidRPr="003563FD" w:rsidRDefault="000A616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0A6160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A6160" w:rsidRPr="003563FD" w:rsidRDefault="000A616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0A6160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A6160" w:rsidRPr="003563FD" w:rsidRDefault="000A6160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E-04/043/161//2016</w:t>
                </w:r>
              </w:p>
            </w:tc>
          </w:tr>
          <w:tr w:rsidR="000A6160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A6160" w:rsidRPr="003563FD" w:rsidRDefault="000A6160" w:rsidP="00E956AD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 xml:space="preserve">Data: 28/04/16 – </w:t>
                </w:r>
                <w:proofErr w:type="spellStart"/>
                <w:r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>
                  <w:rPr>
                    <w:rFonts w:ascii="Times New Roman" w:hAnsi="Times New Roman"/>
                    <w:sz w:val="20"/>
                    <w:lang w:val="en-US"/>
                  </w:rPr>
                  <w:t>.: 23</w:t>
                </w:r>
              </w:p>
            </w:tc>
          </w:tr>
          <w:tr w:rsidR="000A6160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A6160" w:rsidRPr="003563FD" w:rsidRDefault="000A6160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0A6160" w:rsidRPr="003563FD" w:rsidRDefault="000A6160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0A6160" w:rsidRPr="00E956AD" w:rsidRDefault="000A6160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6B" w:rsidRDefault="00972F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4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55B0"/>
    <w:rsid w:val="00015692"/>
    <w:rsid w:val="00015C66"/>
    <w:rsid w:val="0002389A"/>
    <w:rsid w:val="000277CD"/>
    <w:rsid w:val="0003106B"/>
    <w:rsid w:val="00032377"/>
    <w:rsid w:val="00054F06"/>
    <w:rsid w:val="0005528F"/>
    <w:rsid w:val="0008336D"/>
    <w:rsid w:val="000838DE"/>
    <w:rsid w:val="000A6160"/>
    <w:rsid w:val="000B3D52"/>
    <w:rsid w:val="000C433B"/>
    <w:rsid w:val="000C7A26"/>
    <w:rsid w:val="000D45DF"/>
    <w:rsid w:val="000D6EE0"/>
    <w:rsid w:val="000D6F55"/>
    <w:rsid w:val="000E0EFE"/>
    <w:rsid w:val="000F2525"/>
    <w:rsid w:val="000F30B1"/>
    <w:rsid w:val="000F63EE"/>
    <w:rsid w:val="000F78A5"/>
    <w:rsid w:val="000F78D6"/>
    <w:rsid w:val="001120B3"/>
    <w:rsid w:val="001126AD"/>
    <w:rsid w:val="001251C9"/>
    <w:rsid w:val="0014427E"/>
    <w:rsid w:val="001452C9"/>
    <w:rsid w:val="0014555C"/>
    <w:rsid w:val="00147FD0"/>
    <w:rsid w:val="001502D9"/>
    <w:rsid w:val="00157300"/>
    <w:rsid w:val="00164B25"/>
    <w:rsid w:val="00166FDB"/>
    <w:rsid w:val="001735E2"/>
    <w:rsid w:val="001760E5"/>
    <w:rsid w:val="001833BD"/>
    <w:rsid w:val="001A7CCD"/>
    <w:rsid w:val="001B5865"/>
    <w:rsid w:val="001C7B3E"/>
    <w:rsid w:val="001D57F3"/>
    <w:rsid w:val="001E0C72"/>
    <w:rsid w:val="001E1E99"/>
    <w:rsid w:val="001E4F56"/>
    <w:rsid w:val="001E615B"/>
    <w:rsid w:val="001F309B"/>
    <w:rsid w:val="001F3F43"/>
    <w:rsid w:val="001F7132"/>
    <w:rsid w:val="002124DC"/>
    <w:rsid w:val="002436D8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428"/>
    <w:rsid w:val="00296DAB"/>
    <w:rsid w:val="002A09BD"/>
    <w:rsid w:val="002A707D"/>
    <w:rsid w:val="002A79CD"/>
    <w:rsid w:val="002B0BCE"/>
    <w:rsid w:val="002B25A7"/>
    <w:rsid w:val="002B2969"/>
    <w:rsid w:val="002B7029"/>
    <w:rsid w:val="002D11FE"/>
    <w:rsid w:val="002D7022"/>
    <w:rsid w:val="002E6D66"/>
    <w:rsid w:val="002F1E46"/>
    <w:rsid w:val="002F5AAC"/>
    <w:rsid w:val="00300997"/>
    <w:rsid w:val="00305F2B"/>
    <w:rsid w:val="00310388"/>
    <w:rsid w:val="003144BD"/>
    <w:rsid w:val="00317B50"/>
    <w:rsid w:val="003268BE"/>
    <w:rsid w:val="003328FB"/>
    <w:rsid w:val="003350A5"/>
    <w:rsid w:val="003453A9"/>
    <w:rsid w:val="00350921"/>
    <w:rsid w:val="00350AFF"/>
    <w:rsid w:val="00352B79"/>
    <w:rsid w:val="00355B36"/>
    <w:rsid w:val="003563FD"/>
    <w:rsid w:val="00360C1E"/>
    <w:rsid w:val="00364516"/>
    <w:rsid w:val="0036656D"/>
    <w:rsid w:val="00370985"/>
    <w:rsid w:val="003B234D"/>
    <w:rsid w:val="003C3FF2"/>
    <w:rsid w:val="003D672A"/>
    <w:rsid w:val="003D74CA"/>
    <w:rsid w:val="003E1D1E"/>
    <w:rsid w:val="003E2C18"/>
    <w:rsid w:val="003E3E34"/>
    <w:rsid w:val="003E5502"/>
    <w:rsid w:val="003E5ED9"/>
    <w:rsid w:val="003F08FA"/>
    <w:rsid w:val="003F512A"/>
    <w:rsid w:val="00411549"/>
    <w:rsid w:val="00420DD7"/>
    <w:rsid w:val="00423EF2"/>
    <w:rsid w:val="004241D0"/>
    <w:rsid w:val="00424746"/>
    <w:rsid w:val="00430B5E"/>
    <w:rsid w:val="00455FAC"/>
    <w:rsid w:val="00460B73"/>
    <w:rsid w:val="00462AC3"/>
    <w:rsid w:val="00472D5E"/>
    <w:rsid w:val="00480304"/>
    <w:rsid w:val="00481E33"/>
    <w:rsid w:val="00481F61"/>
    <w:rsid w:val="00482471"/>
    <w:rsid w:val="00482C57"/>
    <w:rsid w:val="00483017"/>
    <w:rsid w:val="004A02C8"/>
    <w:rsid w:val="004B3535"/>
    <w:rsid w:val="004B40CC"/>
    <w:rsid w:val="004C1299"/>
    <w:rsid w:val="004C1EB5"/>
    <w:rsid w:val="004D3BD9"/>
    <w:rsid w:val="004D5B43"/>
    <w:rsid w:val="004D6739"/>
    <w:rsid w:val="004E1D81"/>
    <w:rsid w:val="004E2759"/>
    <w:rsid w:val="004F6A13"/>
    <w:rsid w:val="004F7594"/>
    <w:rsid w:val="005055A9"/>
    <w:rsid w:val="0051718A"/>
    <w:rsid w:val="00520EB8"/>
    <w:rsid w:val="005220FC"/>
    <w:rsid w:val="00522B23"/>
    <w:rsid w:val="005257FA"/>
    <w:rsid w:val="0053003A"/>
    <w:rsid w:val="005333BB"/>
    <w:rsid w:val="005371B8"/>
    <w:rsid w:val="00542EA5"/>
    <w:rsid w:val="00546EC0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A37D1"/>
    <w:rsid w:val="005A674F"/>
    <w:rsid w:val="005A6F87"/>
    <w:rsid w:val="005B395F"/>
    <w:rsid w:val="005B59AA"/>
    <w:rsid w:val="005C5FC9"/>
    <w:rsid w:val="005C71EC"/>
    <w:rsid w:val="005D2324"/>
    <w:rsid w:val="005E14DA"/>
    <w:rsid w:val="005E7A38"/>
    <w:rsid w:val="005F26B5"/>
    <w:rsid w:val="005F47B6"/>
    <w:rsid w:val="005F4D88"/>
    <w:rsid w:val="005F55C3"/>
    <w:rsid w:val="00602B62"/>
    <w:rsid w:val="00607E07"/>
    <w:rsid w:val="00615BCC"/>
    <w:rsid w:val="00616D01"/>
    <w:rsid w:val="00624BBB"/>
    <w:rsid w:val="00626178"/>
    <w:rsid w:val="00630515"/>
    <w:rsid w:val="00641915"/>
    <w:rsid w:val="00641AD2"/>
    <w:rsid w:val="0064412E"/>
    <w:rsid w:val="0065393E"/>
    <w:rsid w:val="00654C1A"/>
    <w:rsid w:val="00655B42"/>
    <w:rsid w:val="006637B6"/>
    <w:rsid w:val="0066751B"/>
    <w:rsid w:val="00670B86"/>
    <w:rsid w:val="00674BA6"/>
    <w:rsid w:val="00687BE4"/>
    <w:rsid w:val="0069188A"/>
    <w:rsid w:val="006A079A"/>
    <w:rsid w:val="006A2586"/>
    <w:rsid w:val="006A270F"/>
    <w:rsid w:val="006B5121"/>
    <w:rsid w:val="006D63A8"/>
    <w:rsid w:val="006E5377"/>
    <w:rsid w:val="006E73A4"/>
    <w:rsid w:val="006F06F0"/>
    <w:rsid w:val="006F6485"/>
    <w:rsid w:val="006F7509"/>
    <w:rsid w:val="007019E9"/>
    <w:rsid w:val="0072112C"/>
    <w:rsid w:val="00732E8B"/>
    <w:rsid w:val="00733ED1"/>
    <w:rsid w:val="0074027D"/>
    <w:rsid w:val="00740379"/>
    <w:rsid w:val="0075364B"/>
    <w:rsid w:val="00755C01"/>
    <w:rsid w:val="00760D34"/>
    <w:rsid w:val="007637EC"/>
    <w:rsid w:val="00766679"/>
    <w:rsid w:val="00773AC1"/>
    <w:rsid w:val="00784FE7"/>
    <w:rsid w:val="007861B7"/>
    <w:rsid w:val="007A3336"/>
    <w:rsid w:val="007B1834"/>
    <w:rsid w:val="007B4ED4"/>
    <w:rsid w:val="007C03B0"/>
    <w:rsid w:val="007D4793"/>
    <w:rsid w:val="007D5C60"/>
    <w:rsid w:val="007E2DF2"/>
    <w:rsid w:val="007E33A3"/>
    <w:rsid w:val="007F67CF"/>
    <w:rsid w:val="008059BD"/>
    <w:rsid w:val="00805A34"/>
    <w:rsid w:val="00806909"/>
    <w:rsid w:val="00820383"/>
    <w:rsid w:val="00822E1D"/>
    <w:rsid w:val="00825D6E"/>
    <w:rsid w:val="008431B0"/>
    <w:rsid w:val="00844E38"/>
    <w:rsid w:val="00855273"/>
    <w:rsid w:val="00856CDC"/>
    <w:rsid w:val="00867BCA"/>
    <w:rsid w:val="0089032B"/>
    <w:rsid w:val="00891031"/>
    <w:rsid w:val="008944CC"/>
    <w:rsid w:val="008A16CD"/>
    <w:rsid w:val="008B1870"/>
    <w:rsid w:val="008B2817"/>
    <w:rsid w:val="008B484F"/>
    <w:rsid w:val="008C69BB"/>
    <w:rsid w:val="008D4306"/>
    <w:rsid w:val="008D6686"/>
    <w:rsid w:val="008E0B8B"/>
    <w:rsid w:val="008E487B"/>
    <w:rsid w:val="008E617C"/>
    <w:rsid w:val="008F3D1E"/>
    <w:rsid w:val="008F5E57"/>
    <w:rsid w:val="008F716D"/>
    <w:rsid w:val="009032EC"/>
    <w:rsid w:val="00903819"/>
    <w:rsid w:val="00905B7E"/>
    <w:rsid w:val="00905CF3"/>
    <w:rsid w:val="0093290E"/>
    <w:rsid w:val="00934E4E"/>
    <w:rsid w:val="00951E1D"/>
    <w:rsid w:val="0095738A"/>
    <w:rsid w:val="00962246"/>
    <w:rsid w:val="00972F6B"/>
    <w:rsid w:val="00984FCF"/>
    <w:rsid w:val="00987CE9"/>
    <w:rsid w:val="00994540"/>
    <w:rsid w:val="00997BA7"/>
    <w:rsid w:val="009A432A"/>
    <w:rsid w:val="009A4E8D"/>
    <w:rsid w:val="009C2B3E"/>
    <w:rsid w:val="009C2F05"/>
    <w:rsid w:val="009C52C7"/>
    <w:rsid w:val="009C5EE3"/>
    <w:rsid w:val="009C68BB"/>
    <w:rsid w:val="009D1501"/>
    <w:rsid w:val="009E0E30"/>
    <w:rsid w:val="009E2E6B"/>
    <w:rsid w:val="009E4EDC"/>
    <w:rsid w:val="009F0B4C"/>
    <w:rsid w:val="009F6AAA"/>
    <w:rsid w:val="009F7DF5"/>
    <w:rsid w:val="00A01E1E"/>
    <w:rsid w:val="00A054C6"/>
    <w:rsid w:val="00A27902"/>
    <w:rsid w:val="00A30CE6"/>
    <w:rsid w:val="00A31629"/>
    <w:rsid w:val="00A364D8"/>
    <w:rsid w:val="00A439C1"/>
    <w:rsid w:val="00A73790"/>
    <w:rsid w:val="00A73B7E"/>
    <w:rsid w:val="00A74740"/>
    <w:rsid w:val="00A75A0C"/>
    <w:rsid w:val="00AA7CA2"/>
    <w:rsid w:val="00AB2D10"/>
    <w:rsid w:val="00AB33B7"/>
    <w:rsid w:val="00AC0E02"/>
    <w:rsid w:val="00AC1027"/>
    <w:rsid w:val="00AC7913"/>
    <w:rsid w:val="00AD3421"/>
    <w:rsid w:val="00AD363A"/>
    <w:rsid w:val="00AD3B79"/>
    <w:rsid w:val="00AE228E"/>
    <w:rsid w:val="00AE294B"/>
    <w:rsid w:val="00AE386D"/>
    <w:rsid w:val="00AE7899"/>
    <w:rsid w:val="00AF353D"/>
    <w:rsid w:val="00AF7186"/>
    <w:rsid w:val="00AF795C"/>
    <w:rsid w:val="00AF7DC1"/>
    <w:rsid w:val="00B01101"/>
    <w:rsid w:val="00B03004"/>
    <w:rsid w:val="00B1250A"/>
    <w:rsid w:val="00B148B7"/>
    <w:rsid w:val="00B149C2"/>
    <w:rsid w:val="00B158F8"/>
    <w:rsid w:val="00B17EFE"/>
    <w:rsid w:val="00B27496"/>
    <w:rsid w:val="00B27C17"/>
    <w:rsid w:val="00B3539F"/>
    <w:rsid w:val="00B4364F"/>
    <w:rsid w:val="00B43E5A"/>
    <w:rsid w:val="00B44136"/>
    <w:rsid w:val="00B45593"/>
    <w:rsid w:val="00B52C46"/>
    <w:rsid w:val="00B5604B"/>
    <w:rsid w:val="00B63013"/>
    <w:rsid w:val="00B6462F"/>
    <w:rsid w:val="00B67E18"/>
    <w:rsid w:val="00B70637"/>
    <w:rsid w:val="00B80E84"/>
    <w:rsid w:val="00B8751D"/>
    <w:rsid w:val="00B9235C"/>
    <w:rsid w:val="00B92F8E"/>
    <w:rsid w:val="00B93789"/>
    <w:rsid w:val="00B943C4"/>
    <w:rsid w:val="00B9491F"/>
    <w:rsid w:val="00B960E7"/>
    <w:rsid w:val="00B96A9A"/>
    <w:rsid w:val="00BA0EC8"/>
    <w:rsid w:val="00BA75E4"/>
    <w:rsid w:val="00BB0B4A"/>
    <w:rsid w:val="00BB1F70"/>
    <w:rsid w:val="00BB2944"/>
    <w:rsid w:val="00BB5779"/>
    <w:rsid w:val="00BC503B"/>
    <w:rsid w:val="00BC6F1E"/>
    <w:rsid w:val="00BE0136"/>
    <w:rsid w:val="00BE1B82"/>
    <w:rsid w:val="00BE4E42"/>
    <w:rsid w:val="00BF2189"/>
    <w:rsid w:val="00BF371F"/>
    <w:rsid w:val="00BF46C3"/>
    <w:rsid w:val="00BF4B3C"/>
    <w:rsid w:val="00BF50CA"/>
    <w:rsid w:val="00C0527F"/>
    <w:rsid w:val="00C156F7"/>
    <w:rsid w:val="00C17A4A"/>
    <w:rsid w:val="00C225D1"/>
    <w:rsid w:val="00C227A4"/>
    <w:rsid w:val="00C266EE"/>
    <w:rsid w:val="00C323AA"/>
    <w:rsid w:val="00C44874"/>
    <w:rsid w:val="00C50939"/>
    <w:rsid w:val="00C512A0"/>
    <w:rsid w:val="00C54CED"/>
    <w:rsid w:val="00C56DF5"/>
    <w:rsid w:val="00C61EBA"/>
    <w:rsid w:val="00C660AA"/>
    <w:rsid w:val="00C66F04"/>
    <w:rsid w:val="00C7275A"/>
    <w:rsid w:val="00C763DB"/>
    <w:rsid w:val="00C85819"/>
    <w:rsid w:val="00C90806"/>
    <w:rsid w:val="00C9261B"/>
    <w:rsid w:val="00C95FE7"/>
    <w:rsid w:val="00CA48FC"/>
    <w:rsid w:val="00CA5CAF"/>
    <w:rsid w:val="00CB230E"/>
    <w:rsid w:val="00CB278E"/>
    <w:rsid w:val="00CC2ECC"/>
    <w:rsid w:val="00CD0996"/>
    <w:rsid w:val="00CD222C"/>
    <w:rsid w:val="00CE0017"/>
    <w:rsid w:val="00CE2D21"/>
    <w:rsid w:val="00CE304F"/>
    <w:rsid w:val="00CE468D"/>
    <w:rsid w:val="00CF5DD8"/>
    <w:rsid w:val="00D0084A"/>
    <w:rsid w:val="00D05A4F"/>
    <w:rsid w:val="00D13A70"/>
    <w:rsid w:val="00D14B2B"/>
    <w:rsid w:val="00D179C2"/>
    <w:rsid w:val="00D2176D"/>
    <w:rsid w:val="00D24C46"/>
    <w:rsid w:val="00D32712"/>
    <w:rsid w:val="00D40F83"/>
    <w:rsid w:val="00D53045"/>
    <w:rsid w:val="00D61D25"/>
    <w:rsid w:val="00D61FED"/>
    <w:rsid w:val="00D6210A"/>
    <w:rsid w:val="00D66A0B"/>
    <w:rsid w:val="00D87F7B"/>
    <w:rsid w:val="00D910B7"/>
    <w:rsid w:val="00D92DE8"/>
    <w:rsid w:val="00DA4FBB"/>
    <w:rsid w:val="00DB608F"/>
    <w:rsid w:val="00DC3C7C"/>
    <w:rsid w:val="00DC5285"/>
    <w:rsid w:val="00DD1ACA"/>
    <w:rsid w:val="00DD249B"/>
    <w:rsid w:val="00DD57B4"/>
    <w:rsid w:val="00DE0F12"/>
    <w:rsid w:val="00DF4268"/>
    <w:rsid w:val="00DF545C"/>
    <w:rsid w:val="00DF559F"/>
    <w:rsid w:val="00DF7D22"/>
    <w:rsid w:val="00E01F2A"/>
    <w:rsid w:val="00E072D1"/>
    <w:rsid w:val="00E21488"/>
    <w:rsid w:val="00E23903"/>
    <w:rsid w:val="00E27DCB"/>
    <w:rsid w:val="00E43BC9"/>
    <w:rsid w:val="00E443AA"/>
    <w:rsid w:val="00E4634E"/>
    <w:rsid w:val="00E57DED"/>
    <w:rsid w:val="00E646A8"/>
    <w:rsid w:val="00E665AC"/>
    <w:rsid w:val="00E74145"/>
    <w:rsid w:val="00E759DA"/>
    <w:rsid w:val="00E75DC7"/>
    <w:rsid w:val="00E83818"/>
    <w:rsid w:val="00E956AD"/>
    <w:rsid w:val="00E95C8A"/>
    <w:rsid w:val="00E96804"/>
    <w:rsid w:val="00EB0260"/>
    <w:rsid w:val="00EC1DDA"/>
    <w:rsid w:val="00EC6B66"/>
    <w:rsid w:val="00ED11CA"/>
    <w:rsid w:val="00ED11FB"/>
    <w:rsid w:val="00ED1281"/>
    <w:rsid w:val="00ED5C7B"/>
    <w:rsid w:val="00EE3A31"/>
    <w:rsid w:val="00EE44BA"/>
    <w:rsid w:val="00EF6F90"/>
    <w:rsid w:val="00EF744B"/>
    <w:rsid w:val="00F01946"/>
    <w:rsid w:val="00F12E9A"/>
    <w:rsid w:val="00F133F5"/>
    <w:rsid w:val="00F13D78"/>
    <w:rsid w:val="00F17D40"/>
    <w:rsid w:val="00F314BC"/>
    <w:rsid w:val="00F31D93"/>
    <w:rsid w:val="00F33D1B"/>
    <w:rsid w:val="00F4035F"/>
    <w:rsid w:val="00F42B37"/>
    <w:rsid w:val="00F43CA6"/>
    <w:rsid w:val="00F50F5D"/>
    <w:rsid w:val="00F616AF"/>
    <w:rsid w:val="00F617FF"/>
    <w:rsid w:val="00F644C2"/>
    <w:rsid w:val="00F6473B"/>
    <w:rsid w:val="00F72B03"/>
    <w:rsid w:val="00F73AEB"/>
    <w:rsid w:val="00F74E84"/>
    <w:rsid w:val="00F81ECB"/>
    <w:rsid w:val="00F84B07"/>
    <w:rsid w:val="00F85829"/>
    <w:rsid w:val="00F916DB"/>
    <w:rsid w:val="00F968E2"/>
    <w:rsid w:val="00F96929"/>
    <w:rsid w:val="00FA1604"/>
    <w:rsid w:val="00FA73DF"/>
    <w:rsid w:val="00FB33D7"/>
    <w:rsid w:val="00FC1040"/>
    <w:rsid w:val="00FC568D"/>
    <w:rsid w:val="00FC6CD0"/>
    <w:rsid w:val="00FD22A8"/>
    <w:rsid w:val="00FD24D6"/>
    <w:rsid w:val="00FD3C5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3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5293-B806-48E3-9810-E9478B3B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2016-04-05T17:38:00Z</cp:lastPrinted>
  <dcterms:created xsi:type="dcterms:W3CDTF">2016-05-16T17:56:00Z</dcterms:created>
  <dcterms:modified xsi:type="dcterms:W3CDTF">2016-05-20T20:16:00Z</dcterms:modified>
</cp:coreProperties>
</file>