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Ind w:w="-72" w:type="dxa"/>
        <w:tblLayout w:type="fixed"/>
        <w:tblCellMar>
          <w:left w:w="70" w:type="dxa"/>
          <w:right w:w="70" w:type="dxa"/>
        </w:tblCellMar>
        <w:tblLook w:val="04A0" w:firstRow="1" w:lastRow="0" w:firstColumn="1" w:lastColumn="0" w:noHBand="0" w:noVBand="1"/>
      </w:tblPr>
      <w:tblGrid>
        <w:gridCol w:w="1596"/>
        <w:gridCol w:w="279"/>
        <w:gridCol w:w="7233"/>
      </w:tblGrid>
      <w:tr w:rsidR="005D4761" w:rsidRPr="00B92E2E" w:rsidTr="008262B7">
        <w:trPr>
          <w:trHeight w:val="209"/>
        </w:trPr>
        <w:tc>
          <w:tcPr>
            <w:tcW w:w="1596" w:type="dxa"/>
          </w:tcPr>
          <w:p w:rsidR="005D4761" w:rsidRPr="00B92E2E" w:rsidRDefault="005D4761" w:rsidP="00EE0B80">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sz w:val="24"/>
                <w:szCs w:val="24"/>
                <w:lang w:eastAsia="ar-SA"/>
              </w:rPr>
            </w:pPr>
          </w:p>
        </w:tc>
        <w:tc>
          <w:tcPr>
            <w:tcW w:w="279" w:type="dxa"/>
          </w:tcPr>
          <w:p w:rsidR="005D4761" w:rsidRPr="00B92E2E" w:rsidRDefault="005D4761" w:rsidP="00EE0B80">
            <w:pPr>
              <w:widowControl w:val="0"/>
              <w:autoSpaceDE w:val="0"/>
              <w:snapToGrid w:val="0"/>
              <w:spacing w:after="0" w:line="360" w:lineRule="auto"/>
              <w:ind w:right="-1"/>
              <w:jc w:val="both"/>
              <w:rPr>
                <w:rFonts w:ascii="Times New Roman" w:eastAsia="Times New Roman" w:hAnsi="Times New Roman" w:cs="Times New Roman"/>
                <w:b/>
                <w:smallCaps/>
                <w:sz w:val="24"/>
                <w:szCs w:val="24"/>
                <w:lang w:eastAsia="ar-SA"/>
              </w:rPr>
            </w:pPr>
          </w:p>
        </w:tc>
        <w:tc>
          <w:tcPr>
            <w:tcW w:w="7233" w:type="dxa"/>
          </w:tcPr>
          <w:p w:rsidR="005D4761" w:rsidRPr="00B92E2E" w:rsidRDefault="005D4761" w:rsidP="00EE0B80">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sz w:val="24"/>
                <w:szCs w:val="24"/>
                <w:lang w:eastAsia="ar-SA"/>
              </w:rPr>
            </w:pPr>
          </w:p>
        </w:tc>
      </w:tr>
      <w:tr w:rsidR="005D4761" w:rsidRPr="00B92E2E" w:rsidTr="008262B7">
        <w:trPr>
          <w:trHeight w:val="209"/>
        </w:trPr>
        <w:tc>
          <w:tcPr>
            <w:tcW w:w="1596" w:type="dxa"/>
          </w:tcPr>
          <w:p w:rsidR="005D4761" w:rsidRPr="00B92E2E" w:rsidRDefault="005D4761" w:rsidP="00EE0B80">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sz w:val="24"/>
                <w:szCs w:val="24"/>
                <w:lang w:eastAsia="ar-SA"/>
              </w:rPr>
            </w:pPr>
          </w:p>
        </w:tc>
        <w:tc>
          <w:tcPr>
            <w:tcW w:w="279" w:type="dxa"/>
          </w:tcPr>
          <w:p w:rsidR="005D4761" w:rsidRPr="00B92E2E" w:rsidRDefault="005D4761" w:rsidP="00EE0B80">
            <w:pPr>
              <w:widowControl w:val="0"/>
              <w:autoSpaceDE w:val="0"/>
              <w:snapToGrid w:val="0"/>
              <w:spacing w:after="0" w:line="360" w:lineRule="auto"/>
              <w:ind w:right="-1"/>
              <w:jc w:val="both"/>
              <w:rPr>
                <w:rFonts w:ascii="Times New Roman" w:eastAsia="Times New Roman" w:hAnsi="Times New Roman" w:cs="Times New Roman"/>
                <w:b/>
                <w:smallCaps/>
                <w:sz w:val="24"/>
                <w:szCs w:val="24"/>
                <w:lang w:eastAsia="ar-SA"/>
              </w:rPr>
            </w:pPr>
          </w:p>
        </w:tc>
        <w:tc>
          <w:tcPr>
            <w:tcW w:w="7233" w:type="dxa"/>
          </w:tcPr>
          <w:p w:rsidR="005D4761" w:rsidRPr="00B92E2E" w:rsidRDefault="005D4761" w:rsidP="00EE0B80">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sz w:val="24"/>
                <w:szCs w:val="24"/>
                <w:lang w:eastAsia="ar-SA"/>
              </w:rPr>
            </w:pPr>
          </w:p>
        </w:tc>
      </w:tr>
      <w:tr w:rsidR="005D4761" w:rsidRPr="00B92E2E" w:rsidTr="008262B7">
        <w:trPr>
          <w:trHeight w:val="209"/>
        </w:trPr>
        <w:tc>
          <w:tcPr>
            <w:tcW w:w="1596" w:type="dxa"/>
          </w:tcPr>
          <w:p w:rsidR="005D4761" w:rsidRPr="00B92E2E" w:rsidRDefault="005D4761" w:rsidP="00EE0B80">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sz w:val="24"/>
                <w:szCs w:val="24"/>
                <w:lang w:eastAsia="ar-SA"/>
              </w:rPr>
            </w:pPr>
          </w:p>
        </w:tc>
        <w:tc>
          <w:tcPr>
            <w:tcW w:w="279" w:type="dxa"/>
          </w:tcPr>
          <w:p w:rsidR="005D4761" w:rsidRPr="00B92E2E" w:rsidRDefault="005D4761" w:rsidP="00EE0B80">
            <w:pPr>
              <w:widowControl w:val="0"/>
              <w:autoSpaceDE w:val="0"/>
              <w:snapToGrid w:val="0"/>
              <w:spacing w:after="0" w:line="360" w:lineRule="auto"/>
              <w:ind w:right="-1"/>
              <w:jc w:val="both"/>
              <w:rPr>
                <w:rFonts w:ascii="Times New Roman" w:eastAsia="Times New Roman" w:hAnsi="Times New Roman" w:cs="Times New Roman"/>
                <w:b/>
                <w:smallCaps/>
                <w:sz w:val="24"/>
                <w:szCs w:val="24"/>
                <w:lang w:eastAsia="ar-SA"/>
              </w:rPr>
            </w:pPr>
          </w:p>
        </w:tc>
        <w:tc>
          <w:tcPr>
            <w:tcW w:w="7233" w:type="dxa"/>
          </w:tcPr>
          <w:p w:rsidR="001D4B2D" w:rsidRPr="00B92E2E" w:rsidRDefault="001D4B2D" w:rsidP="00EE0B80">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sz w:val="24"/>
                <w:szCs w:val="24"/>
                <w:lang w:eastAsia="ar-SA"/>
              </w:rPr>
            </w:pPr>
          </w:p>
        </w:tc>
      </w:tr>
      <w:tr w:rsidR="005D4761" w:rsidRPr="00B92E2E" w:rsidTr="008262B7">
        <w:trPr>
          <w:trHeight w:val="209"/>
        </w:trPr>
        <w:tc>
          <w:tcPr>
            <w:tcW w:w="1596" w:type="dxa"/>
          </w:tcPr>
          <w:p w:rsidR="005D4761" w:rsidRPr="00B92E2E" w:rsidRDefault="005D4761" w:rsidP="00EE0B80">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sz w:val="24"/>
                <w:szCs w:val="24"/>
                <w:lang w:eastAsia="ar-SA"/>
              </w:rPr>
            </w:pPr>
          </w:p>
        </w:tc>
        <w:tc>
          <w:tcPr>
            <w:tcW w:w="279" w:type="dxa"/>
          </w:tcPr>
          <w:p w:rsidR="005D4761" w:rsidRPr="00B92E2E" w:rsidRDefault="005D4761" w:rsidP="00EE0B80">
            <w:pPr>
              <w:widowControl w:val="0"/>
              <w:autoSpaceDE w:val="0"/>
              <w:snapToGrid w:val="0"/>
              <w:spacing w:after="0" w:line="360" w:lineRule="auto"/>
              <w:ind w:right="-1"/>
              <w:jc w:val="both"/>
              <w:rPr>
                <w:rFonts w:ascii="Times New Roman" w:eastAsia="Times New Roman" w:hAnsi="Times New Roman" w:cs="Times New Roman"/>
                <w:b/>
                <w:smallCaps/>
                <w:sz w:val="24"/>
                <w:szCs w:val="24"/>
                <w:lang w:eastAsia="ar-SA"/>
              </w:rPr>
            </w:pPr>
          </w:p>
        </w:tc>
        <w:tc>
          <w:tcPr>
            <w:tcW w:w="7233" w:type="dxa"/>
          </w:tcPr>
          <w:p w:rsidR="005D4761" w:rsidRPr="00B92E2E" w:rsidRDefault="005D4761" w:rsidP="00EE0B80">
            <w:pPr>
              <w:keepLines/>
              <w:widowControl w:val="0"/>
              <w:tabs>
                <w:tab w:val="left" w:pos="1399"/>
              </w:tabs>
              <w:autoSpaceDE w:val="0"/>
              <w:spacing w:after="0" w:line="360" w:lineRule="auto"/>
              <w:ind w:right="-1"/>
              <w:jc w:val="both"/>
              <w:outlineLvl w:val="1"/>
              <w:rPr>
                <w:rFonts w:ascii="Times New Roman" w:eastAsia="Times New Roman" w:hAnsi="Times New Roman" w:cs="Times New Roman"/>
                <w:b/>
                <w:smallCaps/>
                <w:sz w:val="24"/>
                <w:szCs w:val="24"/>
                <w:lang w:eastAsia="ar-SA"/>
              </w:rPr>
            </w:pPr>
          </w:p>
        </w:tc>
      </w:tr>
      <w:tr w:rsidR="005D4761" w:rsidRPr="00B92E2E" w:rsidTr="00512150">
        <w:trPr>
          <w:trHeight w:val="406"/>
        </w:trPr>
        <w:tc>
          <w:tcPr>
            <w:tcW w:w="1596" w:type="dxa"/>
            <w:hideMark/>
          </w:tcPr>
          <w:p w:rsidR="005D4761" w:rsidRPr="00B92E2E" w:rsidRDefault="005D4761" w:rsidP="00EE0B80">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sz w:val="24"/>
                <w:szCs w:val="24"/>
                <w:lang w:eastAsia="ar-SA"/>
              </w:rPr>
            </w:pPr>
            <w:r w:rsidRPr="00B92E2E">
              <w:rPr>
                <w:rFonts w:ascii="Times New Roman" w:eastAsia="Times New Roman" w:hAnsi="Times New Roman" w:cs="Times New Roman"/>
                <w:b/>
                <w:smallCaps/>
                <w:sz w:val="24"/>
                <w:szCs w:val="24"/>
                <w:lang w:eastAsia="ar-SA"/>
              </w:rPr>
              <w:t>Assunto:</w:t>
            </w:r>
          </w:p>
        </w:tc>
        <w:tc>
          <w:tcPr>
            <w:tcW w:w="279" w:type="dxa"/>
            <w:hideMark/>
          </w:tcPr>
          <w:p w:rsidR="005D4761" w:rsidRPr="00B92E2E" w:rsidRDefault="00C46441" w:rsidP="00EE0B80">
            <w:pPr>
              <w:widowControl w:val="0"/>
              <w:autoSpaceDE w:val="0"/>
              <w:snapToGrid w:val="0"/>
              <w:spacing w:after="0" w:line="360" w:lineRule="auto"/>
              <w:ind w:right="-1"/>
              <w:jc w:val="both"/>
              <w:rPr>
                <w:rFonts w:ascii="Times New Roman" w:eastAsia="Times New Roman" w:hAnsi="Times New Roman" w:cs="Times New Roman"/>
                <w:b/>
                <w:smallCaps/>
                <w:sz w:val="24"/>
                <w:szCs w:val="24"/>
                <w:lang w:eastAsia="ar-SA"/>
              </w:rPr>
            </w:pPr>
            <w:r w:rsidRPr="00B92E2E">
              <w:rPr>
                <w:rFonts w:ascii="Times New Roman" w:eastAsia="Times New Roman" w:hAnsi="Times New Roman" w:cs="Times New Roman"/>
                <w:b/>
                <w:smallCaps/>
                <w:sz w:val="24"/>
                <w:szCs w:val="24"/>
                <w:lang w:eastAsia="ar-SA"/>
              </w:rPr>
              <w:t>:</w:t>
            </w:r>
          </w:p>
        </w:tc>
        <w:tc>
          <w:tcPr>
            <w:tcW w:w="7233" w:type="dxa"/>
          </w:tcPr>
          <w:p w:rsidR="002F1F02" w:rsidRPr="00B92E2E" w:rsidRDefault="00A823B8" w:rsidP="00EE0B80">
            <w:pPr>
              <w:keepLines/>
              <w:widowControl w:val="0"/>
              <w:tabs>
                <w:tab w:val="left" w:pos="6910"/>
                <w:tab w:val="left" w:pos="7073"/>
              </w:tabs>
              <w:autoSpaceDE w:val="0"/>
              <w:spacing w:after="0" w:line="360" w:lineRule="auto"/>
              <w:ind w:left="2" w:right="-1" w:hanging="2"/>
              <w:jc w:val="both"/>
              <w:outlineLvl w:val="1"/>
              <w:rPr>
                <w:rFonts w:ascii="Times New Roman" w:eastAsia="Times New Roman" w:hAnsi="Times New Roman" w:cs="Times New Roman"/>
                <w:b/>
                <w:smallCaps/>
                <w:sz w:val="24"/>
                <w:szCs w:val="24"/>
                <w:lang w:eastAsia="ar-SA"/>
              </w:rPr>
            </w:pPr>
            <w:r>
              <w:rPr>
                <w:rFonts w:ascii="Times New Roman" w:eastAsia="Times New Roman" w:hAnsi="Times New Roman" w:cs="Times New Roman"/>
                <w:b/>
                <w:smallCaps/>
                <w:sz w:val="24"/>
                <w:szCs w:val="24"/>
                <w:lang w:eastAsia="ar-SA"/>
              </w:rPr>
              <w:t>base de cálculo energia elétrica; mercado livre de energia; devec</w:t>
            </w:r>
          </w:p>
        </w:tc>
      </w:tr>
    </w:tbl>
    <w:p w:rsidR="00DA73F0" w:rsidRPr="00B92E2E" w:rsidRDefault="00BD284F" w:rsidP="00EE0B80">
      <w:pPr>
        <w:spacing w:line="360" w:lineRule="auto"/>
        <w:ind w:left="4956" w:right="-1" w:hanging="278"/>
        <w:jc w:val="both"/>
        <w:rPr>
          <w:rFonts w:ascii="Times New Roman" w:hAnsi="Times New Roman" w:cs="Times New Roman"/>
          <w:b/>
          <w:smallCaps/>
          <w:sz w:val="24"/>
          <w:szCs w:val="24"/>
        </w:rPr>
      </w:pPr>
      <w:r w:rsidRPr="00B92E2E">
        <w:rPr>
          <w:rFonts w:ascii="Times New Roman" w:hAnsi="Times New Roman" w:cs="Times New Roman"/>
          <w:b/>
          <w:smallCaps/>
          <w:sz w:val="24"/>
          <w:szCs w:val="24"/>
        </w:rPr>
        <w:t xml:space="preserve">  </w:t>
      </w:r>
      <w:r w:rsidR="008D7E39">
        <w:rPr>
          <w:rFonts w:ascii="Times New Roman" w:hAnsi="Times New Roman" w:cs="Times New Roman"/>
          <w:b/>
          <w:smallCaps/>
          <w:sz w:val="24"/>
          <w:szCs w:val="24"/>
        </w:rPr>
        <w:t>Consulta 024/19</w:t>
      </w:r>
    </w:p>
    <w:p w:rsidR="00B62E26" w:rsidRDefault="00B62E26" w:rsidP="00512150">
      <w:pPr>
        <w:spacing w:after="0" w:line="360" w:lineRule="auto"/>
        <w:ind w:left="4956" w:right="-1" w:hanging="4956"/>
        <w:jc w:val="center"/>
        <w:rPr>
          <w:rFonts w:ascii="Times New Roman" w:eastAsia="Times New Roman" w:hAnsi="Times New Roman" w:cs="Times New Roman"/>
          <w:b/>
          <w:sz w:val="24"/>
          <w:szCs w:val="24"/>
          <w:lang w:eastAsia="ar-SA"/>
        </w:rPr>
      </w:pPr>
      <w:r w:rsidRPr="00B92E2E">
        <w:rPr>
          <w:rFonts w:ascii="Times New Roman" w:eastAsia="Times New Roman" w:hAnsi="Times New Roman" w:cs="Times New Roman"/>
          <w:b/>
          <w:sz w:val="24"/>
          <w:szCs w:val="24"/>
          <w:lang w:eastAsia="ar-SA"/>
        </w:rPr>
        <w:t>I – RELATÓRIO</w:t>
      </w:r>
    </w:p>
    <w:p w:rsidR="00512150" w:rsidRPr="00B92E2E" w:rsidRDefault="00512150" w:rsidP="00512150">
      <w:pPr>
        <w:spacing w:after="0" w:line="360" w:lineRule="auto"/>
        <w:ind w:left="4956" w:right="-1" w:hanging="4956"/>
        <w:jc w:val="center"/>
        <w:rPr>
          <w:rFonts w:ascii="Times New Roman" w:eastAsia="Times New Roman" w:hAnsi="Times New Roman" w:cs="Times New Roman"/>
          <w:b/>
          <w:sz w:val="24"/>
          <w:szCs w:val="24"/>
          <w:lang w:eastAsia="ar-SA"/>
        </w:rPr>
      </w:pPr>
    </w:p>
    <w:p w:rsidR="00341287" w:rsidRDefault="00B04B1B" w:rsidP="00512150">
      <w:pPr>
        <w:widowControl w:val="0"/>
        <w:autoSpaceDE w:val="0"/>
        <w:spacing w:after="0" w:line="360" w:lineRule="auto"/>
        <w:ind w:right="-1" w:firstLine="708"/>
        <w:jc w:val="both"/>
        <w:rPr>
          <w:rFonts w:ascii="Times New Roman" w:eastAsia="Times New Roman" w:hAnsi="Times New Roman" w:cs="Times New Roman"/>
          <w:sz w:val="24"/>
          <w:szCs w:val="24"/>
          <w:lang w:eastAsia="ar-SA"/>
        </w:rPr>
      </w:pPr>
      <w:r w:rsidRPr="00B92E2E">
        <w:rPr>
          <w:rFonts w:ascii="Times New Roman" w:eastAsia="Times New Roman" w:hAnsi="Times New Roman" w:cs="Times New Roman"/>
          <w:sz w:val="24"/>
          <w:szCs w:val="24"/>
          <w:lang w:eastAsia="ar-SA"/>
        </w:rPr>
        <w:t>A consulente, sediada no município d</w:t>
      </w:r>
      <w:r w:rsidR="00341287">
        <w:rPr>
          <w:rFonts w:ascii="Times New Roman" w:eastAsia="Times New Roman" w:hAnsi="Times New Roman" w:cs="Times New Roman"/>
          <w:sz w:val="24"/>
          <w:szCs w:val="24"/>
          <w:lang w:eastAsia="ar-SA"/>
        </w:rPr>
        <w:t>e Barra do Piraí</w:t>
      </w:r>
      <w:r w:rsidR="009B2A7F">
        <w:rPr>
          <w:rFonts w:ascii="Times New Roman" w:eastAsia="Times New Roman" w:hAnsi="Times New Roman" w:cs="Times New Roman"/>
          <w:sz w:val="24"/>
          <w:szCs w:val="24"/>
          <w:lang w:eastAsia="ar-SA"/>
        </w:rPr>
        <w:t xml:space="preserve">, </w:t>
      </w:r>
      <w:r w:rsidRPr="00B92E2E">
        <w:rPr>
          <w:rFonts w:ascii="Times New Roman" w:eastAsia="Times New Roman" w:hAnsi="Times New Roman" w:cs="Times New Roman"/>
          <w:sz w:val="24"/>
          <w:szCs w:val="24"/>
          <w:lang w:eastAsia="ar-SA"/>
        </w:rPr>
        <w:t xml:space="preserve">vem solicitar esclarecimentos desta Superintendência acerca </w:t>
      </w:r>
      <w:r w:rsidR="00DD4584">
        <w:rPr>
          <w:rFonts w:ascii="Times New Roman" w:eastAsia="Times New Roman" w:hAnsi="Times New Roman" w:cs="Times New Roman"/>
          <w:sz w:val="24"/>
          <w:szCs w:val="24"/>
          <w:lang w:eastAsia="ar-SA"/>
        </w:rPr>
        <w:t>da</w:t>
      </w:r>
      <w:r w:rsidR="00127496">
        <w:rPr>
          <w:rFonts w:ascii="Times New Roman" w:eastAsia="Times New Roman" w:hAnsi="Times New Roman" w:cs="Times New Roman"/>
          <w:sz w:val="24"/>
          <w:szCs w:val="24"/>
          <w:lang w:eastAsia="ar-SA"/>
        </w:rPr>
        <w:t xml:space="preserve"> base de cálculo do ICMS-ST, cobrado, por responsabilidade tributária, pela distribuidora de energia, dos adquirentes no mercado livre.</w:t>
      </w:r>
    </w:p>
    <w:p w:rsidR="00341287" w:rsidRDefault="00341287" w:rsidP="00EE0B80">
      <w:pPr>
        <w:widowControl w:val="0"/>
        <w:autoSpaceDE w:val="0"/>
        <w:spacing w:after="0" w:line="360" w:lineRule="auto"/>
        <w:ind w:right="-1" w:firstLine="708"/>
        <w:jc w:val="both"/>
        <w:rPr>
          <w:rFonts w:ascii="Times New Roman" w:eastAsia="Times New Roman" w:hAnsi="Times New Roman" w:cs="Times New Roman"/>
          <w:sz w:val="24"/>
          <w:szCs w:val="24"/>
          <w:lang w:eastAsia="ar-SA"/>
        </w:rPr>
      </w:pPr>
    </w:p>
    <w:p w:rsidR="00341287" w:rsidRDefault="00B04B1B" w:rsidP="00EE0B80">
      <w:pPr>
        <w:widowControl w:val="0"/>
        <w:autoSpaceDE w:val="0"/>
        <w:spacing w:after="0" w:line="360" w:lineRule="auto"/>
        <w:ind w:right="-1" w:firstLine="708"/>
        <w:jc w:val="both"/>
        <w:rPr>
          <w:rFonts w:ascii="Times New Roman" w:eastAsia="Times New Roman" w:hAnsi="Times New Roman" w:cs="Times New Roman"/>
          <w:sz w:val="24"/>
          <w:szCs w:val="24"/>
          <w:lang w:eastAsia="ar-SA"/>
        </w:rPr>
      </w:pPr>
      <w:r w:rsidRPr="00B92E2E">
        <w:rPr>
          <w:rFonts w:ascii="Times New Roman" w:eastAsia="Times New Roman" w:hAnsi="Times New Roman" w:cs="Times New Roman"/>
          <w:sz w:val="24"/>
          <w:szCs w:val="24"/>
          <w:lang w:eastAsia="ar-SA"/>
        </w:rPr>
        <w:t xml:space="preserve">O processo </w:t>
      </w:r>
      <w:r w:rsidR="00341287">
        <w:rPr>
          <w:rFonts w:ascii="Times New Roman" w:eastAsia="Times New Roman" w:hAnsi="Times New Roman" w:cs="Times New Roman"/>
          <w:sz w:val="24"/>
          <w:szCs w:val="24"/>
          <w:lang w:eastAsia="ar-SA"/>
        </w:rPr>
        <w:t xml:space="preserve">NÃO se </w:t>
      </w:r>
      <w:r w:rsidRPr="00B92E2E">
        <w:rPr>
          <w:rFonts w:ascii="Times New Roman" w:eastAsia="Times New Roman" w:hAnsi="Times New Roman" w:cs="Times New Roman"/>
          <w:sz w:val="24"/>
          <w:szCs w:val="24"/>
          <w:lang w:eastAsia="ar-SA"/>
        </w:rPr>
        <w:t>encontra instruído com cópias reprográficas que comprovam a habilitação do signatário par</w:t>
      </w:r>
      <w:r w:rsidR="00341287">
        <w:rPr>
          <w:rFonts w:ascii="Times New Roman" w:eastAsia="Times New Roman" w:hAnsi="Times New Roman" w:cs="Times New Roman"/>
          <w:sz w:val="24"/>
          <w:szCs w:val="24"/>
          <w:lang w:eastAsia="ar-SA"/>
        </w:rPr>
        <w:t>a peticionar em nome da empresa. Às fls. 33 está consignado apenas que o signatário seria o representante legal. Não constam cópias de procurações, contrato social, documento de identificação do signatário, etc..</w:t>
      </w:r>
    </w:p>
    <w:p w:rsidR="00341287" w:rsidRDefault="00341287" w:rsidP="00EE0B80">
      <w:pPr>
        <w:widowControl w:val="0"/>
        <w:autoSpaceDE w:val="0"/>
        <w:spacing w:after="0" w:line="360" w:lineRule="auto"/>
        <w:ind w:right="-1" w:firstLine="708"/>
        <w:jc w:val="both"/>
        <w:rPr>
          <w:rFonts w:ascii="Times New Roman" w:eastAsia="Times New Roman" w:hAnsi="Times New Roman" w:cs="Times New Roman"/>
          <w:sz w:val="24"/>
          <w:szCs w:val="24"/>
          <w:lang w:eastAsia="ar-SA"/>
        </w:rPr>
      </w:pPr>
    </w:p>
    <w:p w:rsidR="00341287" w:rsidRDefault="00341287" w:rsidP="00EE0B80">
      <w:pPr>
        <w:widowControl w:val="0"/>
        <w:autoSpaceDE w:val="0"/>
        <w:spacing w:after="0" w:line="360" w:lineRule="auto"/>
        <w:ind w:right="-1"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Às fls. 04 consta </w:t>
      </w:r>
      <w:r w:rsidR="00B95A51">
        <w:rPr>
          <w:rFonts w:ascii="Times New Roman" w:eastAsia="Times New Roman" w:hAnsi="Times New Roman" w:cs="Times New Roman"/>
          <w:sz w:val="24"/>
          <w:szCs w:val="24"/>
          <w:lang w:eastAsia="ar-SA"/>
        </w:rPr>
        <w:t xml:space="preserve">o DARJ do pagamento da TSE, no valor de R$ 278,59, data do pagamento em 29/11/2018. </w:t>
      </w:r>
      <w:r w:rsidR="00DE69AE">
        <w:rPr>
          <w:rFonts w:ascii="Times New Roman" w:eastAsia="Times New Roman" w:hAnsi="Times New Roman" w:cs="Times New Roman"/>
          <w:sz w:val="24"/>
          <w:szCs w:val="24"/>
          <w:lang w:eastAsia="ar-SA"/>
        </w:rPr>
        <w:t>Valor condizente com o disposto na Portaria SUAR n.º 19/2017 para enquadrados no Simples.</w:t>
      </w:r>
    </w:p>
    <w:p w:rsidR="00341287" w:rsidRDefault="00341287" w:rsidP="00EE0B80">
      <w:pPr>
        <w:widowControl w:val="0"/>
        <w:autoSpaceDE w:val="0"/>
        <w:spacing w:after="0" w:line="360" w:lineRule="auto"/>
        <w:ind w:right="-1" w:firstLine="708"/>
        <w:jc w:val="both"/>
        <w:rPr>
          <w:rFonts w:ascii="Times New Roman" w:eastAsia="Times New Roman" w:hAnsi="Times New Roman" w:cs="Times New Roman"/>
          <w:sz w:val="24"/>
          <w:szCs w:val="24"/>
          <w:lang w:eastAsia="ar-SA"/>
        </w:rPr>
      </w:pPr>
    </w:p>
    <w:p w:rsidR="00DE69AE" w:rsidRDefault="00DE69AE" w:rsidP="00EE0B80">
      <w:pPr>
        <w:widowControl w:val="0"/>
        <w:autoSpaceDE w:val="0"/>
        <w:spacing w:after="0" w:line="360" w:lineRule="auto"/>
        <w:ind w:right="-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 repartição de jurisdição informa, às fls. 34, que a petição e documentação apresentada estão de acordo com o disposto no artigo 151 e 152 do Decreto n.º  2.473/1979. Informa também que a consulente não se encontra sob ação fiscal.</w:t>
      </w:r>
    </w:p>
    <w:p w:rsidR="00512150" w:rsidRDefault="00512150" w:rsidP="00EE0B80">
      <w:pPr>
        <w:widowControl w:val="0"/>
        <w:autoSpaceDE w:val="0"/>
        <w:spacing w:after="0" w:line="360" w:lineRule="auto"/>
        <w:ind w:right="-1" w:firstLine="709"/>
        <w:jc w:val="both"/>
        <w:rPr>
          <w:rFonts w:ascii="Times New Roman" w:eastAsia="Times New Roman" w:hAnsi="Times New Roman" w:cs="Times New Roman"/>
          <w:sz w:val="24"/>
          <w:szCs w:val="24"/>
          <w:lang w:eastAsia="ar-SA"/>
        </w:rPr>
      </w:pPr>
    </w:p>
    <w:p w:rsidR="00DE69AE" w:rsidRDefault="00E304B0" w:rsidP="00EE0B80">
      <w:pPr>
        <w:widowControl w:val="0"/>
        <w:autoSpaceDE w:val="0"/>
        <w:spacing w:after="0" w:line="360" w:lineRule="auto"/>
        <w:ind w:right="-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 empresa inicia</w:t>
      </w:r>
      <w:r w:rsidR="00DD4584">
        <w:rPr>
          <w:rFonts w:ascii="Times New Roman" w:eastAsia="Times New Roman" w:hAnsi="Times New Roman" w:cs="Times New Roman"/>
          <w:sz w:val="24"/>
          <w:szCs w:val="24"/>
          <w:lang w:eastAsia="ar-SA"/>
        </w:rPr>
        <w:t xml:space="preserve"> sua argumentação afirmando que </w:t>
      </w:r>
      <w:r w:rsidR="00556745">
        <w:rPr>
          <w:rFonts w:ascii="Times New Roman" w:eastAsia="Times New Roman" w:hAnsi="Times New Roman" w:cs="Times New Roman"/>
          <w:sz w:val="24"/>
          <w:szCs w:val="24"/>
          <w:lang w:eastAsia="ar-SA"/>
        </w:rPr>
        <w:t xml:space="preserve">passou a operar no mercado </w:t>
      </w:r>
      <w:r w:rsidR="00556745">
        <w:rPr>
          <w:rFonts w:ascii="Times New Roman" w:eastAsia="Times New Roman" w:hAnsi="Times New Roman" w:cs="Times New Roman"/>
          <w:sz w:val="24"/>
          <w:szCs w:val="24"/>
          <w:lang w:eastAsia="ar-SA"/>
        </w:rPr>
        <w:lastRenderedPageBreak/>
        <w:t>livre de energia elétrica a partir de 01/06/2018, seguindo todos os tramites legais necessários, que os valores das notas fiscais de aquisição da energia são encaminhados à SEFAZ através do DEVEC, mas que a concessionária de energia local, responsável pela distribuição, não considerou os valores relativos ao consumo informados à SEFAZ (via DEVEC) para a emissão das suas faturas, nos períodos de junho/2018 a outubro/2018. A consulente anexou cópias de extratos do DEVEC, das notas dos fornecedores de energia no mercado livre e de contas de energia elétrica emitida pela distribuidora local, dos períodos acima mencionados.</w:t>
      </w:r>
    </w:p>
    <w:p w:rsidR="00A833BB" w:rsidRDefault="00A833BB" w:rsidP="00EE0B80">
      <w:pPr>
        <w:widowControl w:val="0"/>
        <w:autoSpaceDE w:val="0"/>
        <w:spacing w:after="0" w:line="360" w:lineRule="auto"/>
        <w:ind w:right="-1" w:firstLine="709"/>
        <w:jc w:val="both"/>
        <w:rPr>
          <w:rFonts w:ascii="Times New Roman" w:eastAsia="Times New Roman" w:hAnsi="Times New Roman" w:cs="Times New Roman"/>
          <w:sz w:val="24"/>
          <w:szCs w:val="24"/>
          <w:lang w:eastAsia="ar-SA"/>
        </w:rPr>
      </w:pPr>
    </w:p>
    <w:p w:rsidR="00E304B0" w:rsidRDefault="00E304B0" w:rsidP="00EE0B80">
      <w:pPr>
        <w:widowControl w:val="0"/>
        <w:autoSpaceDE w:val="0"/>
        <w:spacing w:after="0" w:line="360" w:lineRule="auto"/>
        <w:ind w:right="-1" w:firstLine="709"/>
        <w:jc w:val="both"/>
        <w:rPr>
          <w:rFonts w:ascii="Times New Roman" w:eastAsia="Times New Roman" w:hAnsi="Times New Roman" w:cs="Times New Roman"/>
          <w:i/>
          <w:sz w:val="24"/>
          <w:szCs w:val="24"/>
          <w:lang w:eastAsia="ar-SA"/>
        </w:rPr>
      </w:pPr>
      <w:r w:rsidRPr="00B92E2E">
        <w:rPr>
          <w:rFonts w:ascii="Times New Roman" w:eastAsia="Times New Roman" w:hAnsi="Times New Roman" w:cs="Times New Roman"/>
          <w:sz w:val="24"/>
          <w:szCs w:val="24"/>
          <w:lang w:eastAsia="ar-SA"/>
        </w:rPr>
        <w:t>Isto posto, consulta, às fls.</w:t>
      </w:r>
      <w:r w:rsidR="00A5228D">
        <w:rPr>
          <w:rFonts w:ascii="Times New Roman" w:eastAsia="Times New Roman" w:hAnsi="Times New Roman" w:cs="Times New Roman"/>
          <w:sz w:val="24"/>
          <w:szCs w:val="24"/>
          <w:lang w:eastAsia="ar-SA"/>
        </w:rPr>
        <w:t xml:space="preserve"> </w:t>
      </w:r>
      <w:r w:rsidR="00DE69AE">
        <w:rPr>
          <w:rFonts w:ascii="Times New Roman" w:eastAsia="Times New Roman" w:hAnsi="Times New Roman" w:cs="Times New Roman"/>
          <w:sz w:val="24"/>
          <w:szCs w:val="24"/>
          <w:lang w:eastAsia="ar-SA"/>
        </w:rPr>
        <w:t>32</w:t>
      </w:r>
      <w:r w:rsidRPr="00B92E2E">
        <w:rPr>
          <w:rFonts w:ascii="Times New Roman" w:eastAsia="Times New Roman" w:hAnsi="Times New Roman" w:cs="Times New Roman"/>
          <w:sz w:val="24"/>
          <w:szCs w:val="24"/>
          <w:lang w:eastAsia="ar-SA"/>
        </w:rPr>
        <w:t xml:space="preserve"> </w:t>
      </w:r>
      <w:r w:rsidRPr="00B92E2E">
        <w:rPr>
          <w:rFonts w:ascii="Times New Roman" w:eastAsia="Times New Roman" w:hAnsi="Times New Roman" w:cs="Times New Roman"/>
          <w:i/>
          <w:sz w:val="24"/>
          <w:szCs w:val="24"/>
          <w:lang w:eastAsia="ar-SA"/>
        </w:rPr>
        <w:t>(sic):</w:t>
      </w:r>
    </w:p>
    <w:p w:rsidR="00857821" w:rsidRDefault="00857821" w:rsidP="00EE0B80">
      <w:pPr>
        <w:widowControl w:val="0"/>
        <w:autoSpaceDE w:val="0"/>
        <w:spacing w:after="0" w:line="360" w:lineRule="auto"/>
        <w:ind w:right="-1"/>
        <w:jc w:val="both"/>
        <w:rPr>
          <w:rFonts w:ascii="Times New Roman" w:eastAsia="Times New Roman" w:hAnsi="Times New Roman" w:cs="Times New Roman"/>
          <w:sz w:val="24"/>
          <w:szCs w:val="24"/>
          <w:lang w:eastAsia="ar-SA"/>
        </w:rPr>
      </w:pPr>
    </w:p>
    <w:p w:rsidR="00A5228D" w:rsidRPr="001C7C63" w:rsidRDefault="00A5228D" w:rsidP="00EE0B80">
      <w:pPr>
        <w:widowControl w:val="0"/>
        <w:autoSpaceDE w:val="0"/>
        <w:spacing w:after="0" w:line="360" w:lineRule="auto"/>
        <w:ind w:right="-1"/>
        <w:jc w:val="both"/>
        <w:rPr>
          <w:rFonts w:ascii="Times New Roman" w:eastAsia="Times New Roman" w:hAnsi="Times New Roman" w:cs="Times New Roman"/>
          <w:sz w:val="24"/>
          <w:szCs w:val="24"/>
          <w:u w:val="single"/>
          <w:lang w:eastAsia="ar-SA"/>
        </w:rPr>
      </w:pPr>
      <w:r w:rsidRPr="001C7C63">
        <w:rPr>
          <w:rFonts w:ascii="Times New Roman" w:eastAsia="Times New Roman" w:hAnsi="Times New Roman" w:cs="Times New Roman"/>
          <w:sz w:val="24"/>
          <w:szCs w:val="24"/>
          <w:lang w:eastAsia="ar-SA"/>
        </w:rPr>
        <w:t>“</w:t>
      </w:r>
      <w:r w:rsidR="00AB672C">
        <w:rPr>
          <w:rFonts w:ascii="Times New Roman" w:eastAsia="Times New Roman" w:hAnsi="Times New Roman" w:cs="Times New Roman"/>
          <w:sz w:val="24"/>
          <w:szCs w:val="24"/>
          <w:lang w:eastAsia="ar-SA"/>
        </w:rPr>
        <w:t>Diante de todo o exposto, solicitamos esclarecimentos quanto a base de calculo do ICMS real, nos informando se possível qual a formula empregado. Ressaltando que a Concessionária Light informa que é apenas um agente arrecadador de ICMS, conforme copia de e mail em anexo.</w:t>
      </w:r>
      <w:r w:rsidR="001C7C63" w:rsidRPr="001C7C63">
        <w:rPr>
          <w:rFonts w:ascii="Times New Roman" w:eastAsia="Times New Roman" w:hAnsi="Times New Roman" w:cs="Times New Roman"/>
          <w:sz w:val="24"/>
          <w:szCs w:val="24"/>
          <w:lang w:eastAsia="ar-SA"/>
        </w:rPr>
        <w:t>”</w:t>
      </w:r>
    </w:p>
    <w:p w:rsidR="00E304B0" w:rsidRPr="00556745" w:rsidRDefault="00E304B0" w:rsidP="00EE0B80">
      <w:pPr>
        <w:widowControl w:val="0"/>
        <w:autoSpaceDE w:val="0"/>
        <w:spacing w:after="0" w:line="360" w:lineRule="auto"/>
        <w:ind w:right="-1" w:firstLine="709"/>
        <w:jc w:val="both"/>
        <w:rPr>
          <w:rFonts w:ascii="Times New Roman" w:eastAsia="Times New Roman" w:hAnsi="Times New Roman" w:cs="Times New Roman"/>
          <w:sz w:val="24"/>
          <w:szCs w:val="24"/>
          <w:lang w:eastAsia="ar-SA"/>
        </w:rPr>
      </w:pPr>
    </w:p>
    <w:p w:rsidR="00281E92" w:rsidRPr="00556745" w:rsidRDefault="00281E92" w:rsidP="00EE0B80">
      <w:pPr>
        <w:widowControl w:val="0"/>
        <w:autoSpaceDE w:val="0"/>
        <w:spacing w:after="0" w:line="360" w:lineRule="auto"/>
        <w:ind w:right="-1" w:firstLine="709"/>
        <w:jc w:val="both"/>
        <w:rPr>
          <w:rFonts w:ascii="Times New Roman" w:eastAsia="Times New Roman" w:hAnsi="Times New Roman" w:cs="Times New Roman"/>
          <w:sz w:val="24"/>
          <w:szCs w:val="24"/>
          <w:lang w:eastAsia="ar-SA"/>
        </w:rPr>
      </w:pPr>
    </w:p>
    <w:p w:rsidR="00E304B0" w:rsidRDefault="00E304B0" w:rsidP="00EE0B80">
      <w:pPr>
        <w:widowControl w:val="0"/>
        <w:autoSpaceDE w:val="0"/>
        <w:spacing w:after="0" w:line="360" w:lineRule="auto"/>
        <w:ind w:right="-1"/>
        <w:jc w:val="center"/>
        <w:rPr>
          <w:rFonts w:ascii="Times New Roman" w:hAnsi="Times New Roman" w:cs="Times New Roman"/>
          <w:b/>
          <w:sz w:val="24"/>
          <w:szCs w:val="24"/>
        </w:rPr>
      </w:pPr>
      <w:r w:rsidRPr="00B92E2E">
        <w:rPr>
          <w:rFonts w:ascii="Times New Roman" w:hAnsi="Times New Roman" w:cs="Times New Roman"/>
          <w:b/>
          <w:sz w:val="24"/>
          <w:szCs w:val="24"/>
        </w:rPr>
        <w:t>II – ANÁLISE e FUNDAMENTAÇÃO</w:t>
      </w:r>
    </w:p>
    <w:p w:rsidR="00F163CB" w:rsidRDefault="00F163CB" w:rsidP="00EE0B80">
      <w:pPr>
        <w:widowControl w:val="0"/>
        <w:autoSpaceDE w:val="0"/>
        <w:spacing w:after="0" w:line="360" w:lineRule="auto"/>
        <w:ind w:right="-1"/>
        <w:jc w:val="center"/>
        <w:rPr>
          <w:rFonts w:ascii="Times New Roman" w:hAnsi="Times New Roman" w:cs="Times New Roman"/>
          <w:b/>
          <w:sz w:val="24"/>
          <w:szCs w:val="24"/>
        </w:rPr>
      </w:pPr>
    </w:p>
    <w:p w:rsidR="00530993" w:rsidRDefault="00B46AFB" w:rsidP="00EE0B80">
      <w:pPr>
        <w:widowControl w:val="0"/>
        <w:autoSpaceDE w:val="0"/>
        <w:autoSpaceDN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Preliminarmente, reproduzimos abaixo parte</w:t>
      </w:r>
      <w:r w:rsidR="00152BF0">
        <w:rPr>
          <w:rFonts w:ascii="Times New Roman" w:hAnsi="Times New Roman" w:cs="Times New Roman"/>
          <w:sz w:val="24"/>
          <w:szCs w:val="24"/>
        </w:rPr>
        <w:t>s</w:t>
      </w:r>
      <w:r>
        <w:rPr>
          <w:rFonts w:ascii="Times New Roman" w:hAnsi="Times New Roman" w:cs="Times New Roman"/>
          <w:sz w:val="24"/>
          <w:szCs w:val="24"/>
        </w:rPr>
        <w:t xml:space="preserve"> do Livro II do RICMS/RJ, já com a redação dada pelo Decreto n.º 46.196/2017, relevantes para a presente consulta</w:t>
      </w:r>
      <w:r w:rsidR="002F6C37">
        <w:rPr>
          <w:rFonts w:ascii="Times New Roman" w:hAnsi="Times New Roman" w:cs="Times New Roman"/>
          <w:sz w:val="24"/>
          <w:szCs w:val="24"/>
        </w:rPr>
        <w:t>. Informamos ainda, que o texto do Regulamento é baseado no disposto no Convênio ICMS n.º 77/2011.</w:t>
      </w:r>
      <w:r w:rsidR="00EC5874">
        <w:rPr>
          <w:rFonts w:ascii="Times New Roman" w:hAnsi="Times New Roman" w:cs="Times New Roman"/>
          <w:sz w:val="24"/>
          <w:szCs w:val="24"/>
        </w:rPr>
        <w:t xml:space="preserve"> Destacamos o disposto no artigo 3º-B e seu parágrafo 2º.</w:t>
      </w:r>
    </w:p>
    <w:p w:rsidR="00B46AFB" w:rsidRDefault="00B46AFB" w:rsidP="00EE0B80">
      <w:pPr>
        <w:widowControl w:val="0"/>
        <w:autoSpaceDE w:val="0"/>
        <w:autoSpaceDN w:val="0"/>
        <w:spacing w:after="0" w:line="360" w:lineRule="auto"/>
        <w:ind w:firstLine="709"/>
        <w:jc w:val="both"/>
        <w:rPr>
          <w:rFonts w:ascii="Times New Roman" w:hAnsi="Times New Roman" w:cs="Times New Roman"/>
          <w:sz w:val="24"/>
          <w:szCs w:val="24"/>
        </w:rPr>
      </w:pPr>
    </w:p>
    <w:p w:rsidR="00B46AFB" w:rsidRDefault="00B46AF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B46AFB">
        <w:rPr>
          <w:rFonts w:ascii="Times New Roman" w:eastAsia="Times New Roman" w:hAnsi="Times New Roman" w:cs="Times New Roman"/>
          <w:b/>
          <w:bCs/>
          <w:i/>
          <w:sz w:val="24"/>
          <w:szCs w:val="24"/>
          <w:lang w:eastAsia="pt-BR"/>
        </w:rPr>
        <w:t>Art. 3.º-A.</w:t>
      </w:r>
      <w:r w:rsidRPr="00B46AFB">
        <w:rPr>
          <w:rFonts w:ascii="Times New Roman" w:eastAsia="Times New Roman" w:hAnsi="Times New Roman" w:cs="Times New Roman"/>
          <w:i/>
          <w:sz w:val="24"/>
          <w:szCs w:val="24"/>
          <w:lang w:eastAsia="pt-BR"/>
        </w:rPr>
        <w:t xml:space="preserve"> Fica atribuída a responsabilidade pelo pagamento do imposto incidente nas sucessivas operações internas e interestaduais com energia elétrica destinada a este Estado, desde a importação ou produção até a última operação da qual decorra a saída com destino a estabelecimento ou domicílio onde deva ser consumida por destinatário que a tenha adquirido mediante contrato de compra e </w:t>
      </w:r>
      <w:r w:rsidRPr="00B46AFB">
        <w:rPr>
          <w:rFonts w:ascii="Times New Roman" w:eastAsia="Times New Roman" w:hAnsi="Times New Roman" w:cs="Times New Roman"/>
          <w:i/>
          <w:sz w:val="24"/>
          <w:szCs w:val="24"/>
          <w:lang w:eastAsia="pt-BR"/>
        </w:rPr>
        <w:lastRenderedPageBreak/>
        <w:t>venda firmado em ambiente de contratação livre, na condição de sujeito passivo por substituição tributária:</w:t>
      </w:r>
    </w:p>
    <w:p w:rsidR="00152BF0" w:rsidRPr="00B46AFB" w:rsidRDefault="00152BF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B46AFB" w:rsidRPr="00B46AFB" w:rsidRDefault="00B46AF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B46AFB">
        <w:rPr>
          <w:rFonts w:ascii="Times New Roman" w:eastAsia="Times New Roman" w:hAnsi="Times New Roman" w:cs="Times New Roman"/>
          <w:i/>
          <w:sz w:val="24"/>
          <w:szCs w:val="24"/>
          <w:lang w:eastAsia="pt-BR"/>
        </w:rPr>
        <w:t>I - à empresa distribuidora que praticar a última operação em referência por força da execução de contratos de conexão e de uso da rede de distribuição por ela operada, firmados com o respectivo destinatário que deva conectar-se àquela rede para fins do recebimento, em condições de consumo, da energia elétrica por ele adquirida de terceiros;</w:t>
      </w:r>
    </w:p>
    <w:p w:rsidR="00152BF0" w:rsidRDefault="00152BF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B46AFB" w:rsidRDefault="00B46AF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B46AFB">
        <w:rPr>
          <w:rFonts w:ascii="Times New Roman" w:eastAsia="Times New Roman" w:hAnsi="Times New Roman" w:cs="Times New Roman"/>
          <w:i/>
          <w:sz w:val="24"/>
          <w:szCs w:val="24"/>
          <w:lang w:eastAsia="pt-BR"/>
        </w:rPr>
        <w:t>II - ao destinatário que, estando conectado diretamente à rede básica de transmissão, promova a entrada de energia elétrica no seu estabelecimento ou domicílio para fins de consumo próprio.</w:t>
      </w:r>
    </w:p>
    <w:p w:rsidR="00152BF0" w:rsidRPr="00B46AFB" w:rsidRDefault="00152BF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B46AFB" w:rsidRPr="00B46AFB" w:rsidRDefault="00B46AF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B46AFB">
        <w:rPr>
          <w:rFonts w:ascii="Times New Roman" w:eastAsia="Times New Roman" w:hAnsi="Times New Roman" w:cs="Times New Roman"/>
          <w:i/>
          <w:sz w:val="24"/>
          <w:szCs w:val="24"/>
          <w:lang w:eastAsia="pt-BR"/>
        </w:rPr>
        <w:t>Parágrafo Único - Na hipótese do inciso I, a distribuidora deverá enviar à SEFAZ arquivo digital contendo informações relativas a cada estabelecimento ou domicílio, situado no território fluminense, que estiver conectado à linha de distribuição ou de transmissão integrante da rede de distribuição, por ela operada, em razão da execução de contratos de conexão e de uso da referida rede, por ela firmados com a respectiva pessoa jurídica destinatária, para fins do consumo da energia elétrica objeto da operação.</w:t>
      </w:r>
    </w:p>
    <w:p w:rsidR="00152BF0" w:rsidRDefault="00152BF0" w:rsidP="00EE0B80">
      <w:pPr>
        <w:shd w:val="clear" w:color="auto" w:fill="FFFFFF"/>
        <w:spacing w:after="0" w:line="360" w:lineRule="auto"/>
        <w:ind w:firstLine="709"/>
        <w:jc w:val="both"/>
        <w:rPr>
          <w:rFonts w:ascii="Times New Roman" w:eastAsia="Times New Roman" w:hAnsi="Times New Roman" w:cs="Times New Roman"/>
          <w:b/>
          <w:bCs/>
          <w:i/>
          <w:sz w:val="24"/>
          <w:szCs w:val="24"/>
          <w:lang w:eastAsia="pt-BR"/>
        </w:rPr>
      </w:pPr>
    </w:p>
    <w:p w:rsidR="00B46AFB" w:rsidRPr="00B46AFB" w:rsidRDefault="00B46AF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B46AFB">
        <w:rPr>
          <w:rFonts w:ascii="Times New Roman" w:eastAsia="Times New Roman" w:hAnsi="Times New Roman" w:cs="Times New Roman"/>
          <w:b/>
          <w:bCs/>
          <w:i/>
          <w:sz w:val="24"/>
          <w:szCs w:val="24"/>
          <w:lang w:eastAsia="pt-BR"/>
        </w:rPr>
        <w:t>Art. 3.º-B. </w:t>
      </w:r>
      <w:r w:rsidRPr="00B46AFB">
        <w:rPr>
          <w:rFonts w:ascii="Times New Roman" w:eastAsia="Times New Roman" w:hAnsi="Times New Roman" w:cs="Times New Roman"/>
          <w:i/>
          <w:sz w:val="24"/>
          <w:szCs w:val="24"/>
          <w:lang w:eastAsia="pt-BR"/>
        </w:rPr>
        <w:t>A base de cálculo do imposto das operações será o valor da última operação, nele incluídos o valor devido, cobrado ou pago pela energia elétrica, os valores e encargos cobrados pelas empresas responsáveis pela operação da rede ou da linha de distribuição ou de transmissão à qual estiver conectado o destinatário e quaisquer outros valores e encargos inerentes ao consumo da energia elétrica, ainda que devidos a terceiros.</w:t>
      </w:r>
    </w:p>
    <w:p w:rsidR="00152BF0" w:rsidRDefault="00152BF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B46AFB" w:rsidRPr="00B46AFB" w:rsidRDefault="00B46AF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B46AFB">
        <w:rPr>
          <w:rFonts w:ascii="Times New Roman" w:eastAsia="Times New Roman" w:hAnsi="Times New Roman" w:cs="Times New Roman"/>
          <w:i/>
          <w:sz w:val="24"/>
          <w:szCs w:val="24"/>
          <w:lang w:eastAsia="pt-BR"/>
        </w:rPr>
        <w:lastRenderedPageBreak/>
        <w:t>§ 1.º Na hipótese do inciso I do art. 3.º-A, o destinatário da energia elétrica deverá prestar, para fins da apuração da base de cálculo de que trata o caput, declaração do valor devido, cobrado ou pago pela energia elétrica por ele consumida no mês imediatamente anterior para o conjunto de todos os seus domicílios ou estabelecimentos localizados na área de abrangência do submercado Sudeste/Centro-Oeste, conforme definido na Resolução 402, de 21 de setembro de 2001, da Agência Nacional de Energia Elétrica (ANEEL), ainda que essa área alcance, total ou parcialmente, o território de outras unidades federadas.</w:t>
      </w:r>
    </w:p>
    <w:p w:rsidR="00152BF0" w:rsidRDefault="00152BF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B46AFB" w:rsidRPr="00B46AFB" w:rsidRDefault="00B46AF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B46AFB">
        <w:rPr>
          <w:rFonts w:ascii="Times New Roman" w:eastAsia="Times New Roman" w:hAnsi="Times New Roman" w:cs="Times New Roman"/>
          <w:i/>
          <w:sz w:val="24"/>
          <w:szCs w:val="24"/>
          <w:lang w:eastAsia="pt-BR"/>
        </w:rPr>
        <w:t>§ 2.º Na ausência da declaração de que trata o § 1.º ou quando esta, a critério do fisco, não mereça fé, a base de cálculo do imposto, na hipótese do inciso I do art. 3.º-A, será o preço praticado pela empresa distribuidora em operação final, relativa à circulação de energia elétrica objeto de saída por ela promovida com destino a domicílio ou estabelecimento localizado neste Estado, onde a energia elétrica deva, por força da execução de contrato de fornecimento firmado sob o regime da concessão ou permissão da qual ela for titular, ser consumida pelo destinatário em condições técnicas equivalentes de conexão e de uso do respectivo sistema de distribuição.</w:t>
      </w:r>
    </w:p>
    <w:p w:rsidR="00152BF0" w:rsidRDefault="00152BF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B46AFB" w:rsidRDefault="00B46AF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B46AFB">
        <w:rPr>
          <w:rFonts w:ascii="Times New Roman" w:eastAsia="Times New Roman" w:hAnsi="Times New Roman" w:cs="Times New Roman"/>
          <w:b/>
          <w:bCs/>
          <w:i/>
          <w:sz w:val="24"/>
          <w:szCs w:val="24"/>
          <w:lang w:eastAsia="pt-BR"/>
        </w:rPr>
        <w:t>Art. 3.º-F.</w:t>
      </w:r>
      <w:r w:rsidRPr="00B46AFB">
        <w:rPr>
          <w:rFonts w:ascii="Times New Roman" w:eastAsia="Times New Roman" w:hAnsi="Times New Roman" w:cs="Times New Roman"/>
          <w:i/>
          <w:sz w:val="24"/>
          <w:szCs w:val="24"/>
          <w:lang w:eastAsia="pt-BR"/>
        </w:rPr>
        <w:t> As geradoras e distribuidoras de energia elétrica, bem como os consumidores e terceiros que façam parte das operações tratadas no art. 3.º-A devem, adicionalmente, observar o disposto no </w:t>
      </w:r>
      <w:hyperlink r:id="rId9" w:history="1">
        <w:r w:rsidRPr="00B46AFB">
          <w:rPr>
            <w:rFonts w:ascii="Times New Roman" w:eastAsia="Times New Roman" w:hAnsi="Times New Roman" w:cs="Times New Roman"/>
            <w:i/>
            <w:sz w:val="24"/>
            <w:szCs w:val="24"/>
            <w:lang w:eastAsia="pt-BR"/>
          </w:rPr>
          <w:t>Convênio ICMS n.º 77</w:t>
        </w:r>
      </w:hyperlink>
      <w:r w:rsidRPr="00B46AFB">
        <w:rPr>
          <w:rFonts w:ascii="Times New Roman" w:eastAsia="Times New Roman" w:hAnsi="Times New Roman" w:cs="Times New Roman"/>
          <w:i/>
          <w:sz w:val="24"/>
          <w:szCs w:val="24"/>
          <w:lang w:eastAsia="pt-BR"/>
        </w:rPr>
        <w:t>, de 5 de agosto de 2011.</w:t>
      </w:r>
    </w:p>
    <w:p w:rsidR="00613DF0" w:rsidRDefault="00613DF0"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DE6956" w:rsidRDefault="00DE6956"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Temos ainda o disposto na Lei n.º 2.657/1996, relativo ao fato gerador associado à entrada de energia elétrica no estado, conforme inciso XV do artigo 3º</w:t>
      </w:r>
      <w:r w:rsidR="0091069E">
        <w:rPr>
          <w:rFonts w:ascii="Times New Roman" w:eastAsia="Times New Roman" w:hAnsi="Times New Roman" w:cs="Times New Roman"/>
          <w:sz w:val="24"/>
          <w:szCs w:val="24"/>
          <w:lang w:eastAsia="pt-BR"/>
        </w:rPr>
        <w:t>, cuja base de calculo, de acordo com o inciso XI do artigo 4º, é o valor de que decorrer a entrada da energia.</w:t>
      </w:r>
    </w:p>
    <w:p w:rsidR="00152BF0" w:rsidRDefault="00152BF0"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91069E" w:rsidRPr="0091069E" w:rsidRDefault="0091069E"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91069E">
        <w:rPr>
          <w:rFonts w:ascii="Times New Roman" w:eastAsia="Times New Roman" w:hAnsi="Times New Roman" w:cs="Times New Roman"/>
          <w:i/>
          <w:sz w:val="24"/>
          <w:szCs w:val="24"/>
          <w:lang w:eastAsia="pt-BR"/>
        </w:rPr>
        <w:t>Art. 3º - O fato gerador do imposto ocorre:</w:t>
      </w:r>
    </w:p>
    <w:p w:rsidR="00152BF0" w:rsidRDefault="00152BF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91069E" w:rsidRPr="0091069E" w:rsidRDefault="0091069E"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91069E">
        <w:rPr>
          <w:rFonts w:ascii="Times New Roman" w:eastAsia="Times New Roman" w:hAnsi="Times New Roman" w:cs="Times New Roman"/>
          <w:i/>
          <w:sz w:val="24"/>
          <w:szCs w:val="24"/>
          <w:lang w:eastAsia="pt-BR"/>
        </w:rPr>
        <w:lastRenderedPageBreak/>
        <w:t>XV - na entrada em território do Estado de petróleo, inclusive lubrificantes e combustíveis líquidos e gasosos dele derivados, e de energia elétrica, quando não destinados à comercialização ou à industrialização, decorrente de operações interestaduais.</w:t>
      </w:r>
    </w:p>
    <w:p w:rsidR="00152BF0" w:rsidRDefault="00152BF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91069E" w:rsidRPr="0091069E" w:rsidRDefault="0091069E"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91069E">
        <w:rPr>
          <w:rFonts w:ascii="Times New Roman" w:eastAsia="Times New Roman" w:hAnsi="Times New Roman" w:cs="Times New Roman"/>
          <w:i/>
          <w:sz w:val="24"/>
          <w:szCs w:val="24"/>
          <w:lang w:eastAsia="pt-BR"/>
        </w:rPr>
        <w:t>Art. 4º - A base de cálculo, reduzida em 90% (noventa por cento) se incidente o imposto sobre as prestações de serviços de transporte rodoviário intermunicipal de passageiros executados mediante concessão, permissão e autorização do Estado do Rio de Janeiro, inclusive os de turismo, é</w:t>
      </w:r>
    </w:p>
    <w:p w:rsidR="00152BF0" w:rsidRDefault="00152BF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91069E" w:rsidRPr="0091069E" w:rsidRDefault="0091069E"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91069E">
        <w:rPr>
          <w:rFonts w:ascii="Times New Roman" w:eastAsia="Times New Roman" w:hAnsi="Times New Roman" w:cs="Times New Roman"/>
          <w:i/>
          <w:sz w:val="24"/>
          <w:szCs w:val="24"/>
          <w:lang w:eastAsia="pt-BR"/>
        </w:rPr>
        <w:t>XI - no caso do inciso XV do artigo 3º, o valor da operação de que decorrer a entrada; e</w:t>
      </w:r>
    </w:p>
    <w:p w:rsidR="00152BF0" w:rsidRDefault="00152BF0"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14642F" w:rsidRPr="00EC5874" w:rsidRDefault="004F2BB2" w:rsidP="00EE0B80">
      <w:pPr>
        <w:shd w:val="clear" w:color="auto" w:fill="FFFFFF"/>
        <w:spacing w:after="0" w:line="360" w:lineRule="auto"/>
        <w:ind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Na situação de contribuinte adquirente de energia de fora do estado no mercado livre, a distribuidora é responsabilizada pelo pagamento do imposto por substituição tributária, de acordo com o disposto no Livro II do RICMS (e no Convênio ICMS n.º 77/2011).</w:t>
      </w:r>
      <w:r w:rsidRPr="00EC5874">
        <w:rPr>
          <w:rFonts w:ascii="Times New Roman" w:eastAsia="Times New Roman" w:hAnsi="Times New Roman" w:cs="Times New Roman"/>
          <w:b/>
          <w:sz w:val="24"/>
          <w:szCs w:val="24"/>
          <w:lang w:eastAsia="pt-BR"/>
        </w:rPr>
        <w:t xml:space="preserve"> </w:t>
      </w:r>
    </w:p>
    <w:p w:rsidR="00EC5874" w:rsidRDefault="00EC5874"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4F2BB2" w:rsidRDefault="004F2BB2"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 acordo com o disposto no artigo 3</w:t>
      </w:r>
      <w:r w:rsidR="0014642F">
        <w:rPr>
          <w:rFonts w:ascii="Times New Roman" w:eastAsia="Times New Roman" w:hAnsi="Times New Roman" w:cs="Times New Roman"/>
          <w:sz w:val="24"/>
          <w:szCs w:val="24"/>
          <w:lang w:eastAsia="pt-BR"/>
        </w:rPr>
        <w:t>º-</w:t>
      </w:r>
      <w:r>
        <w:rPr>
          <w:rFonts w:ascii="Times New Roman" w:eastAsia="Times New Roman" w:hAnsi="Times New Roman" w:cs="Times New Roman"/>
          <w:sz w:val="24"/>
          <w:szCs w:val="24"/>
          <w:lang w:eastAsia="pt-BR"/>
        </w:rPr>
        <w:t xml:space="preserve">B, a base de cálculo é o valor devido </w:t>
      </w:r>
      <w:r w:rsidR="0014642F">
        <w:rPr>
          <w:rFonts w:ascii="Times New Roman" w:eastAsia="Times New Roman" w:hAnsi="Times New Roman" w:cs="Times New Roman"/>
          <w:sz w:val="24"/>
          <w:szCs w:val="24"/>
          <w:lang w:eastAsia="pt-BR"/>
        </w:rPr>
        <w:t xml:space="preserve">(cobrado ou pago) </w:t>
      </w:r>
      <w:r>
        <w:rPr>
          <w:rFonts w:ascii="Times New Roman" w:eastAsia="Times New Roman" w:hAnsi="Times New Roman" w:cs="Times New Roman"/>
          <w:sz w:val="24"/>
          <w:szCs w:val="24"/>
          <w:lang w:eastAsia="pt-BR"/>
        </w:rPr>
        <w:t xml:space="preserve">na última operação </w:t>
      </w:r>
      <w:r w:rsidR="0014642F">
        <w:rPr>
          <w:rFonts w:ascii="Times New Roman" w:eastAsia="Times New Roman" w:hAnsi="Times New Roman" w:cs="Times New Roman"/>
          <w:sz w:val="24"/>
          <w:szCs w:val="24"/>
          <w:lang w:eastAsia="pt-BR"/>
        </w:rPr>
        <w:t xml:space="preserve">de fornecimento, acrescido de todo e qualquer valor ou encargo cobrado do adquirente. Observamos que o destinatário deve fornecer, para fins de apuração dessa base de cálculo, declaração com o valor devido pela energia por ele </w:t>
      </w:r>
      <w:r w:rsidR="0014642F" w:rsidRPr="00EC5874">
        <w:rPr>
          <w:rFonts w:ascii="Times New Roman" w:eastAsia="Times New Roman" w:hAnsi="Times New Roman" w:cs="Times New Roman"/>
          <w:b/>
          <w:sz w:val="24"/>
          <w:szCs w:val="24"/>
          <w:lang w:eastAsia="pt-BR"/>
        </w:rPr>
        <w:t>consumida</w:t>
      </w:r>
      <w:r w:rsidR="0014642F">
        <w:rPr>
          <w:rFonts w:ascii="Times New Roman" w:eastAsia="Times New Roman" w:hAnsi="Times New Roman" w:cs="Times New Roman"/>
          <w:sz w:val="24"/>
          <w:szCs w:val="24"/>
          <w:lang w:eastAsia="pt-BR"/>
        </w:rPr>
        <w:t xml:space="preserve"> no mês anterior (conforme parágrafo 1º do artigo 3º-B). </w:t>
      </w:r>
    </w:p>
    <w:p w:rsidR="00EC5874" w:rsidRDefault="00EC5874"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14642F" w:rsidRDefault="0014642F"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Com o advento do DEVEC, as informações </w:t>
      </w:r>
      <w:r w:rsidR="00643812">
        <w:rPr>
          <w:rFonts w:ascii="Times New Roman" w:eastAsia="Times New Roman" w:hAnsi="Times New Roman" w:cs="Times New Roman"/>
          <w:sz w:val="24"/>
          <w:szCs w:val="24"/>
          <w:lang w:eastAsia="pt-BR"/>
        </w:rPr>
        <w:t xml:space="preserve">/declaração </w:t>
      </w:r>
      <w:r>
        <w:rPr>
          <w:rFonts w:ascii="Times New Roman" w:eastAsia="Times New Roman" w:hAnsi="Times New Roman" w:cs="Times New Roman"/>
          <w:sz w:val="24"/>
          <w:szCs w:val="24"/>
          <w:lang w:eastAsia="pt-BR"/>
        </w:rPr>
        <w:t xml:space="preserve">do adquirente são ali fornecidas. Entendemos que o valor da base de cálculo </w:t>
      </w:r>
      <w:r w:rsidR="00EC5874">
        <w:rPr>
          <w:rFonts w:ascii="Times New Roman" w:eastAsia="Times New Roman" w:hAnsi="Times New Roman" w:cs="Times New Roman"/>
          <w:sz w:val="24"/>
          <w:szCs w:val="24"/>
          <w:lang w:eastAsia="pt-BR"/>
        </w:rPr>
        <w:t xml:space="preserve">para </w:t>
      </w:r>
      <w:r>
        <w:rPr>
          <w:rFonts w:ascii="Times New Roman" w:eastAsia="Times New Roman" w:hAnsi="Times New Roman" w:cs="Times New Roman"/>
          <w:sz w:val="24"/>
          <w:szCs w:val="24"/>
          <w:lang w:eastAsia="pt-BR"/>
        </w:rPr>
        <w:t xml:space="preserve">o imposto </w:t>
      </w:r>
      <w:r w:rsidR="00EC5874">
        <w:rPr>
          <w:rFonts w:ascii="Times New Roman" w:eastAsia="Times New Roman" w:hAnsi="Times New Roman" w:cs="Times New Roman"/>
          <w:sz w:val="24"/>
          <w:szCs w:val="24"/>
          <w:lang w:eastAsia="pt-BR"/>
        </w:rPr>
        <w:t xml:space="preserve">a ser </w:t>
      </w:r>
      <w:r>
        <w:rPr>
          <w:rFonts w:ascii="Times New Roman" w:eastAsia="Times New Roman" w:hAnsi="Times New Roman" w:cs="Times New Roman"/>
          <w:sz w:val="24"/>
          <w:szCs w:val="24"/>
          <w:lang w:eastAsia="pt-BR"/>
        </w:rPr>
        <w:t>retido é</w:t>
      </w:r>
      <w:r w:rsidR="00EC587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no mínimo</w:t>
      </w:r>
      <w:r w:rsidR="00EC587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o valor cobrado pelo fornecedor do outro estado. Este valor pode ser acrescido do valor associado ao uso da linha de transmissão da distribuidora, nomeada substituta tributária.</w:t>
      </w:r>
    </w:p>
    <w:p w:rsidR="0014642F" w:rsidRDefault="0014642F"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Observamos que, dessa forma, a base de cálculo do imposto retido satisfaz o disposto na Lei 2.657/1996, que determina que esta </w:t>
      </w:r>
      <w:r w:rsidR="00224338">
        <w:rPr>
          <w:rFonts w:ascii="Times New Roman" w:eastAsia="Times New Roman" w:hAnsi="Times New Roman" w:cs="Times New Roman"/>
          <w:sz w:val="24"/>
          <w:szCs w:val="24"/>
          <w:lang w:eastAsia="pt-BR"/>
        </w:rPr>
        <w:t>seja</w:t>
      </w:r>
      <w:r>
        <w:rPr>
          <w:rFonts w:ascii="Times New Roman" w:eastAsia="Times New Roman" w:hAnsi="Times New Roman" w:cs="Times New Roman"/>
          <w:sz w:val="24"/>
          <w:szCs w:val="24"/>
          <w:lang w:eastAsia="pt-BR"/>
        </w:rPr>
        <w:t xml:space="preserve"> o valor de que decorrer a entrada da energia no estabelecimento do adquirente.</w:t>
      </w:r>
    </w:p>
    <w:p w:rsidR="00680C0B" w:rsidRDefault="00680C0B"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EC5874" w:rsidRDefault="00EC5874"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Temos ainda a possibilidade prevista no parágrafo 2º do artigo 3º-B, onde </w:t>
      </w:r>
      <w:r w:rsidR="009575AB">
        <w:rPr>
          <w:rFonts w:ascii="Times New Roman" w:eastAsia="Times New Roman" w:hAnsi="Times New Roman" w:cs="Times New Roman"/>
          <w:sz w:val="24"/>
          <w:szCs w:val="24"/>
          <w:lang w:eastAsia="pt-BR"/>
        </w:rPr>
        <w:t>o valor devido pela energia consumida não ter sido declarado</w:t>
      </w:r>
      <w:r w:rsidR="00A13279">
        <w:rPr>
          <w:rFonts w:ascii="Times New Roman" w:eastAsia="Times New Roman" w:hAnsi="Times New Roman" w:cs="Times New Roman"/>
          <w:sz w:val="24"/>
          <w:szCs w:val="24"/>
          <w:lang w:eastAsia="pt-BR"/>
        </w:rPr>
        <w:t xml:space="preserve"> pelo adquirente</w:t>
      </w:r>
      <w:r w:rsidR="009575AB">
        <w:rPr>
          <w:rFonts w:ascii="Times New Roman" w:eastAsia="Times New Roman" w:hAnsi="Times New Roman" w:cs="Times New Roman"/>
          <w:sz w:val="24"/>
          <w:szCs w:val="24"/>
          <w:lang w:eastAsia="pt-BR"/>
        </w:rPr>
        <w:t xml:space="preserve"> ou não merecer fé (a critério do fisco), a base de cálculo do imposto a ser retido será o valor da energia cativa</w:t>
      </w:r>
      <w:r w:rsidR="00A13279">
        <w:rPr>
          <w:rFonts w:ascii="Times New Roman" w:eastAsia="Times New Roman" w:hAnsi="Times New Roman" w:cs="Times New Roman"/>
          <w:sz w:val="24"/>
          <w:szCs w:val="24"/>
          <w:lang w:eastAsia="pt-BR"/>
        </w:rPr>
        <w:t xml:space="preserve"> praticado pela distribuidora.</w:t>
      </w:r>
    </w:p>
    <w:p w:rsidR="00F130CC" w:rsidRDefault="00F130CC"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F130CC" w:rsidRDefault="009F1BC1"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Temos ainda </w:t>
      </w:r>
      <w:r w:rsidR="00F130CC">
        <w:rPr>
          <w:rFonts w:ascii="Times New Roman" w:eastAsia="Times New Roman" w:hAnsi="Times New Roman" w:cs="Times New Roman"/>
          <w:sz w:val="24"/>
          <w:szCs w:val="24"/>
          <w:lang w:eastAsia="pt-BR"/>
        </w:rPr>
        <w:t>o disposto no inciso I do parágrafo 1º do artigo 13 da Lei Complementar n.º 87/1996 –</w:t>
      </w:r>
      <w:r>
        <w:rPr>
          <w:rFonts w:ascii="Times New Roman" w:eastAsia="Times New Roman" w:hAnsi="Times New Roman" w:cs="Times New Roman"/>
          <w:sz w:val="24"/>
          <w:szCs w:val="24"/>
          <w:lang w:eastAsia="pt-BR"/>
        </w:rPr>
        <w:t xml:space="preserve"> Lei Kandir, conforme abaixo, que determina que o imposto integre a sua própria base de cálculo. </w:t>
      </w:r>
    </w:p>
    <w:p w:rsidR="009F1BC1" w:rsidRDefault="009F1BC1"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9F1BC1" w:rsidRDefault="009F1BC1"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9F1BC1">
        <w:rPr>
          <w:rFonts w:ascii="Times New Roman" w:eastAsia="Times New Roman" w:hAnsi="Times New Roman" w:cs="Times New Roman"/>
          <w:i/>
          <w:sz w:val="24"/>
          <w:szCs w:val="24"/>
          <w:lang w:eastAsia="pt-BR"/>
        </w:rPr>
        <w:t xml:space="preserve">§ 1° - Integra a base de cálculo do imposto, inclusive na hipótese do inciso V do caput deste artigo: </w:t>
      </w:r>
    </w:p>
    <w:p w:rsidR="009F1BC1" w:rsidRPr="009F1BC1" w:rsidRDefault="009F1BC1"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F130CC" w:rsidRDefault="00F130CC"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9F1BC1">
        <w:rPr>
          <w:rFonts w:ascii="Times New Roman" w:eastAsia="Times New Roman" w:hAnsi="Times New Roman" w:cs="Times New Roman"/>
          <w:i/>
          <w:sz w:val="24"/>
          <w:szCs w:val="24"/>
          <w:lang w:eastAsia="pt-BR"/>
        </w:rPr>
        <w:t>I - o montante do próprio imposto, constituído o respectivo destaque mera indicação para fins de controle;</w:t>
      </w:r>
    </w:p>
    <w:p w:rsidR="009F1BC1" w:rsidRDefault="009F1BC1"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9F1BC1" w:rsidRDefault="009F1BC1"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7F7F10">
        <w:rPr>
          <w:rFonts w:ascii="Times New Roman" w:eastAsia="Times New Roman" w:hAnsi="Times New Roman" w:cs="Times New Roman"/>
          <w:sz w:val="24"/>
          <w:szCs w:val="24"/>
          <w:lang w:eastAsia="pt-BR"/>
        </w:rPr>
        <w:t xml:space="preserve">Por fim, temos o disposto no anexo XV </w:t>
      </w:r>
      <w:r w:rsidR="00890950">
        <w:rPr>
          <w:rFonts w:ascii="Times New Roman" w:eastAsia="Times New Roman" w:hAnsi="Times New Roman" w:cs="Times New Roman"/>
          <w:sz w:val="24"/>
          <w:szCs w:val="24"/>
          <w:lang w:eastAsia="pt-BR"/>
        </w:rPr>
        <w:t>Da Parte II da resolução SEFAZ nº 720/14</w:t>
      </w:r>
      <w:bookmarkStart w:id="0" w:name="_GoBack"/>
      <w:bookmarkEnd w:id="0"/>
      <w:r w:rsidRPr="007F7F10">
        <w:rPr>
          <w:rFonts w:ascii="Times New Roman" w:eastAsia="Times New Roman" w:hAnsi="Times New Roman" w:cs="Times New Roman"/>
          <w:sz w:val="24"/>
          <w:szCs w:val="24"/>
          <w:lang w:eastAsia="pt-BR"/>
        </w:rPr>
        <w:t xml:space="preserve">, especificamente no artigo 18, que regulamenta os procedimentos da distribuidora de energia elétrica. Destacamos o </w:t>
      </w:r>
      <w:r w:rsidR="007F7F10" w:rsidRPr="007F7F10">
        <w:rPr>
          <w:rFonts w:ascii="Times New Roman" w:eastAsia="Times New Roman" w:hAnsi="Times New Roman" w:cs="Times New Roman"/>
          <w:sz w:val="24"/>
          <w:szCs w:val="24"/>
          <w:lang w:eastAsia="pt-BR"/>
        </w:rPr>
        <w:t xml:space="preserve">consignado no item 3 da alínea “d” do inciso I que determina que a Nota Fiscal/Conta de Energia Elétrica contenha o valor da operação, nele incluindo o montante do ICMS, </w:t>
      </w:r>
      <w:r w:rsidR="00042B3B">
        <w:rPr>
          <w:rFonts w:ascii="Times New Roman" w:eastAsia="Times New Roman" w:hAnsi="Times New Roman" w:cs="Times New Roman"/>
          <w:sz w:val="24"/>
          <w:szCs w:val="24"/>
          <w:lang w:eastAsia="pt-BR"/>
        </w:rPr>
        <w:t>o consignado no inciso</w:t>
      </w:r>
      <w:r w:rsidR="00120D5B">
        <w:rPr>
          <w:rFonts w:ascii="Times New Roman" w:eastAsia="Times New Roman" w:hAnsi="Times New Roman" w:cs="Times New Roman"/>
          <w:sz w:val="24"/>
          <w:szCs w:val="24"/>
          <w:lang w:eastAsia="pt-BR"/>
        </w:rPr>
        <w:t xml:space="preserve"> IV do parágrafo 1º, e </w:t>
      </w:r>
      <w:r w:rsidR="007F7F10" w:rsidRPr="007F7F10">
        <w:rPr>
          <w:rFonts w:ascii="Times New Roman" w:eastAsia="Times New Roman" w:hAnsi="Times New Roman" w:cs="Times New Roman"/>
          <w:sz w:val="24"/>
          <w:szCs w:val="24"/>
          <w:lang w:eastAsia="pt-BR"/>
        </w:rPr>
        <w:t>o consigna</w:t>
      </w:r>
      <w:r w:rsidR="00120D5B">
        <w:rPr>
          <w:rFonts w:ascii="Times New Roman" w:eastAsia="Times New Roman" w:hAnsi="Times New Roman" w:cs="Times New Roman"/>
          <w:sz w:val="24"/>
          <w:szCs w:val="24"/>
          <w:lang w:eastAsia="pt-BR"/>
        </w:rPr>
        <w:t>do no parágrafo 8º do Inciso II, conforme abaixo:</w:t>
      </w:r>
      <w:r w:rsidR="007F7F10" w:rsidRPr="007F7F10">
        <w:rPr>
          <w:rFonts w:ascii="Times New Roman" w:eastAsia="Times New Roman" w:hAnsi="Times New Roman" w:cs="Times New Roman"/>
          <w:sz w:val="24"/>
          <w:szCs w:val="24"/>
          <w:lang w:eastAsia="pt-BR"/>
        </w:rPr>
        <w:t xml:space="preserve"> </w:t>
      </w:r>
    </w:p>
    <w:p w:rsidR="007F7F10" w:rsidRDefault="007F7F1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7F7F10" w:rsidRPr="007F7F10" w:rsidRDefault="007F7F1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7F7F10">
        <w:rPr>
          <w:rFonts w:ascii="Times New Roman" w:eastAsia="Times New Roman" w:hAnsi="Times New Roman" w:cs="Times New Roman"/>
          <w:i/>
          <w:sz w:val="24"/>
          <w:szCs w:val="24"/>
          <w:lang w:eastAsia="pt-BR"/>
        </w:rPr>
        <w:t>Art. 18 - A empresa distribuidora de que trata o inciso I do artigo 14 deverá, nos termos do disposto no inciso I do artigo 3ºA do Livro II do RICMS:</w:t>
      </w:r>
    </w:p>
    <w:p w:rsidR="007F7F10" w:rsidRDefault="007F7F1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7F7F10" w:rsidRDefault="007F7F1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7F7F10">
        <w:rPr>
          <w:rFonts w:ascii="Times New Roman" w:eastAsia="Times New Roman" w:hAnsi="Times New Roman" w:cs="Times New Roman"/>
          <w:i/>
          <w:sz w:val="24"/>
          <w:szCs w:val="24"/>
          <w:lang w:eastAsia="pt-BR"/>
        </w:rPr>
        <w:lastRenderedPageBreak/>
        <w:t>I - relativamente à operação descrita no inciso I do artigo 14, emitir, mensalmente, a Nota Fiscal/Conta de Energia Elétrica, modelo 6, de que trata o inciso VI do artigo 5º do Livro VI do RICMS na qual deverão constar, além dos demais requisitos previstos na legislação, as seguintes informações:</w:t>
      </w:r>
    </w:p>
    <w:p w:rsidR="00042B3B" w:rsidRDefault="00042B3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7F7F10" w:rsidRPr="009F1BC1" w:rsidRDefault="00042B3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042B3B">
        <w:rPr>
          <w:rFonts w:ascii="Times New Roman" w:eastAsia="Times New Roman" w:hAnsi="Times New Roman" w:cs="Times New Roman"/>
          <w:i/>
          <w:sz w:val="24"/>
          <w:szCs w:val="24"/>
          <w:lang w:eastAsia="pt-BR"/>
        </w:rPr>
        <w:t>d) quanto à discriminação da operação:</w:t>
      </w:r>
    </w:p>
    <w:p w:rsidR="00042B3B" w:rsidRDefault="00042B3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680C0B" w:rsidRDefault="007F7F1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7F7F10">
        <w:rPr>
          <w:rFonts w:ascii="Times New Roman" w:eastAsia="Times New Roman" w:hAnsi="Times New Roman" w:cs="Times New Roman"/>
          <w:i/>
          <w:sz w:val="24"/>
          <w:szCs w:val="24"/>
          <w:lang w:eastAsia="pt-BR"/>
        </w:rPr>
        <w:t>3. o valor da operação, nele incluindo o montante do ICMS, observado o disposto nos §§ 1º e 2º deste artigo;</w:t>
      </w:r>
    </w:p>
    <w:p w:rsidR="00120D5B" w:rsidRDefault="00120D5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120D5B" w:rsidRDefault="00120D5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120D5B">
        <w:rPr>
          <w:rFonts w:ascii="Times New Roman" w:eastAsia="Times New Roman" w:hAnsi="Times New Roman" w:cs="Times New Roman"/>
          <w:i/>
          <w:sz w:val="24"/>
          <w:szCs w:val="24"/>
          <w:lang w:eastAsia="pt-BR"/>
        </w:rPr>
        <w:t>§ 1º - O valor da operação referido no item 3 da alínea “d” do inciso I do caput deste artigo deve corresponder ao resultado da soma dos seguintes valores, dele integrantes, ainda que devidos a terceiros:</w:t>
      </w:r>
    </w:p>
    <w:p w:rsidR="00120D5B" w:rsidRDefault="00120D5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120D5B" w:rsidRDefault="00120D5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120D5B">
        <w:rPr>
          <w:rFonts w:ascii="Times New Roman" w:eastAsia="Times New Roman" w:hAnsi="Times New Roman" w:cs="Times New Roman"/>
          <w:i/>
          <w:sz w:val="24"/>
          <w:szCs w:val="24"/>
          <w:lang w:eastAsia="pt-BR"/>
        </w:rPr>
        <w:t>IV - o montante do ICMS devido, a ser integrado à soma dos valores indicados nos incisos I, II e III deste parágrafo.</w:t>
      </w:r>
    </w:p>
    <w:p w:rsidR="00120D5B" w:rsidRDefault="00120D5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120D5B" w:rsidRDefault="00120D5B"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r w:rsidRPr="00120D5B">
        <w:rPr>
          <w:rFonts w:ascii="Times New Roman" w:eastAsia="Times New Roman" w:hAnsi="Times New Roman" w:cs="Times New Roman"/>
          <w:i/>
          <w:sz w:val="24"/>
          <w:szCs w:val="24"/>
          <w:lang w:eastAsia="pt-BR"/>
        </w:rPr>
        <w:t xml:space="preserve">§ 8º - A distribuidora poderá optar pela emissão da Nota Fiscal de que trata o caput do § 1º sem incluir no somatório os valores previstos no inciso II do § 1º, os quais, nesta hipótese, deverão constar de Nota Fiscal autônoma para fins de cobrança de ICMS incidente sobre os encargos de conexão e de uso do sistema de distribuição. </w:t>
      </w:r>
    </w:p>
    <w:p w:rsidR="007F7F10" w:rsidRPr="007F7F10" w:rsidRDefault="007F7F10" w:rsidP="00EE0B80">
      <w:pPr>
        <w:shd w:val="clear" w:color="auto" w:fill="FFFFFF"/>
        <w:spacing w:after="0" w:line="360" w:lineRule="auto"/>
        <w:ind w:firstLine="709"/>
        <w:jc w:val="both"/>
        <w:rPr>
          <w:rFonts w:ascii="Times New Roman" w:eastAsia="Times New Roman" w:hAnsi="Times New Roman" w:cs="Times New Roman"/>
          <w:i/>
          <w:sz w:val="24"/>
          <w:szCs w:val="24"/>
          <w:lang w:eastAsia="pt-BR"/>
        </w:rPr>
      </w:pPr>
    </w:p>
    <w:p w:rsidR="002E1396" w:rsidRDefault="00A13279"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Analisando a documentação </w:t>
      </w:r>
      <w:r w:rsidR="007453D5">
        <w:rPr>
          <w:rFonts w:ascii="Times New Roman" w:eastAsia="Times New Roman" w:hAnsi="Times New Roman" w:cs="Times New Roman"/>
          <w:sz w:val="24"/>
          <w:szCs w:val="24"/>
          <w:lang w:eastAsia="pt-BR"/>
        </w:rPr>
        <w:t>anexada</w:t>
      </w:r>
      <w:r>
        <w:rPr>
          <w:rFonts w:ascii="Times New Roman" w:eastAsia="Times New Roman" w:hAnsi="Times New Roman" w:cs="Times New Roman"/>
          <w:sz w:val="24"/>
          <w:szCs w:val="24"/>
          <w:lang w:eastAsia="pt-BR"/>
        </w:rPr>
        <w:t xml:space="preserve"> pela consulente</w:t>
      </w:r>
      <w:r w:rsidR="00120D5B">
        <w:rPr>
          <w:rFonts w:ascii="Times New Roman" w:eastAsia="Times New Roman" w:hAnsi="Times New Roman" w:cs="Times New Roman"/>
          <w:sz w:val="24"/>
          <w:szCs w:val="24"/>
          <w:lang w:eastAsia="pt-BR"/>
        </w:rPr>
        <w:t xml:space="preserve">, </w:t>
      </w:r>
      <w:r w:rsidR="007453D5">
        <w:rPr>
          <w:rFonts w:ascii="Times New Roman" w:eastAsia="Times New Roman" w:hAnsi="Times New Roman" w:cs="Times New Roman"/>
          <w:sz w:val="24"/>
          <w:szCs w:val="24"/>
          <w:lang w:eastAsia="pt-BR"/>
        </w:rPr>
        <w:t xml:space="preserve">fica claro que a consulente apresentou a declaração de valor, pelos extratos do DEVEC. Ou seja, não houve omissão de declaração. </w:t>
      </w:r>
      <w:r w:rsidR="00680C0B">
        <w:rPr>
          <w:rFonts w:ascii="Times New Roman" w:eastAsia="Times New Roman" w:hAnsi="Times New Roman" w:cs="Times New Roman"/>
          <w:sz w:val="24"/>
          <w:szCs w:val="24"/>
          <w:lang w:eastAsia="pt-BR"/>
        </w:rPr>
        <w:t>Constata-se que a distribuidora cobra, em separado, os valores relativos ao uso de sua linha, com a emissão de nota</w:t>
      </w:r>
      <w:r w:rsidR="007453D5">
        <w:rPr>
          <w:rFonts w:ascii="Times New Roman" w:eastAsia="Times New Roman" w:hAnsi="Times New Roman" w:cs="Times New Roman"/>
          <w:sz w:val="24"/>
          <w:szCs w:val="24"/>
          <w:lang w:eastAsia="pt-BR"/>
        </w:rPr>
        <w:t>s</w:t>
      </w:r>
      <w:r w:rsidR="00680C0B">
        <w:rPr>
          <w:rFonts w:ascii="Times New Roman" w:eastAsia="Times New Roman" w:hAnsi="Times New Roman" w:cs="Times New Roman"/>
          <w:sz w:val="24"/>
          <w:szCs w:val="24"/>
          <w:lang w:eastAsia="pt-BR"/>
        </w:rPr>
        <w:t xml:space="preserve"> fisca</w:t>
      </w:r>
      <w:r w:rsidR="007453D5">
        <w:rPr>
          <w:rFonts w:ascii="Times New Roman" w:eastAsia="Times New Roman" w:hAnsi="Times New Roman" w:cs="Times New Roman"/>
          <w:sz w:val="24"/>
          <w:szCs w:val="24"/>
          <w:lang w:eastAsia="pt-BR"/>
        </w:rPr>
        <w:t>is</w:t>
      </w:r>
      <w:r w:rsidR="00680C0B">
        <w:rPr>
          <w:rFonts w:ascii="Times New Roman" w:eastAsia="Times New Roman" w:hAnsi="Times New Roman" w:cs="Times New Roman"/>
          <w:sz w:val="24"/>
          <w:szCs w:val="24"/>
          <w:lang w:eastAsia="pt-BR"/>
        </w:rPr>
        <w:t xml:space="preserve"> específica</w:t>
      </w:r>
      <w:r w:rsidR="007453D5">
        <w:rPr>
          <w:rFonts w:ascii="Times New Roman" w:eastAsia="Times New Roman" w:hAnsi="Times New Roman" w:cs="Times New Roman"/>
          <w:sz w:val="24"/>
          <w:szCs w:val="24"/>
          <w:lang w:eastAsia="pt-BR"/>
        </w:rPr>
        <w:t>s</w:t>
      </w:r>
      <w:r w:rsidR="00680C0B">
        <w:rPr>
          <w:rFonts w:ascii="Times New Roman" w:eastAsia="Times New Roman" w:hAnsi="Times New Roman" w:cs="Times New Roman"/>
          <w:sz w:val="24"/>
          <w:szCs w:val="24"/>
          <w:lang w:eastAsia="pt-BR"/>
        </w:rPr>
        <w:t xml:space="preserve"> da TUSD </w:t>
      </w:r>
      <w:r w:rsidR="007453D5">
        <w:rPr>
          <w:rFonts w:ascii="Times New Roman" w:eastAsia="Times New Roman" w:hAnsi="Times New Roman" w:cs="Times New Roman"/>
          <w:sz w:val="24"/>
          <w:szCs w:val="24"/>
          <w:lang w:eastAsia="pt-BR"/>
        </w:rPr>
        <w:t xml:space="preserve">e do ICMS-ST </w:t>
      </w:r>
      <w:r w:rsidR="00680C0B">
        <w:rPr>
          <w:rFonts w:ascii="Times New Roman" w:eastAsia="Times New Roman" w:hAnsi="Times New Roman" w:cs="Times New Roman"/>
          <w:sz w:val="24"/>
          <w:szCs w:val="24"/>
          <w:lang w:eastAsia="pt-BR"/>
        </w:rPr>
        <w:t xml:space="preserve">para </w:t>
      </w:r>
      <w:r w:rsidR="007453D5">
        <w:rPr>
          <w:rFonts w:ascii="Times New Roman" w:eastAsia="Times New Roman" w:hAnsi="Times New Roman" w:cs="Times New Roman"/>
          <w:sz w:val="24"/>
          <w:szCs w:val="24"/>
          <w:lang w:eastAsia="pt-BR"/>
        </w:rPr>
        <w:t xml:space="preserve">cada período. </w:t>
      </w:r>
      <w:r w:rsidR="00680C0B">
        <w:rPr>
          <w:rFonts w:ascii="Times New Roman" w:eastAsia="Times New Roman" w:hAnsi="Times New Roman" w:cs="Times New Roman"/>
          <w:sz w:val="24"/>
          <w:szCs w:val="24"/>
          <w:lang w:eastAsia="pt-BR"/>
        </w:rPr>
        <w:t xml:space="preserve">Nas notas fiscais </w:t>
      </w:r>
      <w:r w:rsidR="00120D5B">
        <w:rPr>
          <w:rFonts w:ascii="Times New Roman" w:eastAsia="Times New Roman" w:hAnsi="Times New Roman" w:cs="Times New Roman"/>
          <w:sz w:val="24"/>
          <w:szCs w:val="24"/>
          <w:lang w:eastAsia="pt-BR"/>
        </w:rPr>
        <w:t xml:space="preserve">da distribuidora </w:t>
      </w:r>
      <w:r w:rsidR="00680C0B">
        <w:rPr>
          <w:rFonts w:ascii="Times New Roman" w:eastAsia="Times New Roman" w:hAnsi="Times New Roman" w:cs="Times New Roman"/>
          <w:sz w:val="24"/>
          <w:szCs w:val="24"/>
          <w:lang w:eastAsia="pt-BR"/>
        </w:rPr>
        <w:t xml:space="preserve">relativas à cobrança do ICMS-ST, percebe-se </w:t>
      </w:r>
      <w:r w:rsidR="007453D5">
        <w:rPr>
          <w:rFonts w:ascii="Times New Roman" w:eastAsia="Times New Roman" w:hAnsi="Times New Roman" w:cs="Times New Roman"/>
          <w:sz w:val="24"/>
          <w:szCs w:val="24"/>
          <w:lang w:eastAsia="pt-BR"/>
        </w:rPr>
        <w:t xml:space="preserve">a citação </w:t>
      </w:r>
      <w:r w:rsidR="00680C0B">
        <w:rPr>
          <w:rFonts w:ascii="Times New Roman" w:eastAsia="Times New Roman" w:hAnsi="Times New Roman" w:cs="Times New Roman"/>
          <w:sz w:val="24"/>
          <w:szCs w:val="24"/>
          <w:lang w:eastAsia="pt-BR"/>
        </w:rPr>
        <w:t>do valor do custo médio da energia consumida, constante no</w:t>
      </w:r>
      <w:r w:rsidR="00CF22F9">
        <w:rPr>
          <w:rFonts w:ascii="Times New Roman" w:eastAsia="Times New Roman" w:hAnsi="Times New Roman" w:cs="Times New Roman"/>
          <w:sz w:val="24"/>
          <w:szCs w:val="24"/>
          <w:lang w:eastAsia="pt-BR"/>
        </w:rPr>
        <w:t xml:space="preserve">s respectivos extratos do DEVEC, </w:t>
      </w:r>
      <w:r w:rsidR="00120D5B">
        <w:rPr>
          <w:rFonts w:ascii="Times New Roman" w:eastAsia="Times New Roman" w:hAnsi="Times New Roman" w:cs="Times New Roman"/>
          <w:sz w:val="24"/>
          <w:szCs w:val="24"/>
          <w:lang w:eastAsia="pt-BR"/>
        </w:rPr>
        <w:t xml:space="preserve">que multiplicado pela quantidade </w:t>
      </w:r>
      <w:r w:rsidR="00120D5B">
        <w:rPr>
          <w:rFonts w:ascii="Times New Roman" w:eastAsia="Times New Roman" w:hAnsi="Times New Roman" w:cs="Times New Roman"/>
          <w:sz w:val="24"/>
          <w:szCs w:val="24"/>
          <w:lang w:eastAsia="pt-BR"/>
        </w:rPr>
        <w:lastRenderedPageBreak/>
        <w:t>consumida de M</w:t>
      </w:r>
      <w:r w:rsidR="00127496">
        <w:rPr>
          <w:rFonts w:ascii="Times New Roman" w:eastAsia="Times New Roman" w:hAnsi="Times New Roman" w:cs="Times New Roman"/>
          <w:sz w:val="24"/>
          <w:szCs w:val="24"/>
          <w:lang w:eastAsia="pt-BR"/>
        </w:rPr>
        <w:t>W</w:t>
      </w:r>
      <w:r w:rsidR="00120D5B">
        <w:rPr>
          <w:rFonts w:ascii="Times New Roman" w:eastAsia="Times New Roman" w:hAnsi="Times New Roman" w:cs="Times New Roman"/>
          <w:sz w:val="24"/>
          <w:szCs w:val="24"/>
          <w:lang w:eastAsia="pt-BR"/>
        </w:rPr>
        <w:t xml:space="preserve">H, resulta no valor utilizado para o cálculo do montante devido, </w:t>
      </w:r>
      <w:r w:rsidR="00120D5B" w:rsidRPr="00682E11">
        <w:rPr>
          <w:rFonts w:ascii="Times New Roman" w:eastAsia="Times New Roman" w:hAnsi="Times New Roman" w:cs="Times New Roman"/>
          <w:b/>
          <w:sz w:val="24"/>
          <w:szCs w:val="24"/>
          <w:lang w:eastAsia="pt-BR"/>
        </w:rPr>
        <w:t>incluindo o valor do próprio imposto na base de cálculo do ICMS-ST.</w:t>
      </w:r>
      <w:r w:rsidR="00120D5B">
        <w:rPr>
          <w:rFonts w:ascii="Times New Roman" w:eastAsia="Times New Roman" w:hAnsi="Times New Roman" w:cs="Times New Roman"/>
          <w:sz w:val="24"/>
          <w:szCs w:val="24"/>
          <w:lang w:eastAsia="pt-BR"/>
        </w:rPr>
        <w:t xml:space="preserve"> Ou seja, a distribuidora simplesmente dividiu o valor</w:t>
      </w:r>
      <w:r w:rsidR="005F36B2">
        <w:rPr>
          <w:rFonts w:ascii="Times New Roman" w:eastAsia="Times New Roman" w:hAnsi="Times New Roman" w:cs="Times New Roman"/>
          <w:sz w:val="24"/>
          <w:szCs w:val="24"/>
          <w:lang w:eastAsia="pt-BR"/>
        </w:rPr>
        <w:t xml:space="preserve"> referente </w:t>
      </w:r>
      <w:r w:rsidR="00682E11">
        <w:rPr>
          <w:rFonts w:ascii="Times New Roman" w:eastAsia="Times New Roman" w:hAnsi="Times New Roman" w:cs="Times New Roman"/>
          <w:sz w:val="24"/>
          <w:szCs w:val="24"/>
          <w:lang w:eastAsia="pt-BR"/>
        </w:rPr>
        <w:t>à</w:t>
      </w:r>
      <w:r w:rsidR="005F36B2">
        <w:rPr>
          <w:rFonts w:ascii="Times New Roman" w:eastAsia="Times New Roman" w:hAnsi="Times New Roman" w:cs="Times New Roman"/>
          <w:sz w:val="24"/>
          <w:szCs w:val="24"/>
          <w:lang w:eastAsia="pt-BR"/>
        </w:rPr>
        <w:t xml:space="preserve"> energia consumida (obtida </w:t>
      </w:r>
      <w:r w:rsidR="00120D5B">
        <w:rPr>
          <w:rFonts w:ascii="Times New Roman" w:eastAsia="Times New Roman" w:hAnsi="Times New Roman" w:cs="Times New Roman"/>
          <w:sz w:val="24"/>
          <w:szCs w:val="24"/>
          <w:lang w:eastAsia="pt-BR"/>
        </w:rPr>
        <w:t>pelo preço médio informado pelo adquirente no DEVE</w:t>
      </w:r>
      <w:r w:rsidR="005F36B2">
        <w:rPr>
          <w:rFonts w:ascii="Times New Roman" w:eastAsia="Times New Roman" w:hAnsi="Times New Roman" w:cs="Times New Roman"/>
          <w:sz w:val="24"/>
          <w:szCs w:val="24"/>
          <w:lang w:eastAsia="pt-BR"/>
        </w:rPr>
        <w:t>C</w:t>
      </w:r>
      <w:r w:rsidR="00120D5B">
        <w:rPr>
          <w:rFonts w:ascii="Times New Roman" w:eastAsia="Times New Roman" w:hAnsi="Times New Roman" w:cs="Times New Roman"/>
          <w:sz w:val="24"/>
          <w:szCs w:val="24"/>
          <w:lang w:eastAsia="pt-BR"/>
        </w:rPr>
        <w:t>)</w:t>
      </w:r>
      <w:r w:rsidR="005F36B2">
        <w:rPr>
          <w:rFonts w:ascii="Times New Roman" w:eastAsia="Times New Roman" w:hAnsi="Times New Roman" w:cs="Times New Roman"/>
          <w:sz w:val="24"/>
          <w:szCs w:val="24"/>
          <w:lang w:eastAsia="pt-BR"/>
        </w:rPr>
        <w:t xml:space="preserve"> por 0,68, já que a alíquota do imposto sobre energia elétrica, no Rio de Janeiro, é de 32%.</w:t>
      </w:r>
      <w:r w:rsidR="002E1396">
        <w:rPr>
          <w:rFonts w:ascii="Times New Roman" w:eastAsia="Times New Roman" w:hAnsi="Times New Roman" w:cs="Times New Roman"/>
          <w:sz w:val="24"/>
          <w:szCs w:val="24"/>
          <w:lang w:eastAsia="pt-BR"/>
        </w:rPr>
        <w:t xml:space="preserve"> (100-32 = 68), para obter o valor da base de cálculo do imposto. </w:t>
      </w:r>
    </w:p>
    <w:p w:rsidR="002E1396" w:rsidRDefault="002E1396"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120D5B" w:rsidRDefault="002E1396"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Foi analisada a documentação referente a outubro/2018, onde o custo médio é R$ 264,12, a quantidade consumida é 104,117. Valor da operação será R$ 27.499,38. A base de cálculo, incluindo o valor do próprio imposto, será de R$ 40.440,26 (27.499,38 dividido por 0,68). </w:t>
      </w:r>
      <w:r w:rsidR="00E217D5">
        <w:rPr>
          <w:rFonts w:ascii="Times New Roman" w:eastAsia="Times New Roman" w:hAnsi="Times New Roman" w:cs="Times New Roman"/>
          <w:sz w:val="24"/>
          <w:szCs w:val="24"/>
          <w:lang w:eastAsia="pt-BR"/>
        </w:rPr>
        <w:t xml:space="preserve">Finalmente o </w:t>
      </w:r>
      <w:r>
        <w:rPr>
          <w:rFonts w:ascii="Times New Roman" w:eastAsia="Times New Roman" w:hAnsi="Times New Roman" w:cs="Times New Roman"/>
          <w:sz w:val="24"/>
          <w:szCs w:val="24"/>
          <w:lang w:eastAsia="pt-BR"/>
        </w:rPr>
        <w:t xml:space="preserve">ICMS-ST resultante </w:t>
      </w:r>
      <w:r w:rsidR="00E217D5">
        <w:rPr>
          <w:rFonts w:ascii="Times New Roman" w:eastAsia="Times New Roman" w:hAnsi="Times New Roman" w:cs="Times New Roman"/>
          <w:sz w:val="24"/>
          <w:szCs w:val="24"/>
          <w:lang w:eastAsia="pt-BR"/>
        </w:rPr>
        <w:t xml:space="preserve">será </w:t>
      </w:r>
      <w:r>
        <w:rPr>
          <w:rFonts w:ascii="Times New Roman" w:eastAsia="Times New Roman" w:hAnsi="Times New Roman" w:cs="Times New Roman"/>
          <w:sz w:val="24"/>
          <w:szCs w:val="24"/>
          <w:lang w:eastAsia="pt-BR"/>
        </w:rPr>
        <w:t>de R$ 12.940,88 (alíquota de 32%).</w:t>
      </w:r>
    </w:p>
    <w:p w:rsidR="00643812" w:rsidRDefault="00643812"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736265" w:rsidRDefault="00E217D5"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Por fim ressaltamos que a </w:t>
      </w:r>
      <w:r w:rsidR="00643812">
        <w:rPr>
          <w:rFonts w:ascii="Times New Roman" w:eastAsia="Times New Roman" w:hAnsi="Times New Roman" w:cs="Times New Roman"/>
          <w:sz w:val="24"/>
          <w:szCs w:val="24"/>
          <w:lang w:eastAsia="pt-BR"/>
        </w:rPr>
        <w:t xml:space="preserve">repartição fiscal AFE 03 – Energia Elétrica e Telecomunicações, </w:t>
      </w:r>
      <w:r>
        <w:rPr>
          <w:rFonts w:ascii="Times New Roman" w:eastAsia="Times New Roman" w:hAnsi="Times New Roman" w:cs="Times New Roman"/>
          <w:sz w:val="24"/>
          <w:szCs w:val="24"/>
          <w:lang w:eastAsia="pt-BR"/>
        </w:rPr>
        <w:t>gestora do DEVEC</w:t>
      </w:r>
      <w:r w:rsidRPr="00E217D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disponibilizou um e-mail para dúvidas relativas ao sistema, </w:t>
      </w:r>
      <w:hyperlink r:id="rId10" w:history="1">
        <w:r w:rsidRPr="000822AB">
          <w:rPr>
            <w:rStyle w:val="Hyperlink"/>
            <w:rFonts w:ascii="Times New Roman" w:eastAsia="Times New Roman" w:hAnsi="Times New Roman" w:cs="Times New Roman"/>
            <w:sz w:val="24"/>
            <w:szCs w:val="24"/>
            <w:lang w:eastAsia="pt-BR"/>
          </w:rPr>
          <w:t>devec@fazenda.rj.gov.br</w:t>
        </w:r>
      </w:hyperlink>
      <w:r>
        <w:rPr>
          <w:rFonts w:ascii="Times New Roman" w:eastAsia="Times New Roman" w:hAnsi="Times New Roman" w:cs="Times New Roman"/>
          <w:sz w:val="24"/>
          <w:szCs w:val="24"/>
          <w:lang w:eastAsia="pt-BR"/>
        </w:rPr>
        <w:t xml:space="preserve"> e que, re</w:t>
      </w:r>
      <w:r w:rsidR="00775588">
        <w:rPr>
          <w:rFonts w:ascii="Times New Roman" w:eastAsia="Times New Roman" w:hAnsi="Times New Roman" w:cs="Times New Roman"/>
          <w:sz w:val="24"/>
          <w:szCs w:val="24"/>
          <w:lang w:eastAsia="pt-BR"/>
        </w:rPr>
        <w:t>centemente</w:t>
      </w:r>
      <w:r>
        <w:rPr>
          <w:rFonts w:ascii="Times New Roman" w:eastAsia="Times New Roman" w:hAnsi="Times New Roman" w:cs="Times New Roman"/>
          <w:sz w:val="24"/>
          <w:szCs w:val="24"/>
          <w:lang w:eastAsia="pt-BR"/>
        </w:rPr>
        <w:t>,</w:t>
      </w:r>
      <w:r w:rsidR="00775588">
        <w:rPr>
          <w:rFonts w:ascii="Times New Roman" w:eastAsia="Times New Roman" w:hAnsi="Times New Roman" w:cs="Times New Roman"/>
          <w:sz w:val="24"/>
          <w:szCs w:val="24"/>
          <w:lang w:eastAsia="pt-BR"/>
        </w:rPr>
        <w:t xml:space="preserve"> foi publicada a Resolução n.º 19/2019</w:t>
      </w:r>
      <w:r w:rsidR="00EE0B80">
        <w:rPr>
          <w:rFonts w:ascii="Times New Roman" w:eastAsia="Times New Roman" w:hAnsi="Times New Roman" w:cs="Times New Roman"/>
          <w:sz w:val="24"/>
          <w:szCs w:val="24"/>
          <w:lang w:eastAsia="pt-BR"/>
        </w:rPr>
        <w:t>, alterando o anexo XV da</w:t>
      </w:r>
      <w:r w:rsidR="00736265">
        <w:rPr>
          <w:rFonts w:ascii="Times New Roman" w:eastAsia="Times New Roman" w:hAnsi="Times New Roman" w:cs="Times New Roman"/>
          <w:sz w:val="24"/>
          <w:szCs w:val="24"/>
          <w:lang w:eastAsia="pt-BR"/>
        </w:rPr>
        <w:t xml:space="preserve"> </w:t>
      </w:r>
      <w:r w:rsidR="00EE0B80">
        <w:rPr>
          <w:rFonts w:ascii="Times New Roman" w:eastAsia="Times New Roman" w:hAnsi="Times New Roman" w:cs="Times New Roman"/>
          <w:sz w:val="24"/>
          <w:szCs w:val="24"/>
          <w:lang w:eastAsia="pt-BR"/>
        </w:rPr>
        <w:t xml:space="preserve">parte II da Resolução n.º 720/2014, </w:t>
      </w:r>
      <w:r w:rsidR="00736265">
        <w:rPr>
          <w:rFonts w:ascii="Times New Roman" w:eastAsia="Times New Roman" w:hAnsi="Times New Roman" w:cs="Times New Roman"/>
          <w:sz w:val="24"/>
          <w:szCs w:val="24"/>
          <w:lang w:eastAsia="pt-BR"/>
        </w:rPr>
        <w:t>regulamentando, dentre outros, os procedimentos para o consumidor do mercado livre de energia peticionar para revisão de valores</w:t>
      </w:r>
      <w:r>
        <w:rPr>
          <w:rFonts w:ascii="Times New Roman" w:eastAsia="Times New Roman" w:hAnsi="Times New Roman" w:cs="Times New Roman"/>
          <w:sz w:val="24"/>
          <w:szCs w:val="24"/>
          <w:lang w:eastAsia="pt-BR"/>
        </w:rPr>
        <w:t xml:space="preserve">. </w:t>
      </w:r>
      <w:r w:rsidR="00736265">
        <w:rPr>
          <w:rFonts w:ascii="Times New Roman" w:eastAsia="Times New Roman" w:hAnsi="Times New Roman" w:cs="Times New Roman"/>
          <w:sz w:val="24"/>
          <w:szCs w:val="24"/>
          <w:lang w:eastAsia="pt-BR"/>
        </w:rPr>
        <w:t>Destacamos o disposto no seu artigo 17-A.</w:t>
      </w:r>
    </w:p>
    <w:p w:rsidR="00736265" w:rsidRDefault="00736265" w:rsidP="00EE0B80">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E304B0" w:rsidRDefault="00E304B0" w:rsidP="00EE0B80">
      <w:pPr>
        <w:widowControl w:val="0"/>
        <w:autoSpaceDE w:val="0"/>
        <w:autoSpaceDN w:val="0"/>
        <w:spacing w:after="0" w:line="360" w:lineRule="auto"/>
        <w:ind w:left="709"/>
        <w:jc w:val="center"/>
        <w:rPr>
          <w:rFonts w:ascii="Times New Roman" w:hAnsi="Times New Roman" w:cs="Times New Roman"/>
          <w:b/>
          <w:sz w:val="24"/>
          <w:szCs w:val="24"/>
        </w:rPr>
      </w:pPr>
    </w:p>
    <w:p w:rsidR="00E304B0" w:rsidRPr="00B92E2E" w:rsidRDefault="00E304B0" w:rsidP="00EE0B80">
      <w:pPr>
        <w:widowControl w:val="0"/>
        <w:autoSpaceDE w:val="0"/>
        <w:autoSpaceDN w:val="0"/>
        <w:spacing w:after="0" w:line="360" w:lineRule="auto"/>
        <w:ind w:left="709"/>
        <w:jc w:val="center"/>
        <w:rPr>
          <w:rFonts w:ascii="Times New Roman" w:hAnsi="Times New Roman" w:cs="Times New Roman"/>
          <w:b/>
          <w:sz w:val="24"/>
          <w:szCs w:val="24"/>
        </w:rPr>
      </w:pPr>
      <w:r w:rsidRPr="00B92E2E">
        <w:rPr>
          <w:rFonts w:ascii="Times New Roman" w:hAnsi="Times New Roman" w:cs="Times New Roman"/>
          <w:b/>
          <w:sz w:val="24"/>
          <w:szCs w:val="24"/>
        </w:rPr>
        <w:t>III – RESPOSTA</w:t>
      </w:r>
    </w:p>
    <w:p w:rsidR="00A833BB" w:rsidRDefault="00A833BB" w:rsidP="00EE0B80">
      <w:pPr>
        <w:widowControl w:val="0"/>
        <w:autoSpaceDE w:val="0"/>
        <w:spacing w:after="0" w:line="360" w:lineRule="auto"/>
        <w:ind w:right="-1" w:firstLine="709"/>
        <w:jc w:val="both"/>
        <w:rPr>
          <w:rFonts w:ascii="Times New Roman" w:eastAsia="Times New Roman" w:hAnsi="Times New Roman" w:cs="Times New Roman"/>
          <w:sz w:val="24"/>
          <w:szCs w:val="24"/>
          <w:lang w:eastAsia="ar-SA"/>
        </w:rPr>
      </w:pPr>
    </w:p>
    <w:p w:rsidR="004C3191" w:rsidRDefault="0031311F" w:rsidP="00EE0B80">
      <w:pPr>
        <w:pStyle w:val="PargrafodaLista"/>
        <w:spacing w:line="360" w:lineRule="auto"/>
        <w:ind w:left="0" w:right="-1" w:firstLine="708"/>
        <w:jc w:val="both"/>
        <w:rPr>
          <w:rFonts w:ascii="Times New Roman" w:hAnsi="Times New Roman" w:cs="Times New Roman"/>
          <w:szCs w:val="24"/>
        </w:rPr>
      </w:pPr>
      <w:r>
        <w:rPr>
          <w:rFonts w:ascii="Times New Roman" w:hAnsi="Times New Roman" w:cs="Times New Roman"/>
          <w:szCs w:val="24"/>
        </w:rPr>
        <w:t xml:space="preserve">Quanto ao questionamento da consulente respondemos que </w:t>
      </w:r>
      <w:r w:rsidR="00FC17C6">
        <w:rPr>
          <w:rFonts w:ascii="Times New Roman" w:hAnsi="Times New Roman" w:cs="Times New Roman"/>
          <w:szCs w:val="24"/>
        </w:rPr>
        <w:t xml:space="preserve">a base de cálculo do ICMS-ST, relativo à entrada interestadual de energia elétrica, cobrado pela distribuidora, por responsabilidade tributária, de adquirentes do mercado livre é o valor da energia consumida na última operação de entrada, acrescido dos demais encargos associados, relativos ao uso das linhas de distribuição. Na hipótese de ausência da declaração de valor de custo médio consumido ou desconsideração desse valor pelo </w:t>
      </w:r>
      <w:r w:rsidR="00FC17C6">
        <w:rPr>
          <w:rFonts w:ascii="Times New Roman" w:hAnsi="Times New Roman" w:cs="Times New Roman"/>
          <w:szCs w:val="24"/>
        </w:rPr>
        <w:lastRenderedPageBreak/>
        <w:t>fisco, a distribuidora deve utilizar o valor da energia cativa para o cálculo do ICMS-ST.</w:t>
      </w:r>
      <w:r w:rsidR="00E217D5">
        <w:rPr>
          <w:rFonts w:ascii="Times New Roman" w:hAnsi="Times New Roman" w:cs="Times New Roman"/>
          <w:szCs w:val="24"/>
        </w:rPr>
        <w:t xml:space="preserve"> A base de cálculo deve ser calculada considerando que o imposto integra sua própria base de cálculo.</w:t>
      </w:r>
    </w:p>
    <w:p w:rsidR="00683F5F" w:rsidRDefault="00683F5F" w:rsidP="00EE0B80">
      <w:pPr>
        <w:pStyle w:val="PargrafodaLista"/>
        <w:spacing w:line="360" w:lineRule="auto"/>
        <w:ind w:left="0" w:right="-1" w:firstLine="708"/>
        <w:jc w:val="both"/>
        <w:rPr>
          <w:rFonts w:ascii="Times New Roman" w:hAnsi="Times New Roman" w:cs="Times New Roman"/>
          <w:szCs w:val="24"/>
        </w:rPr>
      </w:pPr>
    </w:p>
    <w:p w:rsidR="00683F5F" w:rsidRDefault="00683F5F" w:rsidP="00EE0B80">
      <w:pPr>
        <w:spacing w:after="0" w:line="360" w:lineRule="auto"/>
        <w:ind w:right="-1" w:firstLine="708"/>
        <w:jc w:val="both"/>
        <w:rPr>
          <w:rFonts w:ascii="Times New Roman" w:hAnsi="Times New Roman" w:cs="Times New Roman"/>
          <w:sz w:val="24"/>
          <w:szCs w:val="24"/>
        </w:rPr>
      </w:pPr>
      <w:r w:rsidRPr="00090C47">
        <w:rPr>
          <w:rFonts w:ascii="Times New Roman" w:hAnsi="Times New Roman" w:cs="Times New Roman"/>
          <w:sz w:val="24"/>
          <w:szCs w:val="24"/>
        </w:rPr>
        <w:t xml:space="preserve">Fique a consulente ciente de que esta consulta perderá automaticamente a sua eficácia normativa em caso de mudança de entendimento por parte da Administração Tributária, ou seja, editada norma superveniente dispondo de forma contrária. </w:t>
      </w:r>
    </w:p>
    <w:p w:rsidR="0061046B" w:rsidRDefault="0061046B" w:rsidP="00EE0B80">
      <w:pPr>
        <w:spacing w:after="0" w:line="360" w:lineRule="auto"/>
        <w:ind w:right="-1" w:firstLine="708"/>
        <w:jc w:val="both"/>
        <w:rPr>
          <w:rFonts w:ascii="Times New Roman" w:hAnsi="Times New Roman" w:cs="Times New Roman"/>
          <w:sz w:val="24"/>
          <w:szCs w:val="24"/>
        </w:rPr>
      </w:pPr>
    </w:p>
    <w:p w:rsidR="0061046B" w:rsidRPr="00090C47" w:rsidRDefault="0061046B" w:rsidP="00EE0B80">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A repartição fiscal deverá anexar documentação comprobatória que comprove a habilitação do signatário em postular em nome da empresa, antes de formalizar a ciência da resposta.</w:t>
      </w:r>
    </w:p>
    <w:p w:rsidR="00D4315B" w:rsidRPr="00B92E2E" w:rsidRDefault="00D4315B" w:rsidP="00EE0B80">
      <w:pPr>
        <w:pStyle w:val="PargrafodaLista"/>
        <w:spacing w:line="360" w:lineRule="auto"/>
        <w:ind w:left="0" w:right="-1" w:firstLine="708"/>
        <w:jc w:val="both"/>
        <w:rPr>
          <w:rFonts w:ascii="Times New Roman" w:hAnsi="Times New Roman" w:cs="Times New Roman"/>
          <w:szCs w:val="24"/>
        </w:rPr>
      </w:pPr>
    </w:p>
    <w:p w:rsidR="004F7343" w:rsidRPr="00B92E2E" w:rsidRDefault="004F7343" w:rsidP="00EE0B80">
      <w:pPr>
        <w:spacing w:after="0" w:line="360" w:lineRule="auto"/>
        <w:ind w:left="1418" w:right="-1" w:hanging="1418"/>
        <w:jc w:val="center"/>
        <w:rPr>
          <w:rFonts w:ascii="Times New Roman" w:eastAsia="Calibri" w:hAnsi="Times New Roman" w:cs="Times New Roman"/>
          <w:sz w:val="24"/>
          <w:szCs w:val="24"/>
        </w:rPr>
      </w:pPr>
      <w:r w:rsidRPr="00B92E2E">
        <w:rPr>
          <w:rFonts w:ascii="Times New Roman" w:eastAsia="Calibri" w:hAnsi="Times New Roman" w:cs="Times New Roman"/>
          <w:sz w:val="24"/>
          <w:szCs w:val="24"/>
        </w:rPr>
        <w:t>CCJT, em</w:t>
      </w:r>
      <w:r w:rsidR="008A0FC6" w:rsidRPr="00B92E2E">
        <w:rPr>
          <w:rFonts w:ascii="Times New Roman" w:eastAsia="Calibri" w:hAnsi="Times New Roman" w:cs="Times New Roman"/>
          <w:sz w:val="24"/>
          <w:szCs w:val="24"/>
        </w:rPr>
        <w:t xml:space="preserve"> </w:t>
      </w:r>
      <w:r w:rsidR="00EE0B80">
        <w:rPr>
          <w:rFonts w:ascii="Times New Roman" w:eastAsia="Calibri" w:hAnsi="Times New Roman" w:cs="Times New Roman"/>
          <w:sz w:val="24"/>
          <w:szCs w:val="24"/>
        </w:rPr>
        <w:t>2</w:t>
      </w:r>
      <w:r w:rsidR="00E217D5">
        <w:rPr>
          <w:rFonts w:ascii="Times New Roman" w:eastAsia="Calibri" w:hAnsi="Times New Roman" w:cs="Times New Roman"/>
          <w:sz w:val="24"/>
          <w:szCs w:val="24"/>
        </w:rPr>
        <w:t>8</w:t>
      </w:r>
      <w:r w:rsidR="00E108B6">
        <w:rPr>
          <w:rFonts w:ascii="Times New Roman" w:eastAsia="Calibri" w:hAnsi="Times New Roman" w:cs="Times New Roman"/>
          <w:sz w:val="24"/>
          <w:szCs w:val="24"/>
        </w:rPr>
        <w:t xml:space="preserve"> </w:t>
      </w:r>
      <w:r w:rsidRPr="00B92E2E">
        <w:rPr>
          <w:rFonts w:ascii="Times New Roman" w:eastAsia="Calibri" w:hAnsi="Times New Roman" w:cs="Times New Roman"/>
          <w:sz w:val="24"/>
          <w:szCs w:val="24"/>
        </w:rPr>
        <w:t xml:space="preserve">de </w:t>
      </w:r>
      <w:r w:rsidR="00E304B0">
        <w:rPr>
          <w:rFonts w:ascii="Times New Roman" w:eastAsia="Calibri" w:hAnsi="Times New Roman" w:cs="Times New Roman"/>
          <w:sz w:val="24"/>
          <w:szCs w:val="24"/>
        </w:rPr>
        <w:t>março</w:t>
      </w:r>
      <w:r w:rsidR="006160F6" w:rsidRPr="00B92E2E">
        <w:rPr>
          <w:rFonts w:ascii="Times New Roman" w:eastAsia="Calibri" w:hAnsi="Times New Roman" w:cs="Times New Roman"/>
          <w:sz w:val="24"/>
          <w:szCs w:val="24"/>
        </w:rPr>
        <w:t xml:space="preserve"> </w:t>
      </w:r>
      <w:r w:rsidRPr="00B92E2E">
        <w:rPr>
          <w:rFonts w:ascii="Times New Roman" w:eastAsia="Calibri" w:hAnsi="Times New Roman" w:cs="Times New Roman"/>
          <w:sz w:val="24"/>
          <w:szCs w:val="24"/>
        </w:rPr>
        <w:t>de 201</w:t>
      </w:r>
      <w:r w:rsidR="00E304B0">
        <w:rPr>
          <w:rFonts w:ascii="Times New Roman" w:eastAsia="Calibri" w:hAnsi="Times New Roman" w:cs="Times New Roman"/>
          <w:sz w:val="24"/>
          <w:szCs w:val="24"/>
        </w:rPr>
        <w:t>9</w:t>
      </w:r>
      <w:r w:rsidRPr="00B92E2E">
        <w:rPr>
          <w:rFonts w:ascii="Times New Roman" w:eastAsia="Calibri" w:hAnsi="Times New Roman" w:cs="Times New Roman"/>
          <w:sz w:val="24"/>
          <w:szCs w:val="24"/>
        </w:rPr>
        <w:t>.</w:t>
      </w:r>
    </w:p>
    <w:p w:rsidR="00B303CB" w:rsidRPr="00B92E2E" w:rsidRDefault="00B303CB" w:rsidP="00EE0B80">
      <w:pPr>
        <w:spacing w:after="0" w:line="360" w:lineRule="auto"/>
        <w:ind w:right="-1"/>
        <w:jc w:val="center"/>
        <w:rPr>
          <w:rFonts w:ascii="Times New Roman" w:hAnsi="Times New Roman" w:cs="Times New Roman"/>
          <w:b/>
          <w:sz w:val="24"/>
          <w:szCs w:val="24"/>
        </w:rPr>
      </w:pPr>
    </w:p>
    <w:sectPr w:rsidR="00B303CB" w:rsidRPr="00B92E2E">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96" w:rsidRDefault="002E1396" w:rsidP="00844903">
      <w:pPr>
        <w:spacing w:after="0" w:line="240" w:lineRule="auto"/>
      </w:pPr>
      <w:r>
        <w:separator/>
      </w:r>
    </w:p>
  </w:endnote>
  <w:endnote w:type="continuationSeparator" w:id="0">
    <w:p w:rsidR="002E1396" w:rsidRDefault="002E1396"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B7" w:rsidRDefault="008262B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B7" w:rsidRDefault="008262B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B7" w:rsidRDefault="008262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96" w:rsidRDefault="002E1396" w:rsidP="00844903">
      <w:pPr>
        <w:spacing w:after="0" w:line="240" w:lineRule="auto"/>
      </w:pPr>
      <w:r>
        <w:separator/>
      </w:r>
    </w:p>
  </w:footnote>
  <w:footnote w:type="continuationSeparator" w:id="0">
    <w:p w:rsidR="002E1396" w:rsidRDefault="002E1396"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B7" w:rsidRDefault="008262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96" w:rsidRPr="00844903" w:rsidRDefault="002E1396"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70AC31C4" wp14:editId="18FE2C09">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2E1396" w:rsidRPr="00844903" w:rsidRDefault="002E1396"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2E1396" w:rsidRPr="00844903" w:rsidRDefault="002E1396"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 /079 /570 //</w:t>
                          </w:r>
                          <w:r w:rsidRPr="00844903">
                            <w:rPr>
                              <w:rFonts w:ascii="Times New Roman" w:hAnsi="Times New Roman" w:cs="Times New Roman"/>
                            </w:rPr>
                            <w:t>201</w:t>
                          </w:r>
                          <w:r>
                            <w:rPr>
                              <w:rFonts w:ascii="Times New Roman" w:hAnsi="Times New Roman" w:cs="Times New Roman"/>
                            </w:rPr>
                            <w:t>9</w:t>
                          </w:r>
                        </w:p>
                        <w:p w:rsidR="002E1396" w:rsidRPr="00844903" w:rsidRDefault="002E1396"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08/02/2019  </w:t>
                          </w:r>
                          <w:r w:rsidRPr="00844903">
                            <w:rPr>
                              <w:rFonts w:ascii="Times New Roman" w:hAnsi="Times New Roman" w:cs="Times New Roman"/>
                            </w:rPr>
                            <w:t xml:space="preserve">       Fls___</w:t>
                          </w:r>
                        </w:p>
                        <w:p w:rsidR="002E1396" w:rsidRPr="00844903" w:rsidRDefault="002E1396" w:rsidP="00844903">
                          <w:pPr>
                            <w:spacing w:after="0"/>
                            <w:rPr>
                              <w:rFonts w:ascii="Times New Roman" w:hAnsi="Times New Roman" w:cs="Times New Roman"/>
                            </w:rPr>
                          </w:pPr>
                          <w:r w:rsidRPr="00844903">
                            <w:rPr>
                              <w:rFonts w:ascii="Times New Roman" w:hAnsi="Times New Roman" w:cs="Times New Roman"/>
                            </w:rPr>
                            <w:t xml:space="preserve">Rúbrica______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2E1396" w:rsidRPr="00844903" w:rsidRDefault="002E1396"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2E1396" w:rsidRPr="00844903" w:rsidRDefault="002E1396"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 /079 /570 //</w:t>
                    </w:r>
                    <w:r w:rsidRPr="00844903">
                      <w:rPr>
                        <w:rFonts w:ascii="Times New Roman" w:hAnsi="Times New Roman" w:cs="Times New Roman"/>
                      </w:rPr>
                      <w:t>201</w:t>
                    </w:r>
                    <w:r>
                      <w:rPr>
                        <w:rFonts w:ascii="Times New Roman" w:hAnsi="Times New Roman" w:cs="Times New Roman"/>
                      </w:rPr>
                      <w:t>9</w:t>
                    </w:r>
                  </w:p>
                  <w:p w:rsidR="002E1396" w:rsidRPr="00844903" w:rsidRDefault="002E1396"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08/02/2019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2E1396" w:rsidRPr="00844903" w:rsidRDefault="002E1396"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1" w:name="_GoBack"/>
                    <w:bookmarkEnd w:id="1"/>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69EC043F" wp14:editId="1E6BE0D2">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2E1396" w:rsidRPr="00844903" w:rsidRDefault="002E1396" w:rsidP="004D13F4">
    <w:pPr>
      <w:widowControl w:val="0"/>
      <w:autoSpaceDE w:val="0"/>
      <w:spacing w:after="0" w:line="240" w:lineRule="auto"/>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2E1396" w:rsidRPr="00844903" w:rsidRDefault="002E1396" w:rsidP="004D13F4">
    <w:pPr>
      <w:widowControl w:val="0"/>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Secretaria de Estado de Fazenda</w:t>
    </w:r>
  </w:p>
  <w:p w:rsidR="002E1396" w:rsidRPr="00844903" w:rsidRDefault="002E1396" w:rsidP="004D13F4">
    <w:pPr>
      <w:widowControl w:val="0"/>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2E1396" w:rsidRPr="00844903" w:rsidRDefault="002E1396" w:rsidP="004D13F4">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w:t>
    </w:r>
    <w:r>
      <w:rPr>
        <w:rFonts w:ascii="Arial" w:eastAsia="Times New Roman" w:hAnsi="Arial" w:cs="Arial"/>
        <w:b/>
        <w:lang w:eastAsia="ar-SA"/>
      </w:rPr>
      <w:t xml:space="preserve">doria </w:t>
    </w:r>
    <w:r w:rsidRPr="00844903">
      <w:rPr>
        <w:rFonts w:ascii="Arial" w:eastAsia="Times New Roman" w:hAnsi="Arial" w:cs="Arial"/>
        <w:b/>
        <w:lang w:eastAsia="ar-SA"/>
      </w:rPr>
      <w:t>de Consultas Jurídico-Tributárias</w:t>
    </w:r>
  </w:p>
  <w:p w:rsidR="002E1396" w:rsidRDefault="002E139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B7" w:rsidRDefault="008262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C54DA"/>
    <w:multiLevelType w:val="hybridMultilevel"/>
    <w:tmpl w:val="3E2220F4"/>
    <w:lvl w:ilvl="0" w:tplc="7214DBB6">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53B4541"/>
    <w:multiLevelType w:val="hybridMultilevel"/>
    <w:tmpl w:val="480EBD2C"/>
    <w:lvl w:ilvl="0" w:tplc="326230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099C6254"/>
    <w:multiLevelType w:val="hybridMultilevel"/>
    <w:tmpl w:val="F2181360"/>
    <w:lvl w:ilvl="0" w:tplc="F1EED8F0">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E00CC8"/>
    <w:multiLevelType w:val="hybridMultilevel"/>
    <w:tmpl w:val="FC668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F529FB"/>
    <w:multiLevelType w:val="hybridMultilevel"/>
    <w:tmpl w:val="4B86C7F2"/>
    <w:lvl w:ilvl="0" w:tplc="561CC90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5614393"/>
    <w:multiLevelType w:val="hybridMultilevel"/>
    <w:tmpl w:val="319487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8FB61C3"/>
    <w:multiLevelType w:val="hybridMultilevel"/>
    <w:tmpl w:val="387C7A98"/>
    <w:lvl w:ilvl="0" w:tplc="0B10AC92">
      <w:start w:val="1"/>
      <w:numFmt w:val="lowerLetter"/>
      <w:lvlText w:val="%1)"/>
      <w:lvlJc w:val="left"/>
      <w:pPr>
        <w:ind w:left="1068" w:hanging="360"/>
      </w:pPr>
      <w:rPr>
        <w:rFonts w:eastAsia="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29D34436"/>
    <w:multiLevelType w:val="hybridMultilevel"/>
    <w:tmpl w:val="0D8AD52E"/>
    <w:lvl w:ilvl="0" w:tplc="B6683296">
      <w:start w:val="1"/>
      <w:numFmt w:val="lowerLetter"/>
      <w:lvlText w:val="%1."/>
      <w:lvlJc w:val="left"/>
      <w:pPr>
        <w:ind w:left="852" w:hanging="284"/>
      </w:pPr>
      <w:rPr>
        <w:rFonts w:hint="default"/>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10">
    <w:nsid w:val="2B6752D6"/>
    <w:multiLevelType w:val="hybridMultilevel"/>
    <w:tmpl w:val="4E9626D8"/>
    <w:lvl w:ilvl="0" w:tplc="1F4C06DA">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E181AB7"/>
    <w:multiLevelType w:val="hybridMultilevel"/>
    <w:tmpl w:val="047EB22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E6E70BB"/>
    <w:multiLevelType w:val="hybridMultilevel"/>
    <w:tmpl w:val="3B904CD0"/>
    <w:lvl w:ilvl="0" w:tplc="44DAB550">
      <w:start w:val="1"/>
      <w:numFmt w:val="lowerRoman"/>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05D2061"/>
    <w:multiLevelType w:val="hybridMultilevel"/>
    <w:tmpl w:val="B06CC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BC521D4"/>
    <w:multiLevelType w:val="hybridMultilevel"/>
    <w:tmpl w:val="03D8E180"/>
    <w:lvl w:ilvl="0" w:tplc="0B10AC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1F1CCF"/>
    <w:multiLevelType w:val="hybridMultilevel"/>
    <w:tmpl w:val="BA086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DF27905"/>
    <w:multiLevelType w:val="hybridMultilevel"/>
    <w:tmpl w:val="879615A4"/>
    <w:lvl w:ilvl="0" w:tplc="463E25A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5C6420F2"/>
    <w:multiLevelType w:val="hybridMultilevel"/>
    <w:tmpl w:val="0F825180"/>
    <w:lvl w:ilvl="0" w:tplc="64047C1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61F425D3"/>
    <w:multiLevelType w:val="hybridMultilevel"/>
    <w:tmpl w:val="F85EE812"/>
    <w:lvl w:ilvl="0" w:tplc="4A30801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31C77EC"/>
    <w:multiLevelType w:val="hybridMultilevel"/>
    <w:tmpl w:val="B554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5692B0D"/>
    <w:multiLevelType w:val="hybridMultilevel"/>
    <w:tmpl w:val="FBD232D2"/>
    <w:lvl w:ilvl="0" w:tplc="9A16C1C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60105B6"/>
    <w:multiLevelType w:val="hybridMultilevel"/>
    <w:tmpl w:val="AFCCD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95868DB"/>
    <w:multiLevelType w:val="hybridMultilevel"/>
    <w:tmpl w:val="3DECF9B0"/>
    <w:lvl w:ilvl="0" w:tplc="9D9CE1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7A4449F8"/>
    <w:multiLevelType w:val="hybridMultilevel"/>
    <w:tmpl w:val="4C688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20"/>
  </w:num>
  <w:num w:numId="6">
    <w:abstractNumId w:val="21"/>
  </w:num>
  <w:num w:numId="7">
    <w:abstractNumId w:val="2"/>
  </w:num>
  <w:num w:numId="8">
    <w:abstractNumId w:val="24"/>
  </w:num>
  <w:num w:numId="9">
    <w:abstractNumId w:val="4"/>
  </w:num>
  <w:num w:numId="10">
    <w:abstractNumId w:val="3"/>
  </w:num>
  <w:num w:numId="11">
    <w:abstractNumId w:val="23"/>
  </w:num>
  <w:num w:numId="12">
    <w:abstractNumId w:val="18"/>
  </w:num>
  <w:num w:numId="13">
    <w:abstractNumId w:val="22"/>
  </w:num>
  <w:num w:numId="14">
    <w:abstractNumId w:val="5"/>
  </w:num>
  <w:num w:numId="15">
    <w:abstractNumId w:val="19"/>
  </w:num>
  <w:num w:numId="16">
    <w:abstractNumId w:val="16"/>
  </w:num>
  <w:num w:numId="17">
    <w:abstractNumId w:val="13"/>
  </w:num>
  <w:num w:numId="18">
    <w:abstractNumId w:val="17"/>
  </w:num>
  <w:num w:numId="19">
    <w:abstractNumId w:val="6"/>
  </w:num>
  <w:num w:numId="20">
    <w:abstractNumId w:val="11"/>
  </w:num>
  <w:num w:numId="21">
    <w:abstractNumId w:val="12"/>
  </w:num>
  <w:num w:numId="22">
    <w:abstractNumId w:val="9"/>
  </w:num>
  <w:num w:numId="23">
    <w:abstractNumId w:val="10"/>
  </w:num>
  <w:num w:numId="24">
    <w:abstractNumId w:val="14"/>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03C48"/>
    <w:rsid w:val="00004204"/>
    <w:rsid w:val="000056CF"/>
    <w:rsid w:val="000074CB"/>
    <w:rsid w:val="00011AE9"/>
    <w:rsid w:val="00011AF2"/>
    <w:rsid w:val="00012DCB"/>
    <w:rsid w:val="00013E50"/>
    <w:rsid w:val="0001548B"/>
    <w:rsid w:val="000155AE"/>
    <w:rsid w:val="00015824"/>
    <w:rsid w:val="000212D3"/>
    <w:rsid w:val="00025DF5"/>
    <w:rsid w:val="00027EA3"/>
    <w:rsid w:val="00030404"/>
    <w:rsid w:val="00034034"/>
    <w:rsid w:val="0003550D"/>
    <w:rsid w:val="00035A5B"/>
    <w:rsid w:val="00035BB7"/>
    <w:rsid w:val="00035C8E"/>
    <w:rsid w:val="00037261"/>
    <w:rsid w:val="0004035E"/>
    <w:rsid w:val="0004119C"/>
    <w:rsid w:val="00042B3B"/>
    <w:rsid w:val="00043F11"/>
    <w:rsid w:val="00043F15"/>
    <w:rsid w:val="000516DF"/>
    <w:rsid w:val="00052C67"/>
    <w:rsid w:val="00053890"/>
    <w:rsid w:val="000552FC"/>
    <w:rsid w:val="0005636F"/>
    <w:rsid w:val="00056E52"/>
    <w:rsid w:val="0006046D"/>
    <w:rsid w:val="0006098C"/>
    <w:rsid w:val="00060E83"/>
    <w:rsid w:val="000610B8"/>
    <w:rsid w:val="0006275F"/>
    <w:rsid w:val="00063F4F"/>
    <w:rsid w:val="00065296"/>
    <w:rsid w:val="00070999"/>
    <w:rsid w:val="00071384"/>
    <w:rsid w:val="0007415F"/>
    <w:rsid w:val="000758FC"/>
    <w:rsid w:val="000769F9"/>
    <w:rsid w:val="0007792E"/>
    <w:rsid w:val="00080B7A"/>
    <w:rsid w:val="00082131"/>
    <w:rsid w:val="00082962"/>
    <w:rsid w:val="00085542"/>
    <w:rsid w:val="0008671E"/>
    <w:rsid w:val="000872DD"/>
    <w:rsid w:val="0008731E"/>
    <w:rsid w:val="000901F0"/>
    <w:rsid w:val="000906D6"/>
    <w:rsid w:val="00090733"/>
    <w:rsid w:val="00090D09"/>
    <w:rsid w:val="000910DD"/>
    <w:rsid w:val="0009330B"/>
    <w:rsid w:val="00093558"/>
    <w:rsid w:val="00096CB4"/>
    <w:rsid w:val="000A007A"/>
    <w:rsid w:val="000A08AF"/>
    <w:rsid w:val="000A15C2"/>
    <w:rsid w:val="000A2356"/>
    <w:rsid w:val="000A3FB6"/>
    <w:rsid w:val="000B1962"/>
    <w:rsid w:val="000B3EDF"/>
    <w:rsid w:val="000B3FE4"/>
    <w:rsid w:val="000B5200"/>
    <w:rsid w:val="000B5CAF"/>
    <w:rsid w:val="000B6201"/>
    <w:rsid w:val="000B65CA"/>
    <w:rsid w:val="000C0F8E"/>
    <w:rsid w:val="000C4AAA"/>
    <w:rsid w:val="000C560B"/>
    <w:rsid w:val="000C63AE"/>
    <w:rsid w:val="000C6D28"/>
    <w:rsid w:val="000D03B4"/>
    <w:rsid w:val="000D2DCF"/>
    <w:rsid w:val="000D3CA4"/>
    <w:rsid w:val="000D6D62"/>
    <w:rsid w:val="000E37BE"/>
    <w:rsid w:val="000E4031"/>
    <w:rsid w:val="000E5822"/>
    <w:rsid w:val="000E5B05"/>
    <w:rsid w:val="000F0B04"/>
    <w:rsid w:val="000F2B9B"/>
    <w:rsid w:val="000F3508"/>
    <w:rsid w:val="000F4F6E"/>
    <w:rsid w:val="000F5D60"/>
    <w:rsid w:val="000F6DCF"/>
    <w:rsid w:val="001000A6"/>
    <w:rsid w:val="0010027F"/>
    <w:rsid w:val="00100D5C"/>
    <w:rsid w:val="00100FFC"/>
    <w:rsid w:val="00101398"/>
    <w:rsid w:val="001018C8"/>
    <w:rsid w:val="00101B50"/>
    <w:rsid w:val="00101BC0"/>
    <w:rsid w:val="00102BEF"/>
    <w:rsid w:val="00102F22"/>
    <w:rsid w:val="0010315D"/>
    <w:rsid w:val="00103D14"/>
    <w:rsid w:val="00104D11"/>
    <w:rsid w:val="001058D9"/>
    <w:rsid w:val="001064CE"/>
    <w:rsid w:val="00106B46"/>
    <w:rsid w:val="0011346B"/>
    <w:rsid w:val="00113B3C"/>
    <w:rsid w:val="00115340"/>
    <w:rsid w:val="001157A6"/>
    <w:rsid w:val="00120D5B"/>
    <w:rsid w:val="00120EAA"/>
    <w:rsid w:val="001217F9"/>
    <w:rsid w:val="00124726"/>
    <w:rsid w:val="0012476B"/>
    <w:rsid w:val="001247EC"/>
    <w:rsid w:val="00127496"/>
    <w:rsid w:val="001302CD"/>
    <w:rsid w:val="00140A53"/>
    <w:rsid w:val="00140DFA"/>
    <w:rsid w:val="00141E58"/>
    <w:rsid w:val="00142387"/>
    <w:rsid w:val="00142898"/>
    <w:rsid w:val="0014414C"/>
    <w:rsid w:val="00145F77"/>
    <w:rsid w:val="00146333"/>
    <w:rsid w:val="0014642F"/>
    <w:rsid w:val="00146903"/>
    <w:rsid w:val="00150614"/>
    <w:rsid w:val="00150B7A"/>
    <w:rsid w:val="00152BF0"/>
    <w:rsid w:val="001536CB"/>
    <w:rsid w:val="00156EF3"/>
    <w:rsid w:val="00162BA7"/>
    <w:rsid w:val="00166DE9"/>
    <w:rsid w:val="00171423"/>
    <w:rsid w:val="00171A2E"/>
    <w:rsid w:val="001776D2"/>
    <w:rsid w:val="00183D0D"/>
    <w:rsid w:val="00183D46"/>
    <w:rsid w:val="001841BF"/>
    <w:rsid w:val="001843B8"/>
    <w:rsid w:val="00186C57"/>
    <w:rsid w:val="00187C3A"/>
    <w:rsid w:val="00190BF2"/>
    <w:rsid w:val="0019298F"/>
    <w:rsid w:val="00194057"/>
    <w:rsid w:val="00194D0C"/>
    <w:rsid w:val="0019578B"/>
    <w:rsid w:val="00195F24"/>
    <w:rsid w:val="00196D13"/>
    <w:rsid w:val="001973BF"/>
    <w:rsid w:val="00197EDB"/>
    <w:rsid w:val="001A23B8"/>
    <w:rsid w:val="001A25ED"/>
    <w:rsid w:val="001A4C32"/>
    <w:rsid w:val="001A5B11"/>
    <w:rsid w:val="001A68C5"/>
    <w:rsid w:val="001A75C8"/>
    <w:rsid w:val="001B28F9"/>
    <w:rsid w:val="001B2CD2"/>
    <w:rsid w:val="001B50E3"/>
    <w:rsid w:val="001B57C6"/>
    <w:rsid w:val="001B5DE6"/>
    <w:rsid w:val="001B6D4D"/>
    <w:rsid w:val="001C0015"/>
    <w:rsid w:val="001C01B8"/>
    <w:rsid w:val="001C1283"/>
    <w:rsid w:val="001C19F7"/>
    <w:rsid w:val="001C20D8"/>
    <w:rsid w:val="001C6164"/>
    <w:rsid w:val="001C754A"/>
    <w:rsid w:val="001C7C63"/>
    <w:rsid w:val="001D4B2D"/>
    <w:rsid w:val="001D4ED5"/>
    <w:rsid w:val="001E4366"/>
    <w:rsid w:val="001E6D22"/>
    <w:rsid w:val="001E7C09"/>
    <w:rsid w:val="001F019F"/>
    <w:rsid w:val="001F2EED"/>
    <w:rsid w:val="001F3B8B"/>
    <w:rsid w:val="001F6950"/>
    <w:rsid w:val="001F69BD"/>
    <w:rsid w:val="001F7038"/>
    <w:rsid w:val="00202ED0"/>
    <w:rsid w:val="00204D7C"/>
    <w:rsid w:val="00211049"/>
    <w:rsid w:val="00212201"/>
    <w:rsid w:val="00213404"/>
    <w:rsid w:val="002152B0"/>
    <w:rsid w:val="00215701"/>
    <w:rsid w:val="00216323"/>
    <w:rsid w:val="0021798A"/>
    <w:rsid w:val="0022191D"/>
    <w:rsid w:val="002219A3"/>
    <w:rsid w:val="00223A7D"/>
    <w:rsid w:val="00224338"/>
    <w:rsid w:val="002255CF"/>
    <w:rsid w:val="0022591F"/>
    <w:rsid w:val="00226D63"/>
    <w:rsid w:val="0022777A"/>
    <w:rsid w:val="00230C14"/>
    <w:rsid w:val="002325ED"/>
    <w:rsid w:val="00240A7B"/>
    <w:rsid w:val="002436D3"/>
    <w:rsid w:val="00247518"/>
    <w:rsid w:val="00251E93"/>
    <w:rsid w:val="00253460"/>
    <w:rsid w:val="00254AF1"/>
    <w:rsid w:val="002566E8"/>
    <w:rsid w:val="002577BF"/>
    <w:rsid w:val="00262416"/>
    <w:rsid w:val="0026316D"/>
    <w:rsid w:val="002661DC"/>
    <w:rsid w:val="002665CC"/>
    <w:rsid w:val="00267998"/>
    <w:rsid w:val="00272C83"/>
    <w:rsid w:val="00274E50"/>
    <w:rsid w:val="002753D0"/>
    <w:rsid w:val="0027613B"/>
    <w:rsid w:val="00276AF8"/>
    <w:rsid w:val="00281E92"/>
    <w:rsid w:val="002828D4"/>
    <w:rsid w:val="00282A2D"/>
    <w:rsid w:val="002830A4"/>
    <w:rsid w:val="002831DC"/>
    <w:rsid w:val="00283514"/>
    <w:rsid w:val="0028465C"/>
    <w:rsid w:val="00286EF7"/>
    <w:rsid w:val="00293C0D"/>
    <w:rsid w:val="00293E1E"/>
    <w:rsid w:val="00295091"/>
    <w:rsid w:val="00295110"/>
    <w:rsid w:val="00295B98"/>
    <w:rsid w:val="002A0485"/>
    <w:rsid w:val="002A18D1"/>
    <w:rsid w:val="002A197E"/>
    <w:rsid w:val="002A3833"/>
    <w:rsid w:val="002A7F8B"/>
    <w:rsid w:val="002B4366"/>
    <w:rsid w:val="002B74AD"/>
    <w:rsid w:val="002C1FA4"/>
    <w:rsid w:val="002C647E"/>
    <w:rsid w:val="002C6482"/>
    <w:rsid w:val="002D0537"/>
    <w:rsid w:val="002D4397"/>
    <w:rsid w:val="002D53E8"/>
    <w:rsid w:val="002D6DED"/>
    <w:rsid w:val="002D7E70"/>
    <w:rsid w:val="002E027C"/>
    <w:rsid w:val="002E1190"/>
    <w:rsid w:val="002E1396"/>
    <w:rsid w:val="002E1E60"/>
    <w:rsid w:val="002E41E2"/>
    <w:rsid w:val="002E554A"/>
    <w:rsid w:val="002E5D1C"/>
    <w:rsid w:val="002E65B7"/>
    <w:rsid w:val="002E71D2"/>
    <w:rsid w:val="002E79E0"/>
    <w:rsid w:val="002F1F02"/>
    <w:rsid w:val="002F42D1"/>
    <w:rsid w:val="002F5A3A"/>
    <w:rsid w:val="002F6C37"/>
    <w:rsid w:val="002F7FF9"/>
    <w:rsid w:val="00311027"/>
    <w:rsid w:val="0031311F"/>
    <w:rsid w:val="00314181"/>
    <w:rsid w:val="00314BD6"/>
    <w:rsid w:val="00315DE9"/>
    <w:rsid w:val="003161F2"/>
    <w:rsid w:val="003174F8"/>
    <w:rsid w:val="003206CA"/>
    <w:rsid w:val="003212E9"/>
    <w:rsid w:val="00322634"/>
    <w:rsid w:val="003229FF"/>
    <w:rsid w:val="003236E3"/>
    <w:rsid w:val="003273B2"/>
    <w:rsid w:val="00327ECF"/>
    <w:rsid w:val="0033060B"/>
    <w:rsid w:val="00331266"/>
    <w:rsid w:val="00332363"/>
    <w:rsid w:val="00337752"/>
    <w:rsid w:val="003405E0"/>
    <w:rsid w:val="00341287"/>
    <w:rsid w:val="0034168E"/>
    <w:rsid w:val="00343E41"/>
    <w:rsid w:val="003442E5"/>
    <w:rsid w:val="003443E1"/>
    <w:rsid w:val="0034563A"/>
    <w:rsid w:val="00345844"/>
    <w:rsid w:val="0035111B"/>
    <w:rsid w:val="00353188"/>
    <w:rsid w:val="00354931"/>
    <w:rsid w:val="003557FA"/>
    <w:rsid w:val="00355D36"/>
    <w:rsid w:val="00355E3E"/>
    <w:rsid w:val="00356FCA"/>
    <w:rsid w:val="00360B51"/>
    <w:rsid w:val="003634C2"/>
    <w:rsid w:val="00364429"/>
    <w:rsid w:val="00364CFC"/>
    <w:rsid w:val="00367FEC"/>
    <w:rsid w:val="00370A4D"/>
    <w:rsid w:val="00371C5F"/>
    <w:rsid w:val="00371CA6"/>
    <w:rsid w:val="003733A5"/>
    <w:rsid w:val="003745BF"/>
    <w:rsid w:val="00376138"/>
    <w:rsid w:val="003765DA"/>
    <w:rsid w:val="00380309"/>
    <w:rsid w:val="00381BB9"/>
    <w:rsid w:val="00383BD9"/>
    <w:rsid w:val="00384055"/>
    <w:rsid w:val="00384B86"/>
    <w:rsid w:val="00387688"/>
    <w:rsid w:val="00387E65"/>
    <w:rsid w:val="003911F7"/>
    <w:rsid w:val="003913FC"/>
    <w:rsid w:val="00391604"/>
    <w:rsid w:val="003933A3"/>
    <w:rsid w:val="00393A2F"/>
    <w:rsid w:val="00393C45"/>
    <w:rsid w:val="0039423F"/>
    <w:rsid w:val="00395886"/>
    <w:rsid w:val="00396598"/>
    <w:rsid w:val="00396972"/>
    <w:rsid w:val="003973AA"/>
    <w:rsid w:val="003976CA"/>
    <w:rsid w:val="003A1182"/>
    <w:rsid w:val="003A158D"/>
    <w:rsid w:val="003B1993"/>
    <w:rsid w:val="003B25BE"/>
    <w:rsid w:val="003B49CA"/>
    <w:rsid w:val="003C078A"/>
    <w:rsid w:val="003C14CE"/>
    <w:rsid w:val="003C19DB"/>
    <w:rsid w:val="003C5ADD"/>
    <w:rsid w:val="003C5B47"/>
    <w:rsid w:val="003C6550"/>
    <w:rsid w:val="003D09D5"/>
    <w:rsid w:val="003D0E58"/>
    <w:rsid w:val="003D1199"/>
    <w:rsid w:val="003D1379"/>
    <w:rsid w:val="003D2E11"/>
    <w:rsid w:val="003D45F0"/>
    <w:rsid w:val="003D4C2E"/>
    <w:rsid w:val="003D4D2D"/>
    <w:rsid w:val="003D544A"/>
    <w:rsid w:val="003D5B38"/>
    <w:rsid w:val="003E1BAF"/>
    <w:rsid w:val="003F1113"/>
    <w:rsid w:val="003F13F6"/>
    <w:rsid w:val="003F6370"/>
    <w:rsid w:val="003F793A"/>
    <w:rsid w:val="004005C1"/>
    <w:rsid w:val="00404318"/>
    <w:rsid w:val="00404407"/>
    <w:rsid w:val="004068EE"/>
    <w:rsid w:val="0041056C"/>
    <w:rsid w:val="0041131D"/>
    <w:rsid w:val="00414E5D"/>
    <w:rsid w:val="0041561E"/>
    <w:rsid w:val="00417D11"/>
    <w:rsid w:val="0042079D"/>
    <w:rsid w:val="00425EFA"/>
    <w:rsid w:val="0042689C"/>
    <w:rsid w:val="00426B97"/>
    <w:rsid w:val="00426C1C"/>
    <w:rsid w:val="0043044B"/>
    <w:rsid w:val="00431EAB"/>
    <w:rsid w:val="00432CAB"/>
    <w:rsid w:val="00435503"/>
    <w:rsid w:val="00442D06"/>
    <w:rsid w:val="0044621E"/>
    <w:rsid w:val="0045118E"/>
    <w:rsid w:val="00452C71"/>
    <w:rsid w:val="00456E01"/>
    <w:rsid w:val="00457E93"/>
    <w:rsid w:val="0046330A"/>
    <w:rsid w:val="0046355C"/>
    <w:rsid w:val="0046736D"/>
    <w:rsid w:val="00467EF2"/>
    <w:rsid w:val="00470D1B"/>
    <w:rsid w:val="00475E8B"/>
    <w:rsid w:val="00476AEB"/>
    <w:rsid w:val="00483072"/>
    <w:rsid w:val="00490421"/>
    <w:rsid w:val="00490A61"/>
    <w:rsid w:val="00493941"/>
    <w:rsid w:val="00495E60"/>
    <w:rsid w:val="00495EE8"/>
    <w:rsid w:val="0049609C"/>
    <w:rsid w:val="00496653"/>
    <w:rsid w:val="00496681"/>
    <w:rsid w:val="004977F0"/>
    <w:rsid w:val="004A04FE"/>
    <w:rsid w:val="004A26A7"/>
    <w:rsid w:val="004A2C06"/>
    <w:rsid w:val="004A37B0"/>
    <w:rsid w:val="004A7093"/>
    <w:rsid w:val="004A7251"/>
    <w:rsid w:val="004B0CF0"/>
    <w:rsid w:val="004B0E4D"/>
    <w:rsid w:val="004B266F"/>
    <w:rsid w:val="004B5784"/>
    <w:rsid w:val="004B7BF6"/>
    <w:rsid w:val="004C0A51"/>
    <w:rsid w:val="004C0F0B"/>
    <w:rsid w:val="004C3191"/>
    <w:rsid w:val="004C3F17"/>
    <w:rsid w:val="004C464A"/>
    <w:rsid w:val="004C4E83"/>
    <w:rsid w:val="004C56E6"/>
    <w:rsid w:val="004C63A2"/>
    <w:rsid w:val="004D0160"/>
    <w:rsid w:val="004D13F4"/>
    <w:rsid w:val="004D417F"/>
    <w:rsid w:val="004E3A95"/>
    <w:rsid w:val="004F2997"/>
    <w:rsid w:val="004F2BB2"/>
    <w:rsid w:val="004F32D0"/>
    <w:rsid w:val="004F406A"/>
    <w:rsid w:val="004F7343"/>
    <w:rsid w:val="004F7ED7"/>
    <w:rsid w:val="005008EF"/>
    <w:rsid w:val="00502418"/>
    <w:rsid w:val="005029EB"/>
    <w:rsid w:val="005034A4"/>
    <w:rsid w:val="0051048E"/>
    <w:rsid w:val="005110FF"/>
    <w:rsid w:val="00512150"/>
    <w:rsid w:val="005125E2"/>
    <w:rsid w:val="00513B9A"/>
    <w:rsid w:val="00513BC9"/>
    <w:rsid w:val="00516D75"/>
    <w:rsid w:val="005172AA"/>
    <w:rsid w:val="0052086E"/>
    <w:rsid w:val="005234B4"/>
    <w:rsid w:val="00526848"/>
    <w:rsid w:val="00527733"/>
    <w:rsid w:val="00527B32"/>
    <w:rsid w:val="00530993"/>
    <w:rsid w:val="00530BDC"/>
    <w:rsid w:val="00532DCE"/>
    <w:rsid w:val="00534904"/>
    <w:rsid w:val="00534FEC"/>
    <w:rsid w:val="005357B0"/>
    <w:rsid w:val="0053701A"/>
    <w:rsid w:val="00540B7A"/>
    <w:rsid w:val="0054185F"/>
    <w:rsid w:val="00544A0A"/>
    <w:rsid w:val="00544E74"/>
    <w:rsid w:val="00551A76"/>
    <w:rsid w:val="00551B0D"/>
    <w:rsid w:val="00552FD8"/>
    <w:rsid w:val="0055317D"/>
    <w:rsid w:val="005548F5"/>
    <w:rsid w:val="0055671C"/>
    <w:rsid w:val="00556745"/>
    <w:rsid w:val="005642E6"/>
    <w:rsid w:val="00571090"/>
    <w:rsid w:val="00573A1E"/>
    <w:rsid w:val="005752AD"/>
    <w:rsid w:val="0057608D"/>
    <w:rsid w:val="005779F9"/>
    <w:rsid w:val="00581420"/>
    <w:rsid w:val="00581710"/>
    <w:rsid w:val="0058192E"/>
    <w:rsid w:val="005829E2"/>
    <w:rsid w:val="00582EC0"/>
    <w:rsid w:val="00584A7C"/>
    <w:rsid w:val="00585A64"/>
    <w:rsid w:val="00586544"/>
    <w:rsid w:val="005924AE"/>
    <w:rsid w:val="00592982"/>
    <w:rsid w:val="005935BB"/>
    <w:rsid w:val="0059502F"/>
    <w:rsid w:val="00597A09"/>
    <w:rsid w:val="005A0E80"/>
    <w:rsid w:val="005A114F"/>
    <w:rsid w:val="005A1A25"/>
    <w:rsid w:val="005A52B9"/>
    <w:rsid w:val="005A5856"/>
    <w:rsid w:val="005A5B6C"/>
    <w:rsid w:val="005A72DE"/>
    <w:rsid w:val="005B0BA1"/>
    <w:rsid w:val="005B0BEE"/>
    <w:rsid w:val="005B0E49"/>
    <w:rsid w:val="005B0F1D"/>
    <w:rsid w:val="005B549B"/>
    <w:rsid w:val="005B6880"/>
    <w:rsid w:val="005C0901"/>
    <w:rsid w:val="005C276E"/>
    <w:rsid w:val="005C4F5A"/>
    <w:rsid w:val="005C6BBF"/>
    <w:rsid w:val="005D0ADF"/>
    <w:rsid w:val="005D2A26"/>
    <w:rsid w:val="005D4761"/>
    <w:rsid w:val="005D68EF"/>
    <w:rsid w:val="005D788A"/>
    <w:rsid w:val="005E0AF9"/>
    <w:rsid w:val="005E1267"/>
    <w:rsid w:val="005E333D"/>
    <w:rsid w:val="005E4CCB"/>
    <w:rsid w:val="005E5AFE"/>
    <w:rsid w:val="005E5D85"/>
    <w:rsid w:val="005F10C0"/>
    <w:rsid w:val="005F11D2"/>
    <w:rsid w:val="005F182B"/>
    <w:rsid w:val="005F1AA6"/>
    <w:rsid w:val="005F36B2"/>
    <w:rsid w:val="005F3B4A"/>
    <w:rsid w:val="005F5FF9"/>
    <w:rsid w:val="005F6671"/>
    <w:rsid w:val="005F7950"/>
    <w:rsid w:val="005F7C68"/>
    <w:rsid w:val="00601210"/>
    <w:rsid w:val="00607CA2"/>
    <w:rsid w:val="0061046B"/>
    <w:rsid w:val="006112E7"/>
    <w:rsid w:val="00612518"/>
    <w:rsid w:val="00612681"/>
    <w:rsid w:val="00612C85"/>
    <w:rsid w:val="00613880"/>
    <w:rsid w:val="00613DF0"/>
    <w:rsid w:val="006146F3"/>
    <w:rsid w:val="00615BF4"/>
    <w:rsid w:val="00615C4A"/>
    <w:rsid w:val="006160F6"/>
    <w:rsid w:val="00623078"/>
    <w:rsid w:val="006238C8"/>
    <w:rsid w:val="00623D44"/>
    <w:rsid w:val="00624D94"/>
    <w:rsid w:val="0063170D"/>
    <w:rsid w:val="006329BB"/>
    <w:rsid w:val="00632C55"/>
    <w:rsid w:val="0063305F"/>
    <w:rsid w:val="00634593"/>
    <w:rsid w:val="006356A3"/>
    <w:rsid w:val="00637E5F"/>
    <w:rsid w:val="006403C7"/>
    <w:rsid w:val="00640ACD"/>
    <w:rsid w:val="006429DE"/>
    <w:rsid w:val="00642E68"/>
    <w:rsid w:val="00643812"/>
    <w:rsid w:val="006448EC"/>
    <w:rsid w:val="00646459"/>
    <w:rsid w:val="00646A0B"/>
    <w:rsid w:val="00647E7A"/>
    <w:rsid w:val="006505E2"/>
    <w:rsid w:val="00653C72"/>
    <w:rsid w:val="006552A3"/>
    <w:rsid w:val="00655831"/>
    <w:rsid w:val="00657EF1"/>
    <w:rsid w:val="00660747"/>
    <w:rsid w:val="00663FAD"/>
    <w:rsid w:val="00666207"/>
    <w:rsid w:val="006702A7"/>
    <w:rsid w:val="00671A19"/>
    <w:rsid w:val="00672DFD"/>
    <w:rsid w:val="00675726"/>
    <w:rsid w:val="006764B3"/>
    <w:rsid w:val="00676ABC"/>
    <w:rsid w:val="00680C0B"/>
    <w:rsid w:val="006816DA"/>
    <w:rsid w:val="00681A0A"/>
    <w:rsid w:val="006823F9"/>
    <w:rsid w:val="00682E11"/>
    <w:rsid w:val="00683F5F"/>
    <w:rsid w:val="00690F7F"/>
    <w:rsid w:val="00691B8A"/>
    <w:rsid w:val="006937A3"/>
    <w:rsid w:val="00693F46"/>
    <w:rsid w:val="006A0262"/>
    <w:rsid w:val="006A089E"/>
    <w:rsid w:val="006A2D1A"/>
    <w:rsid w:val="006A349E"/>
    <w:rsid w:val="006A5BBF"/>
    <w:rsid w:val="006B0362"/>
    <w:rsid w:val="006B0E3D"/>
    <w:rsid w:val="006B1937"/>
    <w:rsid w:val="006B2C82"/>
    <w:rsid w:val="006B2E06"/>
    <w:rsid w:val="006B33E5"/>
    <w:rsid w:val="006B37DE"/>
    <w:rsid w:val="006B71FD"/>
    <w:rsid w:val="006C065F"/>
    <w:rsid w:val="006C20EB"/>
    <w:rsid w:val="006C29B7"/>
    <w:rsid w:val="006C2A56"/>
    <w:rsid w:val="006C3DC9"/>
    <w:rsid w:val="006C6B84"/>
    <w:rsid w:val="006C7698"/>
    <w:rsid w:val="006D200A"/>
    <w:rsid w:val="006D4481"/>
    <w:rsid w:val="006D5AFB"/>
    <w:rsid w:val="006D6DBB"/>
    <w:rsid w:val="006D6DD4"/>
    <w:rsid w:val="006D7AB7"/>
    <w:rsid w:val="006E2178"/>
    <w:rsid w:val="006E5061"/>
    <w:rsid w:val="006E5860"/>
    <w:rsid w:val="006E61AC"/>
    <w:rsid w:val="006E785D"/>
    <w:rsid w:val="006F1260"/>
    <w:rsid w:val="006F16CE"/>
    <w:rsid w:val="006F4BAA"/>
    <w:rsid w:val="006F5229"/>
    <w:rsid w:val="006F6E4E"/>
    <w:rsid w:val="006F7381"/>
    <w:rsid w:val="00700ADE"/>
    <w:rsid w:val="00700CA9"/>
    <w:rsid w:val="007034FF"/>
    <w:rsid w:val="00710C04"/>
    <w:rsid w:val="0071136F"/>
    <w:rsid w:val="00712ADA"/>
    <w:rsid w:val="00714D8E"/>
    <w:rsid w:val="00715F7E"/>
    <w:rsid w:val="00716CFC"/>
    <w:rsid w:val="007214F8"/>
    <w:rsid w:val="0072206E"/>
    <w:rsid w:val="0072313C"/>
    <w:rsid w:val="00723AA8"/>
    <w:rsid w:val="00723EB8"/>
    <w:rsid w:val="0072470B"/>
    <w:rsid w:val="00726E8F"/>
    <w:rsid w:val="00727B8A"/>
    <w:rsid w:val="00730975"/>
    <w:rsid w:val="00730E42"/>
    <w:rsid w:val="00730F64"/>
    <w:rsid w:val="00731287"/>
    <w:rsid w:val="007317A0"/>
    <w:rsid w:val="0073290D"/>
    <w:rsid w:val="00734228"/>
    <w:rsid w:val="00736265"/>
    <w:rsid w:val="007368B5"/>
    <w:rsid w:val="00736B25"/>
    <w:rsid w:val="007422D0"/>
    <w:rsid w:val="00744852"/>
    <w:rsid w:val="007453D5"/>
    <w:rsid w:val="00745738"/>
    <w:rsid w:val="007461AA"/>
    <w:rsid w:val="00746C43"/>
    <w:rsid w:val="00746F3D"/>
    <w:rsid w:val="007471CA"/>
    <w:rsid w:val="00747672"/>
    <w:rsid w:val="0075045B"/>
    <w:rsid w:val="007523CF"/>
    <w:rsid w:val="00752AAD"/>
    <w:rsid w:val="00753009"/>
    <w:rsid w:val="00753960"/>
    <w:rsid w:val="0075563C"/>
    <w:rsid w:val="00756B29"/>
    <w:rsid w:val="00757366"/>
    <w:rsid w:val="007575A2"/>
    <w:rsid w:val="007620AB"/>
    <w:rsid w:val="00762AC6"/>
    <w:rsid w:val="00766C17"/>
    <w:rsid w:val="007723CF"/>
    <w:rsid w:val="00772AE2"/>
    <w:rsid w:val="0077441C"/>
    <w:rsid w:val="00775588"/>
    <w:rsid w:val="00775BCC"/>
    <w:rsid w:val="007801DE"/>
    <w:rsid w:val="00781C8E"/>
    <w:rsid w:val="00784CE5"/>
    <w:rsid w:val="00784EFB"/>
    <w:rsid w:val="007850BF"/>
    <w:rsid w:val="00785153"/>
    <w:rsid w:val="0078559E"/>
    <w:rsid w:val="00795826"/>
    <w:rsid w:val="0079763A"/>
    <w:rsid w:val="007A12AC"/>
    <w:rsid w:val="007A1819"/>
    <w:rsid w:val="007A2C0B"/>
    <w:rsid w:val="007A2CF4"/>
    <w:rsid w:val="007A39AB"/>
    <w:rsid w:val="007A3CE1"/>
    <w:rsid w:val="007A6E2C"/>
    <w:rsid w:val="007A6EA3"/>
    <w:rsid w:val="007A7B40"/>
    <w:rsid w:val="007B0485"/>
    <w:rsid w:val="007B1EDD"/>
    <w:rsid w:val="007B7370"/>
    <w:rsid w:val="007C2F46"/>
    <w:rsid w:val="007C399F"/>
    <w:rsid w:val="007C50BF"/>
    <w:rsid w:val="007C597D"/>
    <w:rsid w:val="007C6755"/>
    <w:rsid w:val="007D0F8B"/>
    <w:rsid w:val="007D1595"/>
    <w:rsid w:val="007D2DE0"/>
    <w:rsid w:val="007D3AAE"/>
    <w:rsid w:val="007D5798"/>
    <w:rsid w:val="007D5CF6"/>
    <w:rsid w:val="007D7DA1"/>
    <w:rsid w:val="007E0901"/>
    <w:rsid w:val="007E1873"/>
    <w:rsid w:val="007E2AEC"/>
    <w:rsid w:val="007E588C"/>
    <w:rsid w:val="007E72AD"/>
    <w:rsid w:val="007F043B"/>
    <w:rsid w:val="007F0E58"/>
    <w:rsid w:val="007F1181"/>
    <w:rsid w:val="007F52CE"/>
    <w:rsid w:val="007F63BF"/>
    <w:rsid w:val="007F78A5"/>
    <w:rsid w:val="007F7F10"/>
    <w:rsid w:val="008017DB"/>
    <w:rsid w:val="00804ED4"/>
    <w:rsid w:val="008068DA"/>
    <w:rsid w:val="008073D4"/>
    <w:rsid w:val="00811041"/>
    <w:rsid w:val="008113CD"/>
    <w:rsid w:val="0081152F"/>
    <w:rsid w:val="00812B4A"/>
    <w:rsid w:val="00813854"/>
    <w:rsid w:val="00813E3A"/>
    <w:rsid w:val="00815F3A"/>
    <w:rsid w:val="008163FD"/>
    <w:rsid w:val="0081796C"/>
    <w:rsid w:val="00822310"/>
    <w:rsid w:val="008226BA"/>
    <w:rsid w:val="008230CB"/>
    <w:rsid w:val="00825D44"/>
    <w:rsid w:val="008262B7"/>
    <w:rsid w:val="00826391"/>
    <w:rsid w:val="00826D15"/>
    <w:rsid w:val="008277A3"/>
    <w:rsid w:val="00830854"/>
    <w:rsid w:val="00831039"/>
    <w:rsid w:val="00832918"/>
    <w:rsid w:val="00832AB0"/>
    <w:rsid w:val="008437E8"/>
    <w:rsid w:val="00844903"/>
    <w:rsid w:val="008453BE"/>
    <w:rsid w:val="00845979"/>
    <w:rsid w:val="00851EB3"/>
    <w:rsid w:val="00851F19"/>
    <w:rsid w:val="00852A2B"/>
    <w:rsid w:val="00856FEC"/>
    <w:rsid w:val="008573A1"/>
    <w:rsid w:val="00857821"/>
    <w:rsid w:val="00857868"/>
    <w:rsid w:val="008626DC"/>
    <w:rsid w:val="00863084"/>
    <w:rsid w:val="0086318F"/>
    <w:rsid w:val="00864A7E"/>
    <w:rsid w:val="00864D51"/>
    <w:rsid w:val="008654A1"/>
    <w:rsid w:val="00870934"/>
    <w:rsid w:val="008710CE"/>
    <w:rsid w:val="00871F1C"/>
    <w:rsid w:val="00872D53"/>
    <w:rsid w:val="00873BAE"/>
    <w:rsid w:val="00876EDE"/>
    <w:rsid w:val="00880597"/>
    <w:rsid w:val="00880620"/>
    <w:rsid w:val="00880A61"/>
    <w:rsid w:val="008851A4"/>
    <w:rsid w:val="008907C5"/>
    <w:rsid w:val="00890950"/>
    <w:rsid w:val="00891518"/>
    <w:rsid w:val="00891A45"/>
    <w:rsid w:val="00897401"/>
    <w:rsid w:val="008A0F2F"/>
    <w:rsid w:val="008A0FC6"/>
    <w:rsid w:val="008A11BA"/>
    <w:rsid w:val="008A381E"/>
    <w:rsid w:val="008A4108"/>
    <w:rsid w:val="008A4A6F"/>
    <w:rsid w:val="008A5EC7"/>
    <w:rsid w:val="008A7A4E"/>
    <w:rsid w:val="008B0432"/>
    <w:rsid w:val="008B047E"/>
    <w:rsid w:val="008B1293"/>
    <w:rsid w:val="008B542E"/>
    <w:rsid w:val="008B62CE"/>
    <w:rsid w:val="008B6416"/>
    <w:rsid w:val="008C01D1"/>
    <w:rsid w:val="008C03AC"/>
    <w:rsid w:val="008C07AE"/>
    <w:rsid w:val="008C16BA"/>
    <w:rsid w:val="008C2C2F"/>
    <w:rsid w:val="008C3000"/>
    <w:rsid w:val="008C31CE"/>
    <w:rsid w:val="008C4486"/>
    <w:rsid w:val="008C55DC"/>
    <w:rsid w:val="008C5921"/>
    <w:rsid w:val="008C5AAC"/>
    <w:rsid w:val="008C658D"/>
    <w:rsid w:val="008D5796"/>
    <w:rsid w:val="008D698D"/>
    <w:rsid w:val="008D6D3B"/>
    <w:rsid w:val="008D781C"/>
    <w:rsid w:val="008D7E39"/>
    <w:rsid w:val="008E0274"/>
    <w:rsid w:val="008E032D"/>
    <w:rsid w:val="008E2D4D"/>
    <w:rsid w:val="008E3811"/>
    <w:rsid w:val="008E56F9"/>
    <w:rsid w:val="008F27CD"/>
    <w:rsid w:val="008F2D72"/>
    <w:rsid w:val="008F5C7C"/>
    <w:rsid w:val="008F5EC4"/>
    <w:rsid w:val="0090166F"/>
    <w:rsid w:val="00903263"/>
    <w:rsid w:val="00905210"/>
    <w:rsid w:val="009075B6"/>
    <w:rsid w:val="0091069E"/>
    <w:rsid w:val="009132FB"/>
    <w:rsid w:val="00913767"/>
    <w:rsid w:val="00913851"/>
    <w:rsid w:val="0091411D"/>
    <w:rsid w:val="00915601"/>
    <w:rsid w:val="00916DF8"/>
    <w:rsid w:val="009177BA"/>
    <w:rsid w:val="00920B27"/>
    <w:rsid w:val="009218AE"/>
    <w:rsid w:val="0092229E"/>
    <w:rsid w:val="0092350E"/>
    <w:rsid w:val="00923CC4"/>
    <w:rsid w:val="009259BB"/>
    <w:rsid w:val="00926B82"/>
    <w:rsid w:val="0093355C"/>
    <w:rsid w:val="00935171"/>
    <w:rsid w:val="00935F30"/>
    <w:rsid w:val="00941554"/>
    <w:rsid w:val="00941770"/>
    <w:rsid w:val="009440FC"/>
    <w:rsid w:val="00945947"/>
    <w:rsid w:val="00953F7D"/>
    <w:rsid w:val="009575AB"/>
    <w:rsid w:val="0096124F"/>
    <w:rsid w:val="00961C22"/>
    <w:rsid w:val="0096264E"/>
    <w:rsid w:val="00962724"/>
    <w:rsid w:val="009632F7"/>
    <w:rsid w:val="009639F8"/>
    <w:rsid w:val="009735DC"/>
    <w:rsid w:val="00973781"/>
    <w:rsid w:val="0097482A"/>
    <w:rsid w:val="009772FD"/>
    <w:rsid w:val="009811BF"/>
    <w:rsid w:val="0098268D"/>
    <w:rsid w:val="00984399"/>
    <w:rsid w:val="009852E5"/>
    <w:rsid w:val="009862F2"/>
    <w:rsid w:val="009907FB"/>
    <w:rsid w:val="00992785"/>
    <w:rsid w:val="00992AB3"/>
    <w:rsid w:val="0099500E"/>
    <w:rsid w:val="009979EB"/>
    <w:rsid w:val="00997C9D"/>
    <w:rsid w:val="009A1664"/>
    <w:rsid w:val="009A3437"/>
    <w:rsid w:val="009A34CD"/>
    <w:rsid w:val="009A3DAA"/>
    <w:rsid w:val="009A455A"/>
    <w:rsid w:val="009A774F"/>
    <w:rsid w:val="009B20B3"/>
    <w:rsid w:val="009B2A7F"/>
    <w:rsid w:val="009B3317"/>
    <w:rsid w:val="009B33A4"/>
    <w:rsid w:val="009B578D"/>
    <w:rsid w:val="009B6AE8"/>
    <w:rsid w:val="009B708A"/>
    <w:rsid w:val="009C0C31"/>
    <w:rsid w:val="009C1BC2"/>
    <w:rsid w:val="009C28A2"/>
    <w:rsid w:val="009C37CD"/>
    <w:rsid w:val="009C492B"/>
    <w:rsid w:val="009C5340"/>
    <w:rsid w:val="009C5467"/>
    <w:rsid w:val="009C69AD"/>
    <w:rsid w:val="009C7A02"/>
    <w:rsid w:val="009C7AE1"/>
    <w:rsid w:val="009D074A"/>
    <w:rsid w:val="009D2598"/>
    <w:rsid w:val="009D3929"/>
    <w:rsid w:val="009D3F33"/>
    <w:rsid w:val="009D44A0"/>
    <w:rsid w:val="009D6121"/>
    <w:rsid w:val="009D66F5"/>
    <w:rsid w:val="009E1A13"/>
    <w:rsid w:val="009E1AD0"/>
    <w:rsid w:val="009E2AC8"/>
    <w:rsid w:val="009E41C3"/>
    <w:rsid w:val="009E71F6"/>
    <w:rsid w:val="009F0804"/>
    <w:rsid w:val="009F1BC1"/>
    <w:rsid w:val="009F6885"/>
    <w:rsid w:val="009F7CB4"/>
    <w:rsid w:val="00A0060B"/>
    <w:rsid w:val="00A0088A"/>
    <w:rsid w:val="00A02E6C"/>
    <w:rsid w:val="00A03470"/>
    <w:rsid w:val="00A037F2"/>
    <w:rsid w:val="00A03F99"/>
    <w:rsid w:val="00A05F57"/>
    <w:rsid w:val="00A06B8D"/>
    <w:rsid w:val="00A11DE7"/>
    <w:rsid w:val="00A129C3"/>
    <w:rsid w:val="00A13279"/>
    <w:rsid w:val="00A15768"/>
    <w:rsid w:val="00A167C6"/>
    <w:rsid w:val="00A20B57"/>
    <w:rsid w:val="00A21339"/>
    <w:rsid w:val="00A22B00"/>
    <w:rsid w:val="00A26701"/>
    <w:rsid w:val="00A33ACB"/>
    <w:rsid w:val="00A369C7"/>
    <w:rsid w:val="00A40E14"/>
    <w:rsid w:val="00A42183"/>
    <w:rsid w:val="00A4243D"/>
    <w:rsid w:val="00A42639"/>
    <w:rsid w:val="00A43D73"/>
    <w:rsid w:val="00A44736"/>
    <w:rsid w:val="00A5228D"/>
    <w:rsid w:val="00A545E7"/>
    <w:rsid w:val="00A60119"/>
    <w:rsid w:val="00A6228A"/>
    <w:rsid w:val="00A629AE"/>
    <w:rsid w:val="00A62C6C"/>
    <w:rsid w:val="00A638ED"/>
    <w:rsid w:val="00A63B3E"/>
    <w:rsid w:val="00A66948"/>
    <w:rsid w:val="00A6751C"/>
    <w:rsid w:val="00A74D07"/>
    <w:rsid w:val="00A754E6"/>
    <w:rsid w:val="00A811FB"/>
    <w:rsid w:val="00A823B8"/>
    <w:rsid w:val="00A833BB"/>
    <w:rsid w:val="00A860DA"/>
    <w:rsid w:val="00A87923"/>
    <w:rsid w:val="00A92883"/>
    <w:rsid w:val="00A95616"/>
    <w:rsid w:val="00A96531"/>
    <w:rsid w:val="00AA18E5"/>
    <w:rsid w:val="00AA1C57"/>
    <w:rsid w:val="00AA1E9B"/>
    <w:rsid w:val="00AA25E1"/>
    <w:rsid w:val="00AA26B1"/>
    <w:rsid w:val="00AA2B2B"/>
    <w:rsid w:val="00AB06D5"/>
    <w:rsid w:val="00AB35F5"/>
    <w:rsid w:val="00AB3C57"/>
    <w:rsid w:val="00AB5364"/>
    <w:rsid w:val="00AB5ACD"/>
    <w:rsid w:val="00AB672C"/>
    <w:rsid w:val="00AB6B5A"/>
    <w:rsid w:val="00AB79D9"/>
    <w:rsid w:val="00AC0A34"/>
    <w:rsid w:val="00AC13CB"/>
    <w:rsid w:val="00AC1500"/>
    <w:rsid w:val="00AC2AD0"/>
    <w:rsid w:val="00AC36DE"/>
    <w:rsid w:val="00AC4B95"/>
    <w:rsid w:val="00AC563D"/>
    <w:rsid w:val="00AC7240"/>
    <w:rsid w:val="00AC7AC9"/>
    <w:rsid w:val="00AD1B44"/>
    <w:rsid w:val="00AD2ED0"/>
    <w:rsid w:val="00AD32AD"/>
    <w:rsid w:val="00AD4C32"/>
    <w:rsid w:val="00AD4D66"/>
    <w:rsid w:val="00AD648E"/>
    <w:rsid w:val="00AD6E40"/>
    <w:rsid w:val="00AD6E8C"/>
    <w:rsid w:val="00AD77CC"/>
    <w:rsid w:val="00AE0795"/>
    <w:rsid w:val="00AE3563"/>
    <w:rsid w:val="00AE3BE2"/>
    <w:rsid w:val="00AE4E82"/>
    <w:rsid w:val="00AF10FF"/>
    <w:rsid w:val="00AF2A76"/>
    <w:rsid w:val="00AF444B"/>
    <w:rsid w:val="00B01A48"/>
    <w:rsid w:val="00B01E16"/>
    <w:rsid w:val="00B034DA"/>
    <w:rsid w:val="00B04B1B"/>
    <w:rsid w:val="00B05936"/>
    <w:rsid w:val="00B1178F"/>
    <w:rsid w:val="00B16ADE"/>
    <w:rsid w:val="00B22163"/>
    <w:rsid w:val="00B2263B"/>
    <w:rsid w:val="00B257A3"/>
    <w:rsid w:val="00B26987"/>
    <w:rsid w:val="00B27687"/>
    <w:rsid w:val="00B27F77"/>
    <w:rsid w:val="00B303CB"/>
    <w:rsid w:val="00B314CA"/>
    <w:rsid w:val="00B32413"/>
    <w:rsid w:val="00B36BB6"/>
    <w:rsid w:val="00B37362"/>
    <w:rsid w:val="00B376C6"/>
    <w:rsid w:val="00B377C5"/>
    <w:rsid w:val="00B428B8"/>
    <w:rsid w:val="00B429E5"/>
    <w:rsid w:val="00B43B24"/>
    <w:rsid w:val="00B45097"/>
    <w:rsid w:val="00B4519D"/>
    <w:rsid w:val="00B452E2"/>
    <w:rsid w:val="00B46465"/>
    <w:rsid w:val="00B46AFB"/>
    <w:rsid w:val="00B4704B"/>
    <w:rsid w:val="00B50F8D"/>
    <w:rsid w:val="00B542C8"/>
    <w:rsid w:val="00B549A0"/>
    <w:rsid w:val="00B54AEE"/>
    <w:rsid w:val="00B56947"/>
    <w:rsid w:val="00B56D3F"/>
    <w:rsid w:val="00B57918"/>
    <w:rsid w:val="00B60A1C"/>
    <w:rsid w:val="00B62E26"/>
    <w:rsid w:val="00B63325"/>
    <w:rsid w:val="00B64C37"/>
    <w:rsid w:val="00B67005"/>
    <w:rsid w:val="00B672A3"/>
    <w:rsid w:val="00B67B0C"/>
    <w:rsid w:val="00B72CA6"/>
    <w:rsid w:val="00B841D1"/>
    <w:rsid w:val="00B91213"/>
    <w:rsid w:val="00B91DFE"/>
    <w:rsid w:val="00B92E2E"/>
    <w:rsid w:val="00B92F9C"/>
    <w:rsid w:val="00B934CD"/>
    <w:rsid w:val="00B95A51"/>
    <w:rsid w:val="00B95E6D"/>
    <w:rsid w:val="00BA022B"/>
    <w:rsid w:val="00BA258D"/>
    <w:rsid w:val="00BA65E2"/>
    <w:rsid w:val="00BA6764"/>
    <w:rsid w:val="00BA6900"/>
    <w:rsid w:val="00BA733D"/>
    <w:rsid w:val="00BB09A4"/>
    <w:rsid w:val="00BB0D0C"/>
    <w:rsid w:val="00BB22C9"/>
    <w:rsid w:val="00BB5252"/>
    <w:rsid w:val="00BB6263"/>
    <w:rsid w:val="00BB73D9"/>
    <w:rsid w:val="00BB74C6"/>
    <w:rsid w:val="00BC051C"/>
    <w:rsid w:val="00BC404F"/>
    <w:rsid w:val="00BC4A58"/>
    <w:rsid w:val="00BC78E7"/>
    <w:rsid w:val="00BD1C34"/>
    <w:rsid w:val="00BD284F"/>
    <w:rsid w:val="00BD30C8"/>
    <w:rsid w:val="00BD5A99"/>
    <w:rsid w:val="00BE00C1"/>
    <w:rsid w:val="00BE1EDD"/>
    <w:rsid w:val="00BE26DC"/>
    <w:rsid w:val="00BE2B70"/>
    <w:rsid w:val="00BE3A00"/>
    <w:rsid w:val="00BE7B7A"/>
    <w:rsid w:val="00BF1083"/>
    <w:rsid w:val="00BF3FC1"/>
    <w:rsid w:val="00BF52D0"/>
    <w:rsid w:val="00BF674B"/>
    <w:rsid w:val="00BF7613"/>
    <w:rsid w:val="00BF7EB6"/>
    <w:rsid w:val="00C008FD"/>
    <w:rsid w:val="00C00FD0"/>
    <w:rsid w:val="00C03ABE"/>
    <w:rsid w:val="00C03D76"/>
    <w:rsid w:val="00C05D72"/>
    <w:rsid w:val="00C06529"/>
    <w:rsid w:val="00C111D8"/>
    <w:rsid w:val="00C12DEF"/>
    <w:rsid w:val="00C1770E"/>
    <w:rsid w:val="00C20B10"/>
    <w:rsid w:val="00C23148"/>
    <w:rsid w:val="00C2658F"/>
    <w:rsid w:val="00C27492"/>
    <w:rsid w:val="00C30515"/>
    <w:rsid w:val="00C30A0D"/>
    <w:rsid w:val="00C341E5"/>
    <w:rsid w:val="00C34617"/>
    <w:rsid w:val="00C36E26"/>
    <w:rsid w:val="00C3743A"/>
    <w:rsid w:val="00C42661"/>
    <w:rsid w:val="00C43103"/>
    <w:rsid w:val="00C46441"/>
    <w:rsid w:val="00C46693"/>
    <w:rsid w:val="00C532EC"/>
    <w:rsid w:val="00C55E20"/>
    <w:rsid w:val="00C56329"/>
    <w:rsid w:val="00C57499"/>
    <w:rsid w:val="00C6020C"/>
    <w:rsid w:val="00C61FC6"/>
    <w:rsid w:val="00C62506"/>
    <w:rsid w:val="00C628E5"/>
    <w:rsid w:val="00C65CEE"/>
    <w:rsid w:val="00C65FCA"/>
    <w:rsid w:val="00C72ECA"/>
    <w:rsid w:val="00C75BC7"/>
    <w:rsid w:val="00C839E1"/>
    <w:rsid w:val="00C9336D"/>
    <w:rsid w:val="00C9467A"/>
    <w:rsid w:val="00C97480"/>
    <w:rsid w:val="00C9757A"/>
    <w:rsid w:val="00CA1364"/>
    <w:rsid w:val="00CA1A0E"/>
    <w:rsid w:val="00CA273F"/>
    <w:rsid w:val="00CA3D38"/>
    <w:rsid w:val="00CA3F68"/>
    <w:rsid w:val="00CA5620"/>
    <w:rsid w:val="00CA6961"/>
    <w:rsid w:val="00CA7E6A"/>
    <w:rsid w:val="00CB596E"/>
    <w:rsid w:val="00CB74A7"/>
    <w:rsid w:val="00CC0C4C"/>
    <w:rsid w:val="00CC28E0"/>
    <w:rsid w:val="00CC33E8"/>
    <w:rsid w:val="00CD13A8"/>
    <w:rsid w:val="00CD1A29"/>
    <w:rsid w:val="00CD2BA5"/>
    <w:rsid w:val="00CD311D"/>
    <w:rsid w:val="00CD3377"/>
    <w:rsid w:val="00CD4B9B"/>
    <w:rsid w:val="00CE1980"/>
    <w:rsid w:val="00CE34FB"/>
    <w:rsid w:val="00CE5E6D"/>
    <w:rsid w:val="00CE73F5"/>
    <w:rsid w:val="00CE7A5D"/>
    <w:rsid w:val="00CF22F9"/>
    <w:rsid w:val="00CF5485"/>
    <w:rsid w:val="00CF68E6"/>
    <w:rsid w:val="00CF7FB2"/>
    <w:rsid w:val="00D008B5"/>
    <w:rsid w:val="00D03429"/>
    <w:rsid w:val="00D0386C"/>
    <w:rsid w:val="00D04817"/>
    <w:rsid w:val="00D05DEC"/>
    <w:rsid w:val="00D1003B"/>
    <w:rsid w:val="00D10382"/>
    <w:rsid w:val="00D10B61"/>
    <w:rsid w:val="00D10E01"/>
    <w:rsid w:val="00D1483C"/>
    <w:rsid w:val="00D15825"/>
    <w:rsid w:val="00D161C2"/>
    <w:rsid w:val="00D17BBA"/>
    <w:rsid w:val="00D21E9D"/>
    <w:rsid w:val="00D23A18"/>
    <w:rsid w:val="00D23C52"/>
    <w:rsid w:val="00D23F97"/>
    <w:rsid w:val="00D24529"/>
    <w:rsid w:val="00D24DE3"/>
    <w:rsid w:val="00D27DF3"/>
    <w:rsid w:val="00D36FF1"/>
    <w:rsid w:val="00D37915"/>
    <w:rsid w:val="00D41CBA"/>
    <w:rsid w:val="00D42760"/>
    <w:rsid w:val="00D4315B"/>
    <w:rsid w:val="00D43351"/>
    <w:rsid w:val="00D44494"/>
    <w:rsid w:val="00D44A63"/>
    <w:rsid w:val="00D4562C"/>
    <w:rsid w:val="00D47873"/>
    <w:rsid w:val="00D52FBC"/>
    <w:rsid w:val="00D56141"/>
    <w:rsid w:val="00D57935"/>
    <w:rsid w:val="00D61556"/>
    <w:rsid w:val="00D61B6D"/>
    <w:rsid w:val="00D64A87"/>
    <w:rsid w:val="00D64EAC"/>
    <w:rsid w:val="00D651FE"/>
    <w:rsid w:val="00D6762A"/>
    <w:rsid w:val="00D7018B"/>
    <w:rsid w:val="00D7029B"/>
    <w:rsid w:val="00D70E2E"/>
    <w:rsid w:val="00D70FDF"/>
    <w:rsid w:val="00D715A1"/>
    <w:rsid w:val="00D72061"/>
    <w:rsid w:val="00D74807"/>
    <w:rsid w:val="00D77F22"/>
    <w:rsid w:val="00D82811"/>
    <w:rsid w:val="00D875A0"/>
    <w:rsid w:val="00D9005D"/>
    <w:rsid w:val="00D9035C"/>
    <w:rsid w:val="00D90D2F"/>
    <w:rsid w:val="00D9252B"/>
    <w:rsid w:val="00D93C56"/>
    <w:rsid w:val="00D94DA7"/>
    <w:rsid w:val="00D96F4D"/>
    <w:rsid w:val="00D97423"/>
    <w:rsid w:val="00DA282E"/>
    <w:rsid w:val="00DA3AB4"/>
    <w:rsid w:val="00DA4E75"/>
    <w:rsid w:val="00DA71D7"/>
    <w:rsid w:val="00DA73F0"/>
    <w:rsid w:val="00DB2442"/>
    <w:rsid w:val="00DB43FF"/>
    <w:rsid w:val="00DB4DEE"/>
    <w:rsid w:val="00DB5183"/>
    <w:rsid w:val="00DB6659"/>
    <w:rsid w:val="00DC0294"/>
    <w:rsid w:val="00DC33DC"/>
    <w:rsid w:val="00DC50D8"/>
    <w:rsid w:val="00DC664E"/>
    <w:rsid w:val="00DD035D"/>
    <w:rsid w:val="00DD0FC1"/>
    <w:rsid w:val="00DD232D"/>
    <w:rsid w:val="00DD2A81"/>
    <w:rsid w:val="00DD4584"/>
    <w:rsid w:val="00DD5572"/>
    <w:rsid w:val="00DD6E7E"/>
    <w:rsid w:val="00DE1A3C"/>
    <w:rsid w:val="00DE26C6"/>
    <w:rsid w:val="00DE26C9"/>
    <w:rsid w:val="00DE6956"/>
    <w:rsid w:val="00DE69AE"/>
    <w:rsid w:val="00DF0163"/>
    <w:rsid w:val="00DF38EA"/>
    <w:rsid w:val="00DF6093"/>
    <w:rsid w:val="00DF725D"/>
    <w:rsid w:val="00E00780"/>
    <w:rsid w:val="00E010DF"/>
    <w:rsid w:val="00E03E69"/>
    <w:rsid w:val="00E107B5"/>
    <w:rsid w:val="00E108B6"/>
    <w:rsid w:val="00E110AD"/>
    <w:rsid w:val="00E114DB"/>
    <w:rsid w:val="00E120CB"/>
    <w:rsid w:val="00E13389"/>
    <w:rsid w:val="00E13C76"/>
    <w:rsid w:val="00E13F37"/>
    <w:rsid w:val="00E16082"/>
    <w:rsid w:val="00E17120"/>
    <w:rsid w:val="00E17325"/>
    <w:rsid w:val="00E176FF"/>
    <w:rsid w:val="00E17705"/>
    <w:rsid w:val="00E17FCD"/>
    <w:rsid w:val="00E217D5"/>
    <w:rsid w:val="00E21F75"/>
    <w:rsid w:val="00E25575"/>
    <w:rsid w:val="00E25BD9"/>
    <w:rsid w:val="00E26132"/>
    <w:rsid w:val="00E266C0"/>
    <w:rsid w:val="00E27CC4"/>
    <w:rsid w:val="00E30359"/>
    <w:rsid w:val="00E304B0"/>
    <w:rsid w:val="00E317DA"/>
    <w:rsid w:val="00E323B1"/>
    <w:rsid w:val="00E339A0"/>
    <w:rsid w:val="00E35594"/>
    <w:rsid w:val="00E355F2"/>
    <w:rsid w:val="00E407A2"/>
    <w:rsid w:val="00E41249"/>
    <w:rsid w:val="00E43461"/>
    <w:rsid w:val="00E44B5D"/>
    <w:rsid w:val="00E44E46"/>
    <w:rsid w:val="00E506F3"/>
    <w:rsid w:val="00E50A93"/>
    <w:rsid w:val="00E546A6"/>
    <w:rsid w:val="00E55DCF"/>
    <w:rsid w:val="00E5783B"/>
    <w:rsid w:val="00E6082B"/>
    <w:rsid w:val="00E711AA"/>
    <w:rsid w:val="00E71637"/>
    <w:rsid w:val="00E72EBB"/>
    <w:rsid w:val="00E73752"/>
    <w:rsid w:val="00E73973"/>
    <w:rsid w:val="00E74A24"/>
    <w:rsid w:val="00E76C65"/>
    <w:rsid w:val="00E7730D"/>
    <w:rsid w:val="00E80E2D"/>
    <w:rsid w:val="00E820B7"/>
    <w:rsid w:val="00E83D02"/>
    <w:rsid w:val="00E85508"/>
    <w:rsid w:val="00E85D06"/>
    <w:rsid w:val="00E86716"/>
    <w:rsid w:val="00E86E4B"/>
    <w:rsid w:val="00E87FB4"/>
    <w:rsid w:val="00E90BD0"/>
    <w:rsid w:val="00E96748"/>
    <w:rsid w:val="00E97924"/>
    <w:rsid w:val="00EA106B"/>
    <w:rsid w:val="00EA18AD"/>
    <w:rsid w:val="00EA1A35"/>
    <w:rsid w:val="00EA2253"/>
    <w:rsid w:val="00EA360F"/>
    <w:rsid w:val="00EA3C13"/>
    <w:rsid w:val="00EA584B"/>
    <w:rsid w:val="00EA72BB"/>
    <w:rsid w:val="00EB06A4"/>
    <w:rsid w:val="00EB21FF"/>
    <w:rsid w:val="00EB4132"/>
    <w:rsid w:val="00EB54C0"/>
    <w:rsid w:val="00EB7EC8"/>
    <w:rsid w:val="00EC5874"/>
    <w:rsid w:val="00EC6120"/>
    <w:rsid w:val="00EC6B06"/>
    <w:rsid w:val="00ED2A83"/>
    <w:rsid w:val="00ED72DA"/>
    <w:rsid w:val="00EE0B80"/>
    <w:rsid w:val="00EE3738"/>
    <w:rsid w:val="00EE6456"/>
    <w:rsid w:val="00EE67C1"/>
    <w:rsid w:val="00EE68C2"/>
    <w:rsid w:val="00EF1333"/>
    <w:rsid w:val="00EF2FD8"/>
    <w:rsid w:val="00EF32F3"/>
    <w:rsid w:val="00EF3EF8"/>
    <w:rsid w:val="00EF7396"/>
    <w:rsid w:val="00EF77B2"/>
    <w:rsid w:val="00F02476"/>
    <w:rsid w:val="00F02A35"/>
    <w:rsid w:val="00F03CCE"/>
    <w:rsid w:val="00F11528"/>
    <w:rsid w:val="00F115A9"/>
    <w:rsid w:val="00F116B8"/>
    <w:rsid w:val="00F11D5F"/>
    <w:rsid w:val="00F1240D"/>
    <w:rsid w:val="00F1245D"/>
    <w:rsid w:val="00F130CC"/>
    <w:rsid w:val="00F13571"/>
    <w:rsid w:val="00F15CE6"/>
    <w:rsid w:val="00F163CB"/>
    <w:rsid w:val="00F16465"/>
    <w:rsid w:val="00F17CDD"/>
    <w:rsid w:val="00F2040E"/>
    <w:rsid w:val="00F24910"/>
    <w:rsid w:val="00F24A5E"/>
    <w:rsid w:val="00F2568E"/>
    <w:rsid w:val="00F259FD"/>
    <w:rsid w:val="00F2700C"/>
    <w:rsid w:val="00F273ED"/>
    <w:rsid w:val="00F3169B"/>
    <w:rsid w:val="00F31C9E"/>
    <w:rsid w:val="00F34881"/>
    <w:rsid w:val="00F35818"/>
    <w:rsid w:val="00F420F8"/>
    <w:rsid w:val="00F44478"/>
    <w:rsid w:val="00F47569"/>
    <w:rsid w:val="00F514EA"/>
    <w:rsid w:val="00F52B3F"/>
    <w:rsid w:val="00F547A6"/>
    <w:rsid w:val="00F55919"/>
    <w:rsid w:val="00F60253"/>
    <w:rsid w:val="00F620FD"/>
    <w:rsid w:val="00F63FB3"/>
    <w:rsid w:val="00F6579A"/>
    <w:rsid w:val="00F72885"/>
    <w:rsid w:val="00F80216"/>
    <w:rsid w:val="00F810D1"/>
    <w:rsid w:val="00F81F42"/>
    <w:rsid w:val="00F837C5"/>
    <w:rsid w:val="00F84AF9"/>
    <w:rsid w:val="00F8619A"/>
    <w:rsid w:val="00F87711"/>
    <w:rsid w:val="00F87C95"/>
    <w:rsid w:val="00F907AC"/>
    <w:rsid w:val="00F91635"/>
    <w:rsid w:val="00F929D8"/>
    <w:rsid w:val="00F94960"/>
    <w:rsid w:val="00F9575C"/>
    <w:rsid w:val="00F96550"/>
    <w:rsid w:val="00F972B2"/>
    <w:rsid w:val="00FA0DC3"/>
    <w:rsid w:val="00FA2C5B"/>
    <w:rsid w:val="00FA3AA0"/>
    <w:rsid w:val="00FA45EF"/>
    <w:rsid w:val="00FA4E8E"/>
    <w:rsid w:val="00FA5759"/>
    <w:rsid w:val="00FA660C"/>
    <w:rsid w:val="00FA744A"/>
    <w:rsid w:val="00FA7F02"/>
    <w:rsid w:val="00FB0A21"/>
    <w:rsid w:val="00FB1B89"/>
    <w:rsid w:val="00FB1BF5"/>
    <w:rsid w:val="00FB309A"/>
    <w:rsid w:val="00FB3F89"/>
    <w:rsid w:val="00FB4EE0"/>
    <w:rsid w:val="00FB4FBC"/>
    <w:rsid w:val="00FB5DA4"/>
    <w:rsid w:val="00FB6DE7"/>
    <w:rsid w:val="00FB7285"/>
    <w:rsid w:val="00FC0345"/>
    <w:rsid w:val="00FC17C6"/>
    <w:rsid w:val="00FC27F0"/>
    <w:rsid w:val="00FC5121"/>
    <w:rsid w:val="00FC5521"/>
    <w:rsid w:val="00FC5A04"/>
    <w:rsid w:val="00FC66C7"/>
    <w:rsid w:val="00FC6849"/>
    <w:rsid w:val="00FC72D2"/>
    <w:rsid w:val="00FC7F28"/>
    <w:rsid w:val="00FD04AF"/>
    <w:rsid w:val="00FD0764"/>
    <w:rsid w:val="00FD0FB9"/>
    <w:rsid w:val="00FD1F5B"/>
    <w:rsid w:val="00FD2056"/>
    <w:rsid w:val="00FD2B61"/>
    <w:rsid w:val="00FD6074"/>
    <w:rsid w:val="00FD771A"/>
    <w:rsid w:val="00FE19FE"/>
    <w:rsid w:val="00FE31A9"/>
    <w:rsid w:val="00FE4AB7"/>
    <w:rsid w:val="00FF242A"/>
    <w:rsid w:val="00FF2B08"/>
    <w:rsid w:val="00FF4215"/>
    <w:rsid w:val="00FF5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 w:type="paragraph" w:customStyle="1" w:styleId="Default">
    <w:name w:val="Default"/>
    <w:rsid w:val="005D2A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 w:type="paragraph" w:customStyle="1" w:styleId="Default">
    <w:name w:val="Default"/>
    <w:rsid w:val="005D2A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33076">
      <w:bodyDiv w:val="1"/>
      <w:marLeft w:val="0"/>
      <w:marRight w:val="0"/>
      <w:marTop w:val="0"/>
      <w:marBottom w:val="0"/>
      <w:divBdr>
        <w:top w:val="none" w:sz="0" w:space="0" w:color="auto"/>
        <w:left w:val="none" w:sz="0" w:space="0" w:color="auto"/>
        <w:bottom w:val="none" w:sz="0" w:space="0" w:color="auto"/>
        <w:right w:val="none" w:sz="0" w:space="0" w:color="auto"/>
      </w:divBdr>
    </w:div>
    <w:div w:id="117140007">
      <w:bodyDiv w:val="1"/>
      <w:marLeft w:val="0"/>
      <w:marRight w:val="0"/>
      <w:marTop w:val="0"/>
      <w:marBottom w:val="0"/>
      <w:divBdr>
        <w:top w:val="none" w:sz="0" w:space="0" w:color="auto"/>
        <w:left w:val="none" w:sz="0" w:space="0" w:color="auto"/>
        <w:bottom w:val="none" w:sz="0" w:space="0" w:color="auto"/>
        <w:right w:val="none" w:sz="0" w:space="0" w:color="auto"/>
      </w:divBdr>
    </w:div>
    <w:div w:id="121198059">
      <w:bodyDiv w:val="1"/>
      <w:marLeft w:val="0"/>
      <w:marRight w:val="0"/>
      <w:marTop w:val="0"/>
      <w:marBottom w:val="0"/>
      <w:divBdr>
        <w:top w:val="none" w:sz="0" w:space="0" w:color="auto"/>
        <w:left w:val="none" w:sz="0" w:space="0" w:color="auto"/>
        <w:bottom w:val="none" w:sz="0" w:space="0" w:color="auto"/>
        <w:right w:val="none" w:sz="0" w:space="0" w:color="auto"/>
      </w:divBdr>
      <w:divsChild>
        <w:div w:id="1099330218">
          <w:marLeft w:val="0"/>
          <w:marRight w:val="0"/>
          <w:marTop w:val="0"/>
          <w:marBottom w:val="0"/>
          <w:divBdr>
            <w:top w:val="none" w:sz="0" w:space="0" w:color="auto"/>
            <w:left w:val="none" w:sz="0" w:space="0" w:color="auto"/>
            <w:bottom w:val="none" w:sz="0" w:space="0" w:color="auto"/>
            <w:right w:val="none" w:sz="0" w:space="0" w:color="auto"/>
          </w:divBdr>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270669015">
      <w:bodyDiv w:val="1"/>
      <w:marLeft w:val="0"/>
      <w:marRight w:val="0"/>
      <w:marTop w:val="0"/>
      <w:marBottom w:val="0"/>
      <w:divBdr>
        <w:top w:val="none" w:sz="0" w:space="0" w:color="auto"/>
        <w:left w:val="none" w:sz="0" w:space="0" w:color="auto"/>
        <w:bottom w:val="none" w:sz="0" w:space="0" w:color="auto"/>
        <w:right w:val="none" w:sz="0" w:space="0" w:color="auto"/>
      </w:divBdr>
      <w:divsChild>
        <w:div w:id="638221034">
          <w:marLeft w:val="0"/>
          <w:marRight w:val="0"/>
          <w:marTop w:val="0"/>
          <w:marBottom w:val="0"/>
          <w:divBdr>
            <w:top w:val="none" w:sz="0" w:space="0" w:color="auto"/>
            <w:left w:val="none" w:sz="0" w:space="0" w:color="auto"/>
            <w:bottom w:val="none" w:sz="0" w:space="0" w:color="auto"/>
            <w:right w:val="none" w:sz="0" w:space="0" w:color="auto"/>
          </w:divBdr>
        </w:div>
      </w:divsChild>
    </w:div>
    <w:div w:id="306906908">
      <w:bodyDiv w:val="1"/>
      <w:marLeft w:val="0"/>
      <w:marRight w:val="0"/>
      <w:marTop w:val="0"/>
      <w:marBottom w:val="0"/>
      <w:divBdr>
        <w:top w:val="none" w:sz="0" w:space="0" w:color="auto"/>
        <w:left w:val="none" w:sz="0" w:space="0" w:color="auto"/>
        <w:bottom w:val="none" w:sz="0" w:space="0" w:color="auto"/>
        <w:right w:val="none" w:sz="0" w:space="0" w:color="auto"/>
      </w:divBdr>
    </w:div>
    <w:div w:id="337388069">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477454659">
      <w:bodyDiv w:val="1"/>
      <w:marLeft w:val="0"/>
      <w:marRight w:val="0"/>
      <w:marTop w:val="0"/>
      <w:marBottom w:val="0"/>
      <w:divBdr>
        <w:top w:val="none" w:sz="0" w:space="0" w:color="auto"/>
        <w:left w:val="none" w:sz="0" w:space="0" w:color="auto"/>
        <w:bottom w:val="none" w:sz="0" w:space="0" w:color="auto"/>
        <w:right w:val="none" w:sz="0" w:space="0" w:color="auto"/>
      </w:divBdr>
    </w:div>
    <w:div w:id="527569253">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68024693">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17554629">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73862340">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00622287">
      <w:bodyDiv w:val="1"/>
      <w:marLeft w:val="0"/>
      <w:marRight w:val="0"/>
      <w:marTop w:val="0"/>
      <w:marBottom w:val="0"/>
      <w:divBdr>
        <w:top w:val="none" w:sz="0" w:space="0" w:color="auto"/>
        <w:left w:val="none" w:sz="0" w:space="0" w:color="auto"/>
        <w:bottom w:val="none" w:sz="0" w:space="0" w:color="auto"/>
        <w:right w:val="none" w:sz="0" w:space="0" w:color="auto"/>
      </w:divBdr>
    </w:div>
    <w:div w:id="1071923774">
      <w:bodyDiv w:val="1"/>
      <w:marLeft w:val="0"/>
      <w:marRight w:val="0"/>
      <w:marTop w:val="0"/>
      <w:marBottom w:val="0"/>
      <w:divBdr>
        <w:top w:val="none" w:sz="0" w:space="0" w:color="auto"/>
        <w:left w:val="none" w:sz="0" w:space="0" w:color="auto"/>
        <w:bottom w:val="none" w:sz="0" w:space="0" w:color="auto"/>
        <w:right w:val="none" w:sz="0" w:space="0" w:color="auto"/>
      </w:divBdr>
    </w:div>
    <w:div w:id="1072312429">
      <w:bodyDiv w:val="1"/>
      <w:marLeft w:val="0"/>
      <w:marRight w:val="0"/>
      <w:marTop w:val="0"/>
      <w:marBottom w:val="0"/>
      <w:divBdr>
        <w:top w:val="none" w:sz="0" w:space="0" w:color="auto"/>
        <w:left w:val="none" w:sz="0" w:space="0" w:color="auto"/>
        <w:bottom w:val="none" w:sz="0" w:space="0" w:color="auto"/>
        <w:right w:val="none" w:sz="0" w:space="0" w:color="auto"/>
      </w:divBdr>
      <w:divsChild>
        <w:div w:id="627706462">
          <w:marLeft w:val="0"/>
          <w:marRight w:val="0"/>
          <w:marTop w:val="0"/>
          <w:marBottom w:val="0"/>
          <w:divBdr>
            <w:top w:val="none" w:sz="0" w:space="0" w:color="auto"/>
            <w:left w:val="none" w:sz="0" w:space="0" w:color="auto"/>
            <w:bottom w:val="none" w:sz="0" w:space="0" w:color="auto"/>
            <w:right w:val="none" w:sz="0" w:space="0" w:color="auto"/>
          </w:divBdr>
        </w:div>
      </w:divsChild>
    </w:div>
    <w:div w:id="1131287518">
      <w:bodyDiv w:val="1"/>
      <w:marLeft w:val="0"/>
      <w:marRight w:val="0"/>
      <w:marTop w:val="0"/>
      <w:marBottom w:val="0"/>
      <w:divBdr>
        <w:top w:val="none" w:sz="0" w:space="0" w:color="auto"/>
        <w:left w:val="none" w:sz="0" w:space="0" w:color="auto"/>
        <w:bottom w:val="none" w:sz="0" w:space="0" w:color="auto"/>
        <w:right w:val="none" w:sz="0" w:space="0" w:color="auto"/>
      </w:divBdr>
    </w:div>
    <w:div w:id="1245341136">
      <w:bodyDiv w:val="1"/>
      <w:marLeft w:val="0"/>
      <w:marRight w:val="0"/>
      <w:marTop w:val="0"/>
      <w:marBottom w:val="0"/>
      <w:divBdr>
        <w:top w:val="none" w:sz="0" w:space="0" w:color="auto"/>
        <w:left w:val="none" w:sz="0" w:space="0" w:color="auto"/>
        <w:bottom w:val="none" w:sz="0" w:space="0" w:color="auto"/>
        <w:right w:val="none" w:sz="0" w:space="0" w:color="auto"/>
      </w:divBdr>
    </w:div>
    <w:div w:id="1290553533">
      <w:bodyDiv w:val="1"/>
      <w:marLeft w:val="0"/>
      <w:marRight w:val="0"/>
      <w:marTop w:val="0"/>
      <w:marBottom w:val="0"/>
      <w:divBdr>
        <w:top w:val="none" w:sz="0" w:space="0" w:color="auto"/>
        <w:left w:val="none" w:sz="0" w:space="0" w:color="auto"/>
        <w:bottom w:val="none" w:sz="0" w:space="0" w:color="auto"/>
        <w:right w:val="none" w:sz="0" w:space="0" w:color="auto"/>
      </w:divBdr>
    </w:div>
    <w:div w:id="1292177056">
      <w:bodyDiv w:val="1"/>
      <w:marLeft w:val="0"/>
      <w:marRight w:val="0"/>
      <w:marTop w:val="0"/>
      <w:marBottom w:val="0"/>
      <w:divBdr>
        <w:top w:val="none" w:sz="0" w:space="0" w:color="auto"/>
        <w:left w:val="none" w:sz="0" w:space="0" w:color="auto"/>
        <w:bottom w:val="none" w:sz="0" w:space="0" w:color="auto"/>
        <w:right w:val="none" w:sz="0" w:space="0" w:color="auto"/>
      </w:divBdr>
      <w:divsChild>
        <w:div w:id="1166822241">
          <w:marLeft w:val="0"/>
          <w:marRight w:val="0"/>
          <w:marTop w:val="0"/>
          <w:marBottom w:val="0"/>
          <w:divBdr>
            <w:top w:val="none" w:sz="0" w:space="0" w:color="auto"/>
            <w:left w:val="none" w:sz="0" w:space="0" w:color="auto"/>
            <w:bottom w:val="none" w:sz="0" w:space="0" w:color="auto"/>
            <w:right w:val="none" w:sz="0" w:space="0" w:color="auto"/>
          </w:divBdr>
        </w:div>
        <w:div w:id="1536239019">
          <w:marLeft w:val="0"/>
          <w:marRight w:val="0"/>
          <w:marTop w:val="0"/>
          <w:marBottom w:val="0"/>
          <w:divBdr>
            <w:top w:val="none" w:sz="0" w:space="0" w:color="auto"/>
            <w:left w:val="none" w:sz="0" w:space="0" w:color="auto"/>
            <w:bottom w:val="none" w:sz="0" w:space="0" w:color="auto"/>
            <w:right w:val="none" w:sz="0" w:space="0" w:color="auto"/>
          </w:divBdr>
        </w:div>
        <w:div w:id="1209073730">
          <w:marLeft w:val="0"/>
          <w:marRight w:val="0"/>
          <w:marTop w:val="0"/>
          <w:marBottom w:val="0"/>
          <w:divBdr>
            <w:top w:val="none" w:sz="0" w:space="0" w:color="auto"/>
            <w:left w:val="none" w:sz="0" w:space="0" w:color="auto"/>
            <w:bottom w:val="none" w:sz="0" w:space="0" w:color="auto"/>
            <w:right w:val="none" w:sz="0" w:space="0" w:color="auto"/>
          </w:divBdr>
          <w:divsChild>
            <w:div w:id="569774887">
              <w:marLeft w:val="0"/>
              <w:marRight w:val="0"/>
              <w:marTop w:val="0"/>
              <w:marBottom w:val="0"/>
              <w:divBdr>
                <w:top w:val="none" w:sz="0" w:space="0" w:color="auto"/>
                <w:left w:val="none" w:sz="0" w:space="0" w:color="auto"/>
                <w:bottom w:val="none" w:sz="0" w:space="0" w:color="auto"/>
                <w:right w:val="none" w:sz="0" w:space="0" w:color="auto"/>
              </w:divBdr>
            </w:div>
          </w:divsChild>
        </w:div>
        <w:div w:id="1717461473">
          <w:marLeft w:val="0"/>
          <w:marRight w:val="0"/>
          <w:marTop w:val="0"/>
          <w:marBottom w:val="0"/>
          <w:divBdr>
            <w:top w:val="none" w:sz="0" w:space="0" w:color="auto"/>
            <w:left w:val="none" w:sz="0" w:space="0" w:color="auto"/>
            <w:bottom w:val="none" w:sz="0" w:space="0" w:color="auto"/>
            <w:right w:val="none" w:sz="0" w:space="0" w:color="auto"/>
          </w:divBdr>
        </w:div>
        <w:div w:id="432896527">
          <w:marLeft w:val="0"/>
          <w:marRight w:val="0"/>
          <w:marTop w:val="0"/>
          <w:marBottom w:val="0"/>
          <w:divBdr>
            <w:top w:val="none" w:sz="0" w:space="0" w:color="auto"/>
            <w:left w:val="none" w:sz="0" w:space="0" w:color="auto"/>
            <w:bottom w:val="none" w:sz="0" w:space="0" w:color="auto"/>
            <w:right w:val="none" w:sz="0" w:space="0" w:color="auto"/>
          </w:divBdr>
        </w:div>
      </w:divsChild>
    </w:div>
    <w:div w:id="1296374299">
      <w:bodyDiv w:val="1"/>
      <w:marLeft w:val="0"/>
      <w:marRight w:val="0"/>
      <w:marTop w:val="0"/>
      <w:marBottom w:val="0"/>
      <w:divBdr>
        <w:top w:val="none" w:sz="0" w:space="0" w:color="auto"/>
        <w:left w:val="none" w:sz="0" w:space="0" w:color="auto"/>
        <w:bottom w:val="none" w:sz="0" w:space="0" w:color="auto"/>
        <w:right w:val="none" w:sz="0" w:space="0" w:color="auto"/>
      </w:divBdr>
    </w:div>
    <w:div w:id="1412464128">
      <w:bodyDiv w:val="1"/>
      <w:marLeft w:val="0"/>
      <w:marRight w:val="0"/>
      <w:marTop w:val="0"/>
      <w:marBottom w:val="0"/>
      <w:divBdr>
        <w:top w:val="none" w:sz="0" w:space="0" w:color="auto"/>
        <w:left w:val="none" w:sz="0" w:space="0" w:color="auto"/>
        <w:bottom w:val="none" w:sz="0" w:space="0" w:color="auto"/>
        <w:right w:val="none" w:sz="0" w:space="0" w:color="auto"/>
      </w:divBdr>
    </w:div>
    <w:div w:id="1441293067">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63427870">
      <w:bodyDiv w:val="1"/>
      <w:marLeft w:val="0"/>
      <w:marRight w:val="0"/>
      <w:marTop w:val="0"/>
      <w:marBottom w:val="0"/>
      <w:divBdr>
        <w:top w:val="none" w:sz="0" w:space="0" w:color="auto"/>
        <w:left w:val="none" w:sz="0" w:space="0" w:color="auto"/>
        <w:bottom w:val="none" w:sz="0" w:space="0" w:color="auto"/>
        <w:right w:val="none" w:sz="0" w:space="0" w:color="auto"/>
      </w:divBdr>
    </w:div>
    <w:div w:id="146723379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540974581">
      <w:bodyDiv w:val="1"/>
      <w:marLeft w:val="0"/>
      <w:marRight w:val="0"/>
      <w:marTop w:val="0"/>
      <w:marBottom w:val="0"/>
      <w:divBdr>
        <w:top w:val="none" w:sz="0" w:space="0" w:color="auto"/>
        <w:left w:val="none" w:sz="0" w:space="0" w:color="auto"/>
        <w:bottom w:val="none" w:sz="0" w:space="0" w:color="auto"/>
        <w:right w:val="none" w:sz="0" w:space="0" w:color="auto"/>
      </w:divBdr>
    </w:div>
    <w:div w:id="1542592919">
      <w:bodyDiv w:val="1"/>
      <w:marLeft w:val="0"/>
      <w:marRight w:val="0"/>
      <w:marTop w:val="0"/>
      <w:marBottom w:val="0"/>
      <w:divBdr>
        <w:top w:val="none" w:sz="0" w:space="0" w:color="auto"/>
        <w:left w:val="none" w:sz="0" w:space="0" w:color="auto"/>
        <w:bottom w:val="none" w:sz="0" w:space="0" w:color="auto"/>
        <w:right w:val="none" w:sz="0" w:space="0" w:color="auto"/>
      </w:divBdr>
    </w:div>
    <w:div w:id="1611165173">
      <w:bodyDiv w:val="1"/>
      <w:marLeft w:val="0"/>
      <w:marRight w:val="0"/>
      <w:marTop w:val="0"/>
      <w:marBottom w:val="0"/>
      <w:divBdr>
        <w:top w:val="none" w:sz="0" w:space="0" w:color="auto"/>
        <w:left w:val="none" w:sz="0" w:space="0" w:color="auto"/>
        <w:bottom w:val="none" w:sz="0" w:space="0" w:color="auto"/>
        <w:right w:val="none" w:sz="0" w:space="0" w:color="auto"/>
      </w:divBdr>
    </w:div>
    <w:div w:id="1621954104">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644699527">
      <w:bodyDiv w:val="1"/>
      <w:marLeft w:val="0"/>
      <w:marRight w:val="0"/>
      <w:marTop w:val="0"/>
      <w:marBottom w:val="0"/>
      <w:divBdr>
        <w:top w:val="none" w:sz="0" w:space="0" w:color="auto"/>
        <w:left w:val="none" w:sz="0" w:space="0" w:color="auto"/>
        <w:bottom w:val="none" w:sz="0" w:space="0" w:color="auto"/>
        <w:right w:val="none" w:sz="0" w:space="0" w:color="auto"/>
      </w:divBdr>
    </w:div>
    <w:div w:id="1665934853">
      <w:bodyDiv w:val="1"/>
      <w:marLeft w:val="0"/>
      <w:marRight w:val="0"/>
      <w:marTop w:val="0"/>
      <w:marBottom w:val="0"/>
      <w:divBdr>
        <w:top w:val="none" w:sz="0" w:space="0" w:color="auto"/>
        <w:left w:val="none" w:sz="0" w:space="0" w:color="auto"/>
        <w:bottom w:val="none" w:sz="0" w:space="0" w:color="auto"/>
        <w:right w:val="none" w:sz="0" w:space="0" w:color="auto"/>
      </w:divBdr>
    </w:div>
    <w:div w:id="1672178312">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22849938">
      <w:bodyDiv w:val="1"/>
      <w:marLeft w:val="0"/>
      <w:marRight w:val="0"/>
      <w:marTop w:val="0"/>
      <w:marBottom w:val="0"/>
      <w:divBdr>
        <w:top w:val="none" w:sz="0" w:space="0" w:color="auto"/>
        <w:left w:val="none" w:sz="0" w:space="0" w:color="auto"/>
        <w:bottom w:val="none" w:sz="0" w:space="0" w:color="auto"/>
        <w:right w:val="none" w:sz="0" w:space="0" w:color="auto"/>
      </w:divBdr>
    </w:div>
    <w:div w:id="1837912816">
      <w:bodyDiv w:val="1"/>
      <w:marLeft w:val="0"/>
      <w:marRight w:val="0"/>
      <w:marTop w:val="0"/>
      <w:marBottom w:val="0"/>
      <w:divBdr>
        <w:top w:val="none" w:sz="0" w:space="0" w:color="auto"/>
        <w:left w:val="none" w:sz="0" w:space="0" w:color="auto"/>
        <w:bottom w:val="none" w:sz="0" w:space="0" w:color="auto"/>
        <w:right w:val="none" w:sz="0" w:space="0" w:color="auto"/>
      </w:divBdr>
    </w:div>
    <w:div w:id="1851798512">
      <w:bodyDiv w:val="1"/>
      <w:marLeft w:val="0"/>
      <w:marRight w:val="0"/>
      <w:marTop w:val="0"/>
      <w:marBottom w:val="0"/>
      <w:divBdr>
        <w:top w:val="none" w:sz="0" w:space="0" w:color="auto"/>
        <w:left w:val="none" w:sz="0" w:space="0" w:color="auto"/>
        <w:bottom w:val="none" w:sz="0" w:space="0" w:color="auto"/>
        <w:right w:val="none" w:sz="0" w:space="0" w:color="auto"/>
      </w:divBdr>
    </w:div>
    <w:div w:id="1853640132">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975670834">
      <w:bodyDiv w:val="1"/>
      <w:marLeft w:val="0"/>
      <w:marRight w:val="0"/>
      <w:marTop w:val="0"/>
      <w:marBottom w:val="0"/>
      <w:divBdr>
        <w:top w:val="none" w:sz="0" w:space="0" w:color="auto"/>
        <w:left w:val="none" w:sz="0" w:space="0" w:color="auto"/>
        <w:bottom w:val="none" w:sz="0" w:space="0" w:color="auto"/>
        <w:right w:val="none" w:sz="0" w:space="0" w:color="auto"/>
      </w:divBdr>
    </w:div>
    <w:div w:id="2007512203">
      <w:bodyDiv w:val="1"/>
      <w:marLeft w:val="0"/>
      <w:marRight w:val="0"/>
      <w:marTop w:val="0"/>
      <w:marBottom w:val="0"/>
      <w:divBdr>
        <w:top w:val="none" w:sz="0" w:space="0" w:color="auto"/>
        <w:left w:val="none" w:sz="0" w:space="0" w:color="auto"/>
        <w:bottom w:val="none" w:sz="0" w:space="0" w:color="auto"/>
        <w:right w:val="none" w:sz="0" w:space="0" w:color="auto"/>
      </w:divBdr>
    </w:div>
    <w:div w:id="2010213291">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evec@fazenda.rj.gov.br" TargetMode="External"/><Relationship Id="rId4" Type="http://schemas.microsoft.com/office/2007/relationships/stylesWithEffects" Target="stylesWithEffects.xml"/><Relationship Id="rId9" Type="http://schemas.openxmlformats.org/officeDocument/2006/relationships/hyperlink" Target="http://www.fazenda.rj.gov.br/sefaz/faces/owResource.jspx?z=oracle.webcenter.doclib%21%21UCMServer%2523dDocName%253A2758081%21%21CONV%25C3%258ANIO%2BICMS%2B77%2BDE%2B05%2BDE%2BAGOSTO%2BDE%2B2011..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5B71-7441-4DDE-82DE-FAD224E8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2166</Words>
  <Characters>11697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4</cp:revision>
  <cp:lastPrinted>2019-03-28T17:17:00Z</cp:lastPrinted>
  <dcterms:created xsi:type="dcterms:W3CDTF">2019-04-04T20:53:00Z</dcterms:created>
  <dcterms:modified xsi:type="dcterms:W3CDTF">2019-04-08T17:17:00Z</dcterms:modified>
</cp:coreProperties>
</file>