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CF" w:rsidRPr="00B4704B" w:rsidRDefault="002255CF" w:rsidP="00B4704B">
      <w:pPr>
        <w:rPr>
          <w:rFonts w:ascii="Times New Roman" w:hAnsi="Times New Roman" w:cs="Times New Roman"/>
        </w:rPr>
      </w:pPr>
    </w:p>
    <w:tbl>
      <w:tblPr>
        <w:tblW w:w="94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297"/>
        <w:gridCol w:w="7710"/>
      </w:tblGrid>
      <w:tr w:rsidR="005D4761" w:rsidRPr="00B4704B" w:rsidTr="00BB0D0C">
        <w:trPr>
          <w:trHeight w:val="449"/>
        </w:trPr>
        <w:tc>
          <w:tcPr>
            <w:tcW w:w="1474" w:type="dxa"/>
            <w:hideMark/>
          </w:tcPr>
          <w:p w:rsidR="005D4761" w:rsidRPr="00B4704B" w:rsidRDefault="005D4761" w:rsidP="00B4704B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after="0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B4704B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Assunto:</w:t>
            </w:r>
          </w:p>
        </w:tc>
        <w:tc>
          <w:tcPr>
            <w:tcW w:w="297" w:type="dxa"/>
            <w:hideMark/>
          </w:tcPr>
          <w:p w:rsidR="005D4761" w:rsidRPr="008D781C" w:rsidRDefault="00C46441" w:rsidP="00B4704B">
            <w:pPr>
              <w:widowControl w:val="0"/>
              <w:autoSpaceDE w:val="0"/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8D781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:</w:t>
            </w:r>
          </w:p>
        </w:tc>
        <w:tc>
          <w:tcPr>
            <w:tcW w:w="7710" w:type="dxa"/>
          </w:tcPr>
          <w:p w:rsidR="00096CB4" w:rsidRPr="008D781C" w:rsidRDefault="00D1483C" w:rsidP="00B4704B">
            <w:pPr>
              <w:keepLines/>
              <w:widowControl w:val="0"/>
              <w:tabs>
                <w:tab w:val="left" w:pos="6910"/>
                <w:tab w:val="left" w:pos="7073"/>
              </w:tabs>
              <w:autoSpaceDE w:val="0"/>
              <w:spacing w:after="0"/>
              <w:ind w:left="17" w:right="-1" w:hanging="17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proofErr w:type="gramStart"/>
            <w:r w:rsidRPr="008D781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procedimentos</w:t>
            </w:r>
            <w:proofErr w:type="gramEnd"/>
            <w:r w:rsidRPr="008D781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para glosa</w:t>
            </w:r>
            <w:r w:rsidR="006764B3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do</w:t>
            </w:r>
            <w:r w:rsidRPr="008D781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</w:t>
            </w:r>
            <w:proofErr w:type="spellStart"/>
            <w:r w:rsidRPr="008D781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icms-st</w:t>
            </w:r>
            <w:proofErr w:type="spellEnd"/>
            <w:r w:rsidRPr="008D781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decorrentes </w:t>
            </w:r>
            <w:r w:rsidR="008D781C" w:rsidRPr="008D781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das misturas de combustíveis de que trata </w:t>
            </w:r>
            <w:r w:rsidRPr="008D781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do convênio </w:t>
            </w:r>
            <w:proofErr w:type="spellStart"/>
            <w:r w:rsidRPr="008D781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icms</w:t>
            </w:r>
            <w:proofErr w:type="spellEnd"/>
            <w:r w:rsidRPr="008D781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n.º 8/2016</w:t>
            </w:r>
            <w:r w:rsidR="008D781C" w:rsidRPr="008D781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- </w:t>
            </w:r>
            <w:r w:rsidRPr="008D781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gasolina com  </w:t>
            </w:r>
            <w:proofErr w:type="spellStart"/>
            <w:r w:rsidRPr="008D781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aeac</w:t>
            </w:r>
            <w:proofErr w:type="spellEnd"/>
            <w:r w:rsidRPr="008D781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e óleo diesel com b</w:t>
            </w:r>
            <w:r w:rsidR="009C0C31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100 (b</w:t>
            </w:r>
            <w:r w:rsidRPr="008D781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iodiesel</w:t>
            </w:r>
            <w:r w:rsidR="009C0C31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)</w:t>
            </w:r>
          </w:p>
          <w:p w:rsidR="009259BB" w:rsidRPr="008D781C" w:rsidRDefault="009259BB" w:rsidP="00B4704B">
            <w:pPr>
              <w:keepLines/>
              <w:widowControl w:val="0"/>
              <w:tabs>
                <w:tab w:val="left" w:pos="6910"/>
                <w:tab w:val="left" w:pos="7073"/>
              </w:tabs>
              <w:autoSpaceDE w:val="0"/>
              <w:spacing w:after="0"/>
              <w:ind w:left="17" w:right="-1" w:hanging="17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</w:p>
          <w:p w:rsidR="00AD77CC" w:rsidRPr="008D781C" w:rsidRDefault="00AD77CC" w:rsidP="00B4704B">
            <w:pPr>
              <w:keepLines/>
              <w:widowControl w:val="0"/>
              <w:tabs>
                <w:tab w:val="left" w:pos="6910"/>
                <w:tab w:val="left" w:pos="7073"/>
              </w:tabs>
              <w:autoSpaceDE w:val="0"/>
              <w:spacing w:after="0"/>
              <w:ind w:left="17" w:right="-1" w:hanging="17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</w:p>
        </w:tc>
      </w:tr>
    </w:tbl>
    <w:p w:rsidR="005D4761" w:rsidRPr="00B4704B" w:rsidRDefault="00C43103" w:rsidP="00B4704B">
      <w:pPr>
        <w:ind w:left="4956" w:right="-1" w:hanging="278"/>
        <w:jc w:val="both"/>
        <w:rPr>
          <w:rFonts w:ascii="Times New Roman" w:hAnsi="Times New Roman" w:cs="Times New Roman"/>
          <w:b/>
          <w:smallCaps/>
        </w:rPr>
      </w:pPr>
      <w:r w:rsidRPr="00B4704B">
        <w:rPr>
          <w:rFonts w:ascii="Times New Roman" w:hAnsi="Times New Roman" w:cs="Times New Roman"/>
          <w:b/>
          <w:smallCaps/>
        </w:rPr>
        <w:t xml:space="preserve"> </w:t>
      </w:r>
      <w:r w:rsidR="00D72061" w:rsidRPr="00B4704B">
        <w:rPr>
          <w:rFonts w:ascii="Times New Roman" w:hAnsi="Times New Roman" w:cs="Times New Roman"/>
          <w:b/>
          <w:smallCaps/>
        </w:rPr>
        <w:t xml:space="preserve">  </w:t>
      </w:r>
      <w:r w:rsidRPr="00B4704B">
        <w:rPr>
          <w:rFonts w:ascii="Times New Roman" w:hAnsi="Times New Roman" w:cs="Times New Roman"/>
          <w:b/>
          <w:smallCaps/>
        </w:rPr>
        <w:t xml:space="preserve">   </w:t>
      </w:r>
      <w:r w:rsidR="00BD284F" w:rsidRPr="00B4704B">
        <w:rPr>
          <w:rFonts w:ascii="Times New Roman" w:hAnsi="Times New Roman" w:cs="Times New Roman"/>
          <w:b/>
          <w:smallCaps/>
        </w:rPr>
        <w:tab/>
      </w:r>
      <w:r w:rsidR="00BD284F" w:rsidRPr="00B4704B">
        <w:rPr>
          <w:rFonts w:ascii="Times New Roman" w:hAnsi="Times New Roman" w:cs="Times New Roman"/>
          <w:b/>
          <w:smallCaps/>
        </w:rPr>
        <w:tab/>
        <w:t xml:space="preserve">       </w:t>
      </w:r>
      <w:r w:rsidR="0026316D" w:rsidRPr="00B4704B">
        <w:rPr>
          <w:rFonts w:ascii="Times New Roman" w:hAnsi="Times New Roman" w:cs="Times New Roman"/>
          <w:b/>
          <w:smallCaps/>
        </w:rPr>
        <w:t>consulta</w:t>
      </w:r>
      <w:r w:rsidR="00DE26C9" w:rsidRPr="00B4704B">
        <w:rPr>
          <w:rFonts w:ascii="Times New Roman" w:hAnsi="Times New Roman" w:cs="Times New Roman"/>
          <w:b/>
          <w:smallCaps/>
        </w:rPr>
        <w:t xml:space="preserve"> </w:t>
      </w:r>
      <w:r w:rsidR="0026316D" w:rsidRPr="00B4704B">
        <w:rPr>
          <w:rFonts w:ascii="Times New Roman" w:hAnsi="Times New Roman" w:cs="Times New Roman"/>
          <w:b/>
          <w:smallCaps/>
        </w:rPr>
        <w:t>nº</w:t>
      </w:r>
      <w:r w:rsidR="00AE4561">
        <w:rPr>
          <w:rFonts w:ascii="Times New Roman" w:hAnsi="Times New Roman" w:cs="Times New Roman"/>
          <w:b/>
          <w:smallCaps/>
        </w:rPr>
        <w:t>002</w:t>
      </w:r>
      <w:r w:rsidR="0026316D" w:rsidRPr="00B4704B">
        <w:rPr>
          <w:rFonts w:ascii="Times New Roman" w:hAnsi="Times New Roman" w:cs="Times New Roman"/>
          <w:b/>
          <w:smallCaps/>
        </w:rPr>
        <w:t>/201</w:t>
      </w:r>
      <w:r w:rsidR="00AE4561">
        <w:rPr>
          <w:rFonts w:ascii="Times New Roman" w:hAnsi="Times New Roman" w:cs="Times New Roman"/>
          <w:b/>
          <w:smallCaps/>
        </w:rPr>
        <w:t>8</w:t>
      </w:r>
    </w:p>
    <w:p w:rsidR="00753960" w:rsidRDefault="00753960" w:rsidP="00B4704B">
      <w:pPr>
        <w:widowControl w:val="0"/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D77CC" w:rsidRPr="00B4704B" w:rsidRDefault="00AD77CC" w:rsidP="00B4704B">
      <w:pPr>
        <w:widowControl w:val="0"/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62E26" w:rsidRPr="00B4704B" w:rsidRDefault="00B62E26" w:rsidP="000D03B4">
      <w:pPr>
        <w:widowControl w:val="0"/>
        <w:autoSpaceDE w:val="0"/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4704B">
        <w:rPr>
          <w:rFonts w:ascii="Times New Roman" w:eastAsia="Times New Roman" w:hAnsi="Times New Roman" w:cs="Times New Roman"/>
          <w:b/>
          <w:lang w:eastAsia="ar-SA"/>
        </w:rPr>
        <w:t>I – RELATÓRIO</w:t>
      </w:r>
    </w:p>
    <w:p w:rsidR="00C72ECA" w:rsidRPr="00B4704B" w:rsidRDefault="00C72ECA" w:rsidP="009F6885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D4B2D" w:rsidRDefault="00BD284F" w:rsidP="009F6885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4704B">
        <w:rPr>
          <w:rFonts w:ascii="Times New Roman" w:eastAsia="Times New Roman" w:hAnsi="Times New Roman" w:cs="Times New Roman"/>
          <w:lang w:eastAsia="ar-SA"/>
        </w:rPr>
        <w:t xml:space="preserve"> A consulente,</w:t>
      </w:r>
      <w:r w:rsidR="009735DC" w:rsidRPr="00B4704B">
        <w:rPr>
          <w:rFonts w:ascii="Times New Roman" w:eastAsia="Times New Roman" w:hAnsi="Times New Roman" w:cs="Times New Roman"/>
          <w:lang w:eastAsia="ar-SA"/>
        </w:rPr>
        <w:t xml:space="preserve"> </w:t>
      </w:r>
      <w:r w:rsidR="00727B8A" w:rsidRPr="00B4704B">
        <w:rPr>
          <w:rFonts w:ascii="Times New Roman" w:eastAsia="Times New Roman" w:hAnsi="Times New Roman" w:cs="Times New Roman"/>
          <w:lang w:eastAsia="ar-SA"/>
        </w:rPr>
        <w:t>com sede no</w:t>
      </w:r>
      <w:r w:rsidR="001D4B2D">
        <w:rPr>
          <w:rFonts w:ascii="Times New Roman" w:eastAsia="Times New Roman" w:hAnsi="Times New Roman" w:cs="Times New Roman"/>
          <w:lang w:eastAsia="ar-SA"/>
        </w:rPr>
        <w:t xml:space="preserve"> município do Rio de Janeiro, </w:t>
      </w:r>
      <w:r w:rsidRPr="00B4704B">
        <w:rPr>
          <w:rFonts w:ascii="Times New Roman" w:eastAsia="Times New Roman" w:hAnsi="Times New Roman" w:cs="Times New Roman"/>
          <w:lang w:eastAsia="ar-SA"/>
        </w:rPr>
        <w:t>vem solicitar esclarecimentos desta Superintendência de Tributação acerca</w:t>
      </w:r>
      <w:r w:rsidR="00AB3C57" w:rsidRPr="00B4704B">
        <w:rPr>
          <w:rFonts w:ascii="Times New Roman" w:eastAsia="Times New Roman" w:hAnsi="Times New Roman" w:cs="Times New Roman"/>
          <w:lang w:eastAsia="ar-SA"/>
        </w:rPr>
        <w:t xml:space="preserve"> </w:t>
      </w:r>
      <w:r w:rsidR="0034563A">
        <w:rPr>
          <w:rFonts w:ascii="Times New Roman" w:eastAsia="Times New Roman" w:hAnsi="Times New Roman" w:cs="Times New Roman"/>
          <w:lang w:eastAsia="ar-SA"/>
        </w:rPr>
        <w:t>dos procediment</w:t>
      </w:r>
      <w:r w:rsidR="00D1483C">
        <w:rPr>
          <w:rFonts w:ascii="Times New Roman" w:eastAsia="Times New Roman" w:hAnsi="Times New Roman" w:cs="Times New Roman"/>
          <w:lang w:eastAsia="ar-SA"/>
        </w:rPr>
        <w:t xml:space="preserve">os relacionados às glosas do ICMS-ST decorrentes das operações interestaduais com os produtos resultantes das misturas de gasolina A com álcool etílico anidro combustível – AEAC e óleo diesel com </w:t>
      </w:r>
      <w:r w:rsidR="009C0C31">
        <w:rPr>
          <w:rFonts w:ascii="Times New Roman" w:eastAsia="Times New Roman" w:hAnsi="Times New Roman" w:cs="Times New Roman"/>
          <w:lang w:eastAsia="ar-SA"/>
        </w:rPr>
        <w:t>B100 (</w:t>
      </w:r>
      <w:r w:rsidR="00D1483C">
        <w:rPr>
          <w:rFonts w:ascii="Times New Roman" w:eastAsia="Times New Roman" w:hAnsi="Times New Roman" w:cs="Times New Roman"/>
          <w:lang w:eastAsia="ar-SA"/>
        </w:rPr>
        <w:t>biodiesel</w:t>
      </w:r>
      <w:r w:rsidR="009C0C31">
        <w:rPr>
          <w:rFonts w:ascii="Times New Roman" w:eastAsia="Times New Roman" w:hAnsi="Times New Roman" w:cs="Times New Roman"/>
          <w:lang w:eastAsia="ar-SA"/>
        </w:rPr>
        <w:t>)</w:t>
      </w:r>
      <w:r w:rsidR="00D1483C">
        <w:rPr>
          <w:rFonts w:ascii="Times New Roman" w:eastAsia="Times New Roman" w:hAnsi="Times New Roman" w:cs="Times New Roman"/>
          <w:lang w:eastAsia="ar-SA"/>
        </w:rPr>
        <w:t xml:space="preserve">, em face às alterações </w:t>
      </w:r>
      <w:r w:rsidR="006764B3">
        <w:rPr>
          <w:rFonts w:ascii="Times New Roman" w:eastAsia="Times New Roman" w:hAnsi="Times New Roman" w:cs="Times New Roman"/>
          <w:lang w:eastAsia="ar-SA"/>
        </w:rPr>
        <w:t>n</w:t>
      </w:r>
      <w:r w:rsidR="00D1483C">
        <w:rPr>
          <w:rFonts w:ascii="Times New Roman" w:eastAsia="Times New Roman" w:hAnsi="Times New Roman" w:cs="Times New Roman"/>
          <w:lang w:eastAsia="ar-SA"/>
        </w:rPr>
        <w:t xml:space="preserve">o Convênio ICMS n.º 110/2007, trazidas pelo Convênio ICMS n.º 8/2016, </w:t>
      </w:r>
      <w:r w:rsidR="002C6482">
        <w:rPr>
          <w:rFonts w:ascii="Times New Roman" w:eastAsia="Times New Roman" w:hAnsi="Times New Roman" w:cs="Times New Roman"/>
          <w:lang w:eastAsia="ar-SA"/>
        </w:rPr>
        <w:t xml:space="preserve">durante o período que </w:t>
      </w:r>
      <w:r w:rsidR="00D1483C">
        <w:rPr>
          <w:rFonts w:ascii="Times New Roman" w:eastAsia="Times New Roman" w:hAnsi="Times New Roman" w:cs="Times New Roman"/>
          <w:lang w:eastAsia="ar-SA"/>
        </w:rPr>
        <w:t xml:space="preserve">o aplicativo SCANC </w:t>
      </w:r>
      <w:r w:rsidR="002C6482">
        <w:rPr>
          <w:rFonts w:ascii="Times New Roman" w:eastAsia="Times New Roman" w:hAnsi="Times New Roman" w:cs="Times New Roman"/>
          <w:lang w:eastAsia="ar-SA"/>
        </w:rPr>
        <w:t xml:space="preserve">não </w:t>
      </w:r>
      <w:r w:rsidR="00D1483C">
        <w:rPr>
          <w:rFonts w:ascii="Times New Roman" w:eastAsia="Times New Roman" w:hAnsi="Times New Roman" w:cs="Times New Roman"/>
          <w:lang w:eastAsia="ar-SA"/>
        </w:rPr>
        <w:t>esteja</w:t>
      </w:r>
      <w:r w:rsidR="002C6482">
        <w:rPr>
          <w:rFonts w:ascii="Times New Roman" w:eastAsia="Times New Roman" w:hAnsi="Times New Roman" w:cs="Times New Roman"/>
          <w:lang w:eastAsia="ar-SA"/>
        </w:rPr>
        <w:t xml:space="preserve"> atualizado </w:t>
      </w:r>
      <w:r w:rsidR="00D1483C">
        <w:rPr>
          <w:rFonts w:ascii="Times New Roman" w:eastAsia="Times New Roman" w:hAnsi="Times New Roman" w:cs="Times New Roman"/>
          <w:lang w:eastAsia="ar-SA"/>
        </w:rPr>
        <w:t xml:space="preserve">para efetuar os </w:t>
      </w:r>
      <w:r w:rsidR="00FC5121">
        <w:rPr>
          <w:rFonts w:ascii="Times New Roman" w:eastAsia="Times New Roman" w:hAnsi="Times New Roman" w:cs="Times New Roman"/>
          <w:lang w:eastAsia="ar-SA"/>
        </w:rPr>
        <w:t>cálculos de partilha do ICMS-ST</w:t>
      </w:r>
      <w:r w:rsidR="006764B3">
        <w:rPr>
          <w:rFonts w:ascii="Times New Roman" w:eastAsia="Times New Roman" w:hAnsi="Times New Roman" w:cs="Times New Roman"/>
          <w:lang w:eastAsia="ar-SA"/>
        </w:rPr>
        <w:t xml:space="preserve"> (e do imposto diferido, relativo à entrada interestadual do AEAC e/ou B100</w:t>
      </w:r>
      <w:r w:rsidR="00B549A0">
        <w:rPr>
          <w:rFonts w:ascii="Times New Roman" w:eastAsia="Times New Roman" w:hAnsi="Times New Roman" w:cs="Times New Roman"/>
          <w:lang w:eastAsia="ar-SA"/>
        </w:rPr>
        <w:t xml:space="preserve"> pertencente </w:t>
      </w:r>
      <w:proofErr w:type="gramStart"/>
      <w:r w:rsidR="00B549A0">
        <w:rPr>
          <w:rFonts w:ascii="Times New Roman" w:eastAsia="Times New Roman" w:hAnsi="Times New Roman" w:cs="Times New Roman"/>
          <w:lang w:eastAsia="ar-SA"/>
        </w:rPr>
        <w:t>a</w:t>
      </w:r>
      <w:proofErr w:type="gramEnd"/>
      <w:r w:rsidR="00B549A0">
        <w:rPr>
          <w:rFonts w:ascii="Times New Roman" w:eastAsia="Times New Roman" w:hAnsi="Times New Roman" w:cs="Times New Roman"/>
          <w:lang w:eastAsia="ar-SA"/>
        </w:rPr>
        <w:t xml:space="preserve"> UF de origem dos produtos</w:t>
      </w:r>
      <w:r w:rsidR="006764B3">
        <w:rPr>
          <w:rFonts w:ascii="Times New Roman" w:eastAsia="Times New Roman" w:hAnsi="Times New Roman" w:cs="Times New Roman"/>
          <w:lang w:eastAsia="ar-SA"/>
        </w:rPr>
        <w:t>)</w:t>
      </w:r>
      <w:r w:rsidR="00FC5121">
        <w:rPr>
          <w:rFonts w:ascii="Times New Roman" w:eastAsia="Times New Roman" w:hAnsi="Times New Roman" w:cs="Times New Roman"/>
          <w:lang w:eastAsia="ar-SA"/>
        </w:rPr>
        <w:t xml:space="preserve"> </w:t>
      </w:r>
      <w:r w:rsidR="00D1483C">
        <w:rPr>
          <w:rFonts w:ascii="Times New Roman" w:eastAsia="Times New Roman" w:hAnsi="Times New Roman" w:cs="Times New Roman"/>
          <w:lang w:eastAsia="ar-SA"/>
        </w:rPr>
        <w:t xml:space="preserve">de forma automática. </w:t>
      </w:r>
    </w:p>
    <w:p w:rsidR="00E323B1" w:rsidRDefault="00E323B1" w:rsidP="009F6885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F11528" w:rsidRDefault="0079763A" w:rsidP="009F6885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110FF">
        <w:rPr>
          <w:rFonts w:ascii="Times New Roman" w:eastAsia="Times New Roman" w:hAnsi="Times New Roman" w:cs="Times New Roman"/>
          <w:lang w:eastAsia="ar-SA"/>
        </w:rPr>
        <w:t xml:space="preserve">O processo encontra-se instruído com cópias reprográficas que comprovam habilitação do signatário da inicial para peticionar em nome da empresa (fls. </w:t>
      </w:r>
      <w:r w:rsidR="002C6482">
        <w:rPr>
          <w:rFonts w:ascii="Times New Roman" w:eastAsia="Times New Roman" w:hAnsi="Times New Roman" w:cs="Times New Roman"/>
          <w:lang w:eastAsia="ar-SA"/>
        </w:rPr>
        <w:t>12/23</w:t>
      </w:r>
      <w:r>
        <w:rPr>
          <w:rFonts w:ascii="Times New Roman" w:eastAsia="Times New Roman" w:hAnsi="Times New Roman" w:cs="Times New Roman"/>
          <w:lang w:eastAsia="ar-SA"/>
        </w:rPr>
        <w:t>)</w:t>
      </w:r>
      <w:r w:rsidR="00F11528">
        <w:rPr>
          <w:rFonts w:ascii="Times New Roman" w:eastAsia="Times New Roman" w:hAnsi="Times New Roman" w:cs="Times New Roman"/>
          <w:lang w:eastAsia="ar-SA"/>
        </w:rPr>
        <w:t xml:space="preserve">, </w:t>
      </w:r>
      <w:r w:rsidR="00F11528" w:rsidRPr="005110FF">
        <w:rPr>
          <w:rFonts w:ascii="Times New Roman" w:eastAsia="Times New Roman" w:hAnsi="Times New Roman" w:cs="Times New Roman"/>
          <w:lang w:eastAsia="ar-SA"/>
        </w:rPr>
        <w:t xml:space="preserve">bem como com cópia dos documentos referentes ao recolhimento da TSE – Taxa de Serviços Estaduais (fls. </w:t>
      </w:r>
      <w:r w:rsidR="00D875A0">
        <w:rPr>
          <w:rFonts w:ascii="Times New Roman" w:eastAsia="Times New Roman" w:hAnsi="Times New Roman" w:cs="Times New Roman"/>
          <w:lang w:eastAsia="ar-SA"/>
        </w:rPr>
        <w:t>07/</w:t>
      </w:r>
      <w:r w:rsidR="00F11528" w:rsidRPr="005110FF">
        <w:rPr>
          <w:rFonts w:ascii="Times New Roman" w:eastAsia="Times New Roman" w:hAnsi="Times New Roman" w:cs="Times New Roman"/>
          <w:lang w:eastAsia="ar-SA"/>
        </w:rPr>
        <w:t>09)</w:t>
      </w:r>
      <w:r w:rsidR="00D875A0">
        <w:rPr>
          <w:rFonts w:ascii="Times New Roman" w:eastAsia="Times New Roman" w:hAnsi="Times New Roman" w:cs="Times New Roman"/>
          <w:lang w:eastAsia="ar-SA"/>
        </w:rPr>
        <w:t xml:space="preserve"> – parte do valor pago em 2015 e complemento em 2106, com total suficiente para cobrir o valor da TSE para o ano de 2016</w:t>
      </w:r>
      <w:r w:rsidR="00F11528" w:rsidRPr="005110FF">
        <w:rPr>
          <w:rFonts w:ascii="Times New Roman" w:eastAsia="Times New Roman" w:hAnsi="Times New Roman" w:cs="Times New Roman"/>
          <w:lang w:eastAsia="ar-SA"/>
        </w:rPr>
        <w:t xml:space="preserve">. O presente foi formalizado na GAC – Gerência de Atendimento ao Contribuinte, e encaminhado para a repartição de jurisdição, AFE </w:t>
      </w:r>
      <w:r w:rsidR="00D875A0">
        <w:rPr>
          <w:rFonts w:ascii="Times New Roman" w:eastAsia="Times New Roman" w:hAnsi="Times New Roman" w:cs="Times New Roman"/>
          <w:lang w:eastAsia="ar-SA"/>
        </w:rPr>
        <w:t>04 – Petróleo e Combustíveis</w:t>
      </w:r>
      <w:r w:rsidR="00F11528" w:rsidRPr="005110FF">
        <w:rPr>
          <w:rFonts w:ascii="Times New Roman" w:eastAsia="Times New Roman" w:hAnsi="Times New Roman" w:cs="Times New Roman"/>
          <w:lang w:eastAsia="ar-SA"/>
        </w:rPr>
        <w:t xml:space="preserve">, que informou, </w:t>
      </w:r>
      <w:r w:rsidR="00D875A0">
        <w:rPr>
          <w:rFonts w:ascii="Times New Roman" w:eastAsia="Times New Roman" w:hAnsi="Times New Roman" w:cs="Times New Roman"/>
          <w:lang w:eastAsia="ar-SA"/>
        </w:rPr>
        <w:t xml:space="preserve">em 30/11/2017, </w:t>
      </w:r>
      <w:r w:rsidR="00F11528" w:rsidRPr="005110FF">
        <w:rPr>
          <w:rFonts w:ascii="Times New Roman" w:eastAsia="Times New Roman" w:hAnsi="Times New Roman" w:cs="Times New Roman"/>
          <w:lang w:eastAsia="ar-SA"/>
        </w:rPr>
        <w:t>às fls. 2</w:t>
      </w:r>
      <w:r w:rsidR="00D875A0">
        <w:rPr>
          <w:rFonts w:ascii="Times New Roman" w:eastAsia="Times New Roman" w:hAnsi="Times New Roman" w:cs="Times New Roman"/>
          <w:lang w:eastAsia="ar-SA"/>
        </w:rPr>
        <w:t>5</w:t>
      </w:r>
      <w:r w:rsidR="00F11528" w:rsidRPr="005110FF">
        <w:rPr>
          <w:rFonts w:ascii="Times New Roman" w:eastAsia="Times New Roman" w:hAnsi="Times New Roman" w:cs="Times New Roman"/>
          <w:lang w:eastAsia="ar-SA"/>
        </w:rPr>
        <w:t>, a inexistência de ações fiscais e autuações relacionadas ao objeto da presente consulta.</w:t>
      </w:r>
    </w:p>
    <w:p w:rsidR="00140DFA" w:rsidRDefault="00140DFA" w:rsidP="009F6885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0E37BE" w:rsidRDefault="00140DFA" w:rsidP="009F6885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A consulente </w:t>
      </w:r>
      <w:r w:rsidR="008D781C">
        <w:rPr>
          <w:rFonts w:ascii="Times New Roman" w:eastAsia="Times New Roman" w:hAnsi="Times New Roman" w:cs="Times New Roman"/>
          <w:lang w:eastAsia="ar-SA"/>
        </w:rPr>
        <w:t xml:space="preserve">argumenta que com a publicação do Convênio ICMS </w:t>
      </w:r>
      <w:r w:rsidR="009C0C31">
        <w:rPr>
          <w:rFonts w:ascii="Times New Roman" w:eastAsia="Times New Roman" w:hAnsi="Times New Roman" w:cs="Times New Roman"/>
          <w:lang w:eastAsia="ar-SA"/>
        </w:rPr>
        <w:t>n</w:t>
      </w:r>
      <w:r w:rsidR="008D781C">
        <w:rPr>
          <w:rFonts w:ascii="Times New Roman" w:eastAsia="Times New Roman" w:hAnsi="Times New Roman" w:cs="Times New Roman"/>
          <w:lang w:eastAsia="ar-SA"/>
        </w:rPr>
        <w:t>.º 8/2016, com efeitos a partir de 22/02/2016, for</w:t>
      </w:r>
      <w:r w:rsidR="009C0C31">
        <w:rPr>
          <w:rFonts w:ascii="Times New Roman" w:eastAsia="Times New Roman" w:hAnsi="Times New Roman" w:cs="Times New Roman"/>
          <w:lang w:eastAsia="ar-SA"/>
        </w:rPr>
        <w:t>am</w:t>
      </w:r>
      <w:r w:rsidR="008D781C">
        <w:rPr>
          <w:rFonts w:ascii="Times New Roman" w:eastAsia="Times New Roman" w:hAnsi="Times New Roman" w:cs="Times New Roman"/>
          <w:lang w:eastAsia="ar-SA"/>
        </w:rPr>
        <w:t xml:space="preserve"> promovidas alterações nos procedimentos relativos aos repasses de ICMS-ST decorrentes de operações interestaduais com os produtos resultantes das misturas de </w:t>
      </w:r>
      <w:proofErr w:type="gramStart"/>
      <w:r w:rsidR="008D781C">
        <w:rPr>
          <w:rFonts w:ascii="Times New Roman" w:eastAsia="Times New Roman" w:hAnsi="Times New Roman" w:cs="Times New Roman"/>
          <w:lang w:eastAsia="ar-SA"/>
        </w:rPr>
        <w:t>combustíveis gasolina</w:t>
      </w:r>
      <w:proofErr w:type="gramEnd"/>
      <w:r w:rsidR="008D781C">
        <w:rPr>
          <w:rFonts w:ascii="Times New Roman" w:eastAsia="Times New Roman" w:hAnsi="Times New Roman" w:cs="Times New Roman"/>
          <w:lang w:eastAsia="ar-SA"/>
        </w:rPr>
        <w:t xml:space="preserve"> </w:t>
      </w:r>
      <w:r w:rsidR="009C0C31">
        <w:rPr>
          <w:rFonts w:ascii="Times New Roman" w:eastAsia="Times New Roman" w:hAnsi="Times New Roman" w:cs="Times New Roman"/>
          <w:lang w:eastAsia="ar-SA"/>
        </w:rPr>
        <w:t xml:space="preserve">A </w:t>
      </w:r>
      <w:r w:rsidR="008D781C">
        <w:rPr>
          <w:rFonts w:ascii="Times New Roman" w:eastAsia="Times New Roman" w:hAnsi="Times New Roman" w:cs="Times New Roman"/>
          <w:lang w:eastAsia="ar-SA"/>
        </w:rPr>
        <w:t xml:space="preserve">com AEAC e óleo diesel com </w:t>
      </w:r>
      <w:r w:rsidR="009C0C31">
        <w:rPr>
          <w:rFonts w:ascii="Times New Roman" w:eastAsia="Times New Roman" w:hAnsi="Times New Roman" w:cs="Times New Roman"/>
          <w:lang w:eastAsia="ar-SA"/>
        </w:rPr>
        <w:t>B100 (</w:t>
      </w:r>
      <w:r w:rsidR="008D781C">
        <w:rPr>
          <w:rFonts w:ascii="Times New Roman" w:eastAsia="Times New Roman" w:hAnsi="Times New Roman" w:cs="Times New Roman"/>
          <w:lang w:eastAsia="ar-SA"/>
        </w:rPr>
        <w:t>biodiesel</w:t>
      </w:r>
      <w:r w:rsidR="009C0C31">
        <w:rPr>
          <w:rFonts w:ascii="Times New Roman" w:eastAsia="Times New Roman" w:hAnsi="Times New Roman" w:cs="Times New Roman"/>
          <w:lang w:eastAsia="ar-SA"/>
        </w:rPr>
        <w:t>)</w:t>
      </w:r>
      <w:r w:rsidR="008D781C">
        <w:rPr>
          <w:rFonts w:ascii="Times New Roman" w:eastAsia="Times New Roman" w:hAnsi="Times New Roman" w:cs="Times New Roman"/>
          <w:lang w:eastAsia="ar-SA"/>
        </w:rPr>
        <w:t xml:space="preserve">. </w:t>
      </w:r>
      <w:r w:rsidR="009C0C31">
        <w:rPr>
          <w:rFonts w:ascii="Times New Roman" w:eastAsia="Times New Roman" w:hAnsi="Times New Roman" w:cs="Times New Roman"/>
          <w:lang w:eastAsia="ar-SA"/>
        </w:rPr>
        <w:t xml:space="preserve">O </w:t>
      </w:r>
      <w:r w:rsidR="009C0C31">
        <w:rPr>
          <w:rFonts w:ascii="Times New Roman" w:eastAsia="Times New Roman" w:hAnsi="Times New Roman" w:cs="Times New Roman"/>
          <w:lang w:eastAsia="ar-SA"/>
        </w:rPr>
        <w:lastRenderedPageBreak/>
        <w:t xml:space="preserve">Convênio autoriza, na hipótese de operação interestadual com o produto misturado, a dedução </w:t>
      </w:r>
      <w:r w:rsidR="00C628E5">
        <w:rPr>
          <w:rFonts w:ascii="Times New Roman" w:eastAsia="Times New Roman" w:hAnsi="Times New Roman" w:cs="Times New Roman"/>
          <w:lang w:eastAsia="ar-SA"/>
        </w:rPr>
        <w:t xml:space="preserve">do valor do imposto relativo à operação da remessa de AEAC ou B100, pertencente à UF remetente, </w:t>
      </w:r>
      <w:r w:rsidR="009C0C31">
        <w:rPr>
          <w:rFonts w:ascii="Times New Roman" w:eastAsia="Times New Roman" w:hAnsi="Times New Roman" w:cs="Times New Roman"/>
          <w:lang w:eastAsia="ar-SA"/>
        </w:rPr>
        <w:t xml:space="preserve">do imposto anteriormente cobrado em favor da UF de origem </w:t>
      </w:r>
      <w:r w:rsidR="00C628E5">
        <w:rPr>
          <w:rFonts w:ascii="Times New Roman" w:eastAsia="Times New Roman" w:hAnsi="Times New Roman" w:cs="Times New Roman"/>
          <w:lang w:eastAsia="ar-SA"/>
        </w:rPr>
        <w:t>e do imposto devido à UF de destino. Como o aplicativo SCAN, utilizado para calcular os repasses devidos a cada UF ainda não teria sido atualizado questiona a consulente se os procedimentos para a glosa do ICMS-ST seriam os que constam na Cláusula 34ª do Convênio ICMS n.º 110/2007.</w:t>
      </w:r>
    </w:p>
    <w:p w:rsidR="000E37BE" w:rsidRDefault="000E37BE" w:rsidP="009F6885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723EB8" w:rsidRDefault="00723EB8" w:rsidP="009F6885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t>Isto posto</w:t>
      </w:r>
      <w:proofErr w:type="gramEnd"/>
      <w:r>
        <w:rPr>
          <w:rFonts w:ascii="Times New Roman" w:eastAsia="Times New Roman" w:hAnsi="Times New Roman" w:cs="Times New Roman"/>
          <w:lang w:eastAsia="ar-SA"/>
        </w:rPr>
        <w:t>, consulta às fls. 0</w:t>
      </w:r>
      <w:r w:rsidR="000E37BE">
        <w:rPr>
          <w:rFonts w:ascii="Times New Roman" w:eastAsia="Times New Roman" w:hAnsi="Times New Roman" w:cs="Times New Roman"/>
          <w:lang w:eastAsia="ar-SA"/>
        </w:rPr>
        <w:t>5</w:t>
      </w:r>
      <w:r>
        <w:rPr>
          <w:rFonts w:ascii="Times New Roman" w:eastAsia="Times New Roman" w:hAnsi="Times New Roman" w:cs="Times New Roman"/>
          <w:lang w:eastAsia="ar-SA"/>
        </w:rPr>
        <w:t xml:space="preserve"> (SIC):</w:t>
      </w:r>
    </w:p>
    <w:p w:rsidR="00723EB8" w:rsidRDefault="00723EB8" w:rsidP="009F6885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F11528" w:rsidRDefault="00723EB8" w:rsidP="009F6885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“</w:t>
      </w:r>
      <w:r w:rsidR="00C628E5">
        <w:rPr>
          <w:rFonts w:ascii="Times New Roman" w:eastAsia="Times New Roman" w:hAnsi="Times New Roman" w:cs="Times New Roman"/>
          <w:lang w:eastAsia="ar-SA"/>
        </w:rPr>
        <w:t>Assim, a Petrobras, na condição de contribuinte substituto tributário responsável pelo repasse do ICMS-ST na forma prevista na citada legislação</w:t>
      </w:r>
      <w:r w:rsidR="00953F7D">
        <w:rPr>
          <w:rFonts w:ascii="Times New Roman" w:eastAsia="Times New Roman" w:hAnsi="Times New Roman" w:cs="Times New Roman"/>
          <w:lang w:eastAsia="ar-SA"/>
        </w:rPr>
        <w:t>,</w:t>
      </w:r>
      <w:r w:rsidR="00C628E5">
        <w:rPr>
          <w:rFonts w:ascii="Times New Roman" w:eastAsia="Times New Roman" w:hAnsi="Times New Roman" w:cs="Times New Roman"/>
          <w:lang w:eastAsia="ar-SA"/>
        </w:rPr>
        <w:t xml:space="preserve"> solicita à Secretaria de Fazenda do</w:t>
      </w:r>
      <w:r w:rsidR="00953F7D">
        <w:rPr>
          <w:rFonts w:ascii="Times New Roman" w:eastAsia="Times New Roman" w:hAnsi="Times New Roman" w:cs="Times New Roman"/>
          <w:lang w:eastAsia="ar-SA"/>
        </w:rPr>
        <w:t xml:space="preserve"> Estado do</w:t>
      </w:r>
      <w:r w:rsidR="00C628E5">
        <w:rPr>
          <w:rFonts w:ascii="Times New Roman" w:eastAsia="Times New Roman" w:hAnsi="Times New Roman" w:cs="Times New Roman"/>
          <w:lang w:eastAsia="ar-SA"/>
        </w:rPr>
        <w:t xml:space="preserve"> Rio de Janeiro esclarecer se o entendimento do consulente encontra-se </w:t>
      </w:r>
      <w:proofErr w:type="gramStart"/>
      <w:r w:rsidR="00C628E5">
        <w:rPr>
          <w:rFonts w:ascii="Times New Roman" w:eastAsia="Times New Roman" w:hAnsi="Times New Roman" w:cs="Times New Roman"/>
          <w:lang w:eastAsia="ar-SA"/>
        </w:rPr>
        <w:t>correto</w:t>
      </w:r>
      <w:r w:rsidR="000E37BE">
        <w:rPr>
          <w:rFonts w:ascii="Times New Roman" w:eastAsia="Times New Roman" w:hAnsi="Times New Roman" w:cs="Times New Roman"/>
          <w:lang w:eastAsia="ar-SA"/>
        </w:rPr>
        <w:t xml:space="preserve"> </w:t>
      </w:r>
      <w:r w:rsidR="00C628E5">
        <w:rPr>
          <w:rFonts w:ascii="Times New Roman" w:eastAsia="Times New Roman" w:hAnsi="Times New Roman" w:cs="Times New Roman"/>
          <w:lang w:eastAsia="ar-SA"/>
        </w:rPr>
        <w:t>.</w:t>
      </w:r>
      <w:proofErr w:type="gramEnd"/>
      <w:r w:rsidR="00F11528">
        <w:rPr>
          <w:rFonts w:ascii="Times New Roman" w:eastAsia="Times New Roman" w:hAnsi="Times New Roman" w:cs="Times New Roman"/>
          <w:lang w:eastAsia="ar-SA"/>
        </w:rPr>
        <w:t>”</w:t>
      </w:r>
    </w:p>
    <w:p w:rsidR="00B4704B" w:rsidRDefault="00B4704B" w:rsidP="009F68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60747" w:rsidRPr="00B4704B" w:rsidRDefault="00660747" w:rsidP="009F68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43B24" w:rsidRDefault="00B43B24" w:rsidP="009F688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4704B">
        <w:rPr>
          <w:rFonts w:ascii="Times New Roman" w:hAnsi="Times New Roman" w:cs="Times New Roman"/>
          <w:b/>
        </w:rPr>
        <w:t>II – ANÁLISE</w:t>
      </w:r>
      <w:r w:rsidR="00B63325" w:rsidRPr="00B4704B">
        <w:rPr>
          <w:rFonts w:ascii="Times New Roman" w:hAnsi="Times New Roman" w:cs="Times New Roman"/>
          <w:b/>
        </w:rPr>
        <w:t xml:space="preserve"> e</w:t>
      </w:r>
      <w:r w:rsidRPr="00B4704B">
        <w:rPr>
          <w:rFonts w:ascii="Times New Roman" w:hAnsi="Times New Roman" w:cs="Times New Roman"/>
          <w:b/>
        </w:rPr>
        <w:t xml:space="preserve"> FUNDAMENTAÇÃO</w:t>
      </w:r>
    </w:p>
    <w:p w:rsidR="00953F7D" w:rsidRDefault="00953F7D" w:rsidP="009F68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764B3" w:rsidRDefault="00953F7D" w:rsidP="009F68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Preliminarmente, informamos que </w:t>
      </w:r>
      <w:proofErr w:type="gramStart"/>
      <w:r>
        <w:rPr>
          <w:rFonts w:ascii="Times New Roman" w:hAnsi="Times New Roman" w:cs="Times New Roman"/>
        </w:rPr>
        <w:t>os dispositivos objeto</w:t>
      </w:r>
      <w:proofErr w:type="gramEnd"/>
      <w:r>
        <w:rPr>
          <w:rFonts w:ascii="Times New Roman" w:hAnsi="Times New Roman" w:cs="Times New Roman"/>
        </w:rPr>
        <w:t xml:space="preserve"> da presente consulta, os parágrafos 10º e 11º da Cláusula 25ª do Convênio ICMS n.º110/07, foram revogados pelo Convênio ICMS n.º 54/2016, com efeitos a partir de 01/08/2016. Ou seja, os dispositivos estiveram em vigor apenas no período de 22/02/2016 a 31/07/2016</w:t>
      </w:r>
      <w:r w:rsidR="006764B3">
        <w:rPr>
          <w:rFonts w:ascii="Times New Roman" w:hAnsi="Times New Roman" w:cs="Times New Roman"/>
        </w:rPr>
        <w:t xml:space="preserve">. </w:t>
      </w:r>
    </w:p>
    <w:p w:rsidR="006764B3" w:rsidRDefault="006764B3" w:rsidP="009F68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E7A5D" w:rsidRDefault="005935BB" w:rsidP="009F68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Convênio ICMS n.º 110/2007 trata do regime da substituição tributária nas operações com combustíveis e lubrificantes, derivados ou não de p</w:t>
      </w:r>
      <w:r w:rsidR="00B549A0">
        <w:rPr>
          <w:rFonts w:ascii="Times New Roman" w:hAnsi="Times New Roman" w:cs="Times New Roman"/>
        </w:rPr>
        <w:t>etróleo, e com outros produtos</w:t>
      </w:r>
      <w:r w:rsidR="00CE7A5D">
        <w:rPr>
          <w:rFonts w:ascii="Times New Roman" w:hAnsi="Times New Roman" w:cs="Times New Roman"/>
        </w:rPr>
        <w:t xml:space="preserve">. </w:t>
      </w:r>
      <w:r w:rsidR="007B0485">
        <w:rPr>
          <w:rFonts w:ascii="Times New Roman" w:hAnsi="Times New Roman" w:cs="Times New Roman"/>
        </w:rPr>
        <w:t xml:space="preserve">Suas disposições foram levadas para o </w:t>
      </w:r>
      <w:r w:rsidR="00CE7A5D">
        <w:rPr>
          <w:rFonts w:ascii="Times New Roman" w:hAnsi="Times New Roman" w:cs="Times New Roman"/>
        </w:rPr>
        <w:t>Livro IV do RICMS/RJ.</w:t>
      </w:r>
    </w:p>
    <w:p w:rsidR="00CE7A5D" w:rsidRDefault="00CE7A5D" w:rsidP="009F68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7317A0" w:rsidRDefault="00CE7A5D" w:rsidP="009F68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CA6961">
        <w:rPr>
          <w:rFonts w:ascii="Times New Roman" w:hAnsi="Times New Roman" w:cs="Times New Roman"/>
        </w:rPr>
        <w:t>r</w:t>
      </w:r>
      <w:r w:rsidR="00B549A0">
        <w:rPr>
          <w:rFonts w:ascii="Times New Roman" w:hAnsi="Times New Roman" w:cs="Times New Roman"/>
        </w:rPr>
        <w:t>egulamenta</w:t>
      </w:r>
      <w:r>
        <w:rPr>
          <w:rFonts w:ascii="Times New Roman" w:hAnsi="Times New Roman" w:cs="Times New Roman"/>
        </w:rPr>
        <w:t>ção d</w:t>
      </w:r>
      <w:r w:rsidR="00B549A0">
        <w:rPr>
          <w:rFonts w:ascii="Times New Roman" w:hAnsi="Times New Roman" w:cs="Times New Roman"/>
        </w:rPr>
        <w:t>as operaçõe</w:t>
      </w:r>
      <w:r w:rsidR="007B0485">
        <w:rPr>
          <w:rFonts w:ascii="Times New Roman" w:hAnsi="Times New Roman" w:cs="Times New Roman"/>
        </w:rPr>
        <w:t xml:space="preserve">s com álcool anidro e biodiesel está </w:t>
      </w:r>
      <w:r w:rsidR="00B549A0">
        <w:rPr>
          <w:rFonts w:ascii="Times New Roman" w:hAnsi="Times New Roman" w:cs="Times New Roman"/>
        </w:rPr>
        <w:t>na cláusula 21ª</w:t>
      </w:r>
      <w:r w:rsidR="007317A0">
        <w:rPr>
          <w:rFonts w:ascii="Times New Roman" w:hAnsi="Times New Roman" w:cs="Times New Roman"/>
        </w:rPr>
        <w:t xml:space="preserve">, concedendo diferimento do imposto, inclusive nas operações interestaduais. </w:t>
      </w:r>
      <w:r>
        <w:rPr>
          <w:rFonts w:ascii="Times New Roman" w:hAnsi="Times New Roman" w:cs="Times New Roman"/>
        </w:rPr>
        <w:t>Na hipótese de uso dessas mercadorias para mistura de combustíveis,</w:t>
      </w:r>
      <w:r w:rsidR="002F42D1">
        <w:rPr>
          <w:rFonts w:ascii="Times New Roman" w:hAnsi="Times New Roman" w:cs="Times New Roman"/>
        </w:rPr>
        <w:t xml:space="preserve"> pela refinaria,</w:t>
      </w:r>
      <w:r>
        <w:rPr>
          <w:rFonts w:ascii="Times New Roman" w:hAnsi="Times New Roman" w:cs="Times New Roman"/>
        </w:rPr>
        <w:t xml:space="preserve"> o imposto diferido deve ser devolvido para a UF remetente, assim como devem ser recalculados os valores relativos à substituição tributária do produto resultante da mistura</w:t>
      </w:r>
      <w:r w:rsidR="002F42D1">
        <w:rPr>
          <w:rFonts w:ascii="Times New Roman" w:hAnsi="Times New Roman" w:cs="Times New Roman"/>
        </w:rPr>
        <w:t>, no caso de operação interestadual</w:t>
      </w:r>
      <w:r>
        <w:rPr>
          <w:rFonts w:ascii="Times New Roman" w:hAnsi="Times New Roman" w:cs="Times New Roman"/>
        </w:rPr>
        <w:t xml:space="preserve">. O próprio Convênio ICMS n.º 110/2007 define que </w:t>
      </w:r>
      <w:r w:rsidR="00BD30C8">
        <w:rPr>
          <w:rFonts w:ascii="Times New Roman" w:hAnsi="Times New Roman" w:cs="Times New Roman"/>
        </w:rPr>
        <w:t xml:space="preserve">deve ser utilizado programa de computador, </w:t>
      </w:r>
      <w:r w:rsidR="00BD30C8">
        <w:rPr>
          <w:rFonts w:ascii="Times New Roman" w:hAnsi="Times New Roman" w:cs="Times New Roman"/>
        </w:rPr>
        <w:lastRenderedPageBreak/>
        <w:t>aprovado por ato C</w:t>
      </w:r>
      <w:r w:rsidR="002F42D1">
        <w:rPr>
          <w:rFonts w:ascii="Times New Roman" w:hAnsi="Times New Roman" w:cs="Times New Roman"/>
        </w:rPr>
        <w:t>OTEPE</w:t>
      </w:r>
      <w:r w:rsidR="00BD30C8">
        <w:rPr>
          <w:rFonts w:ascii="Times New Roman" w:hAnsi="Times New Roman" w:cs="Times New Roman"/>
        </w:rPr>
        <w:t xml:space="preserve">, </w:t>
      </w:r>
      <w:r w:rsidR="002F42D1">
        <w:rPr>
          <w:rFonts w:ascii="Times New Roman" w:hAnsi="Times New Roman" w:cs="Times New Roman"/>
        </w:rPr>
        <w:t xml:space="preserve">o aplicativo SCANC, para obtenção das parcelas devidas às UF envolvidas. </w:t>
      </w:r>
    </w:p>
    <w:p w:rsidR="002F42D1" w:rsidRDefault="002F42D1" w:rsidP="009F68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A1A25" w:rsidRDefault="00CA6961" w:rsidP="009F68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Entendemos que </w:t>
      </w:r>
      <w:proofErr w:type="gramStart"/>
      <w:r>
        <w:rPr>
          <w:rFonts w:ascii="Times New Roman" w:hAnsi="Times New Roman" w:cs="Times New Roman"/>
        </w:rPr>
        <w:t>a presente</w:t>
      </w:r>
      <w:proofErr w:type="gramEnd"/>
      <w:r>
        <w:rPr>
          <w:rFonts w:ascii="Times New Roman" w:hAnsi="Times New Roman" w:cs="Times New Roman"/>
        </w:rPr>
        <w:t xml:space="preserve"> consulta não é exatamente referente à legislação tributária, e sim procedimental, pois questiona como seria o processo de eventual glosa, pela SEFAZ-RJ, </w:t>
      </w:r>
      <w:r w:rsidR="005A1A25">
        <w:rPr>
          <w:rFonts w:ascii="Times New Roman" w:hAnsi="Times New Roman" w:cs="Times New Roman"/>
        </w:rPr>
        <w:t>dos valores do imposto do AEAC e do B100, prevista na cláusula segunda do Convênio ICMS n.º 8/2016, na hipótese de não atualização do aplicativo SCANC para os cálculos previstos nos parágrafos 10 e 11 da Cláusula 25ª, trazidos pelo mesmo Convênio ICMS n. 8/2016.</w:t>
      </w:r>
    </w:p>
    <w:p w:rsidR="005A1A25" w:rsidRDefault="005A1A25" w:rsidP="009F68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A6961" w:rsidRDefault="00CA6961" w:rsidP="009F68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que a Cláusula 34ª </w:t>
      </w:r>
      <w:r w:rsidR="006823F9">
        <w:rPr>
          <w:rFonts w:ascii="Times New Roman" w:hAnsi="Times New Roman" w:cs="Times New Roman"/>
        </w:rPr>
        <w:t xml:space="preserve">é o único dispositivo que </w:t>
      </w:r>
      <w:r>
        <w:rPr>
          <w:rFonts w:ascii="Times New Roman" w:hAnsi="Times New Roman" w:cs="Times New Roman"/>
        </w:rPr>
        <w:t xml:space="preserve">define os procedimentos e prazos para que as unidades federadas </w:t>
      </w:r>
      <w:r w:rsidR="006823F9">
        <w:rPr>
          <w:rFonts w:ascii="Times New Roman" w:hAnsi="Times New Roman" w:cs="Times New Roman"/>
        </w:rPr>
        <w:t>comuniquem às refinarias qualquer discordância em relação aos valores e informações prestadas no aplicativo SCANC, relativas às operações interestaduais com combustíveis, e que também determina os procedimentos (das refinarias) de provisionamento dos valores questionado, entendemos que qualquer glosa de valores e informações devem seguir o mesmo rito, ainda que não tenha si</w:t>
      </w:r>
      <w:r w:rsidR="005A1A25">
        <w:rPr>
          <w:rFonts w:ascii="Times New Roman" w:hAnsi="Times New Roman" w:cs="Times New Roman"/>
        </w:rPr>
        <w:t>do utilizado o aplicativo SCANC.</w:t>
      </w:r>
    </w:p>
    <w:p w:rsidR="007317A0" w:rsidRDefault="007317A0" w:rsidP="009F68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7317A0" w:rsidRDefault="007317A0" w:rsidP="009F68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 seja, durante a vigência (22/02/2016 a 31/07/2016) dos parágrafos 10 e 11 da cláusula 25ª do Convênio ICMS n.º 110/2007, na hipótese de não ter ocorrido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atualização do aplicativo SCANC, os procedimentos para glosa de valores/informações por parte da SEFAZ-RJ, relativos às operações com combustíveis misturados </w:t>
      </w:r>
      <w:r w:rsidR="009F6885">
        <w:rPr>
          <w:rFonts w:ascii="Times New Roman" w:hAnsi="Times New Roman" w:cs="Times New Roman"/>
        </w:rPr>
        <w:t xml:space="preserve">eram </w:t>
      </w:r>
      <w:r>
        <w:rPr>
          <w:rFonts w:ascii="Times New Roman" w:hAnsi="Times New Roman" w:cs="Times New Roman"/>
        </w:rPr>
        <w:t>aqueles determinados pela cláusula 34ª do mesmo Convênio ICMS.</w:t>
      </w:r>
    </w:p>
    <w:p w:rsidR="006823F9" w:rsidRDefault="006823F9" w:rsidP="009F68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723EB8" w:rsidRDefault="00953F7D" w:rsidP="009F68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63325" w:rsidRDefault="00B63325" w:rsidP="009F6885">
      <w:pPr>
        <w:widowControl w:val="0"/>
        <w:autoSpaceDE w:val="0"/>
        <w:spacing w:after="0" w:line="360" w:lineRule="auto"/>
        <w:ind w:right="-1" w:firstLine="708"/>
        <w:jc w:val="center"/>
        <w:rPr>
          <w:rFonts w:ascii="Times New Roman" w:hAnsi="Times New Roman" w:cs="Times New Roman"/>
          <w:b/>
        </w:rPr>
      </w:pPr>
      <w:r w:rsidRPr="00B4704B">
        <w:rPr>
          <w:rFonts w:ascii="Times New Roman" w:hAnsi="Times New Roman" w:cs="Times New Roman"/>
          <w:b/>
        </w:rPr>
        <w:t>III – RESPOSTA</w:t>
      </w:r>
    </w:p>
    <w:p w:rsidR="005A1A25" w:rsidRPr="009F6885" w:rsidRDefault="005A1A25" w:rsidP="009F6885">
      <w:pPr>
        <w:widowControl w:val="0"/>
        <w:autoSpaceDE w:val="0"/>
        <w:spacing w:after="0" w:line="360" w:lineRule="auto"/>
        <w:ind w:right="-1" w:firstLine="708"/>
        <w:jc w:val="center"/>
        <w:rPr>
          <w:rFonts w:ascii="Times New Roman" w:hAnsi="Times New Roman" w:cs="Times New Roman"/>
        </w:rPr>
      </w:pPr>
    </w:p>
    <w:p w:rsidR="005A1A25" w:rsidRPr="009F6885" w:rsidRDefault="005A1A25" w:rsidP="009F6885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 w:rsidRPr="009F6885">
        <w:rPr>
          <w:rFonts w:ascii="Times New Roman" w:hAnsi="Times New Roman" w:cs="Times New Roman"/>
        </w:rPr>
        <w:t>Respondemos que o entendimento da consulente está correto. Na</w:t>
      </w:r>
      <w:r w:rsidR="009F6885">
        <w:rPr>
          <w:rFonts w:ascii="Times New Roman" w:hAnsi="Times New Roman" w:cs="Times New Roman"/>
        </w:rPr>
        <w:t xml:space="preserve"> eventualidade</w:t>
      </w:r>
      <w:r w:rsidRPr="009F6885">
        <w:rPr>
          <w:rFonts w:ascii="Times New Roman" w:hAnsi="Times New Roman" w:cs="Times New Roman"/>
        </w:rPr>
        <w:t xml:space="preserve"> de</w:t>
      </w:r>
      <w:r w:rsidR="009F6885">
        <w:rPr>
          <w:rFonts w:ascii="Times New Roman" w:hAnsi="Times New Roman" w:cs="Times New Roman"/>
        </w:rPr>
        <w:t xml:space="preserve"> ter ocorrido </w:t>
      </w:r>
      <w:r w:rsidRPr="009F6885">
        <w:rPr>
          <w:rFonts w:ascii="Times New Roman" w:hAnsi="Times New Roman" w:cs="Times New Roman"/>
        </w:rPr>
        <w:t xml:space="preserve">glosa dos valores do imposto do AEAC ou </w:t>
      </w:r>
      <w:r w:rsidR="009F6885" w:rsidRPr="009F6885">
        <w:rPr>
          <w:rFonts w:ascii="Times New Roman" w:hAnsi="Times New Roman" w:cs="Times New Roman"/>
        </w:rPr>
        <w:t>B100, enquanto vigeu o Convênio ICMS n.º 8/2016, deve</w:t>
      </w:r>
      <w:r w:rsidR="009F6885">
        <w:rPr>
          <w:rFonts w:ascii="Times New Roman" w:hAnsi="Times New Roman" w:cs="Times New Roman"/>
        </w:rPr>
        <w:t xml:space="preserve">riam </w:t>
      </w:r>
      <w:r w:rsidR="009F6885" w:rsidRPr="009F6885">
        <w:rPr>
          <w:rFonts w:ascii="Times New Roman" w:hAnsi="Times New Roman" w:cs="Times New Roman"/>
        </w:rPr>
        <w:t>ser observadas as disposições da cláusula 34ª do Convênio ICMS n.º 110/2007.</w:t>
      </w:r>
    </w:p>
    <w:p w:rsidR="00AF10FF" w:rsidRPr="00B4704B" w:rsidRDefault="00AF10FF" w:rsidP="009F6885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</w:rPr>
      </w:pPr>
    </w:p>
    <w:p w:rsidR="00DF725D" w:rsidRPr="00B4704B" w:rsidRDefault="00AD77CC" w:rsidP="009F68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lastRenderedPageBreak/>
        <w:tab/>
      </w:r>
      <w:r w:rsidR="00DF725D" w:rsidRPr="00B4704B">
        <w:rPr>
          <w:rFonts w:ascii="Times New Roman" w:eastAsia="Times New Roman" w:hAnsi="Times New Roman" w:cs="Times New Roman"/>
          <w:lang w:eastAsia="pt-BR"/>
        </w:rPr>
        <w:t>Fique a consulente ciente de que esta consulta perderá automaticamente a sua eficácia normativa em caso de mudança de entendimento por parte da Administração Tributária, ou, seja editada norma superveniente dispondo de forma contrária.</w:t>
      </w:r>
    </w:p>
    <w:p w:rsidR="00DF725D" w:rsidRPr="00B4704B" w:rsidRDefault="00DF725D" w:rsidP="00AD77CC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FA7F02" w:rsidRPr="00B4704B" w:rsidRDefault="00FA7F02" w:rsidP="00AD77CC">
      <w:pPr>
        <w:pStyle w:val="PargrafodaLista"/>
        <w:spacing w:line="360" w:lineRule="auto"/>
        <w:ind w:left="0" w:right="-1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F7343" w:rsidRPr="00B4704B" w:rsidRDefault="004F7343" w:rsidP="00AD77CC">
      <w:pPr>
        <w:spacing w:after="0" w:line="360" w:lineRule="auto"/>
        <w:ind w:left="1418" w:right="-1" w:hanging="1418"/>
        <w:jc w:val="center"/>
        <w:rPr>
          <w:rFonts w:ascii="Times New Roman" w:eastAsia="Calibri" w:hAnsi="Times New Roman" w:cs="Times New Roman"/>
        </w:rPr>
      </w:pPr>
      <w:r w:rsidRPr="00B4704B">
        <w:rPr>
          <w:rFonts w:ascii="Times New Roman" w:eastAsia="Calibri" w:hAnsi="Times New Roman" w:cs="Times New Roman"/>
        </w:rPr>
        <w:t>CCJT, em</w:t>
      </w:r>
      <w:r w:rsidR="004C0F0B" w:rsidRPr="00B4704B">
        <w:rPr>
          <w:rFonts w:ascii="Times New Roman" w:eastAsia="Calibri" w:hAnsi="Times New Roman" w:cs="Times New Roman"/>
        </w:rPr>
        <w:t xml:space="preserve">  </w:t>
      </w:r>
      <w:r w:rsidR="00AF10FF">
        <w:rPr>
          <w:rFonts w:ascii="Times New Roman" w:eastAsia="Calibri" w:hAnsi="Times New Roman" w:cs="Times New Roman"/>
        </w:rPr>
        <w:t xml:space="preserve">   </w:t>
      </w:r>
      <w:r w:rsidR="007F0E58" w:rsidRPr="00B4704B">
        <w:rPr>
          <w:rFonts w:ascii="Times New Roman" w:eastAsia="Calibri" w:hAnsi="Times New Roman" w:cs="Times New Roman"/>
        </w:rPr>
        <w:t xml:space="preserve"> </w:t>
      </w:r>
      <w:r w:rsidR="000074CB" w:rsidRPr="00B4704B">
        <w:rPr>
          <w:rFonts w:ascii="Times New Roman" w:eastAsia="Calibri" w:hAnsi="Times New Roman" w:cs="Times New Roman"/>
        </w:rPr>
        <w:t xml:space="preserve"> </w:t>
      </w:r>
      <w:r w:rsidRPr="00B4704B">
        <w:rPr>
          <w:rFonts w:ascii="Times New Roman" w:eastAsia="Calibri" w:hAnsi="Times New Roman" w:cs="Times New Roman"/>
        </w:rPr>
        <w:t xml:space="preserve">de </w:t>
      </w:r>
      <w:r w:rsidR="00E323B1">
        <w:rPr>
          <w:rFonts w:ascii="Times New Roman" w:eastAsia="Calibri" w:hAnsi="Times New Roman" w:cs="Times New Roman"/>
        </w:rPr>
        <w:t>dezembro</w:t>
      </w:r>
      <w:r w:rsidR="006160F6" w:rsidRPr="00B4704B">
        <w:rPr>
          <w:rFonts w:ascii="Times New Roman" w:eastAsia="Calibri" w:hAnsi="Times New Roman" w:cs="Times New Roman"/>
        </w:rPr>
        <w:t xml:space="preserve"> </w:t>
      </w:r>
      <w:r w:rsidRPr="00B4704B">
        <w:rPr>
          <w:rFonts w:ascii="Times New Roman" w:eastAsia="Calibri" w:hAnsi="Times New Roman" w:cs="Times New Roman"/>
        </w:rPr>
        <w:t>de 201</w:t>
      </w:r>
      <w:r w:rsidR="00C55E20" w:rsidRPr="00B4704B">
        <w:rPr>
          <w:rFonts w:ascii="Times New Roman" w:eastAsia="Calibri" w:hAnsi="Times New Roman" w:cs="Times New Roman"/>
        </w:rPr>
        <w:t>7</w:t>
      </w:r>
      <w:r w:rsidRPr="00B4704B">
        <w:rPr>
          <w:rFonts w:ascii="Times New Roman" w:eastAsia="Calibri" w:hAnsi="Times New Roman" w:cs="Times New Roman"/>
        </w:rPr>
        <w:t>.</w:t>
      </w:r>
    </w:p>
    <w:p w:rsidR="00B303CB" w:rsidRPr="00B4704B" w:rsidRDefault="00B303CB" w:rsidP="00AD77C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</w:p>
    <w:sectPr w:rsidR="00B303CB" w:rsidRPr="00B47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25" w:rsidRDefault="005A1A25" w:rsidP="00844903">
      <w:pPr>
        <w:spacing w:after="0" w:line="240" w:lineRule="auto"/>
      </w:pPr>
      <w:r>
        <w:separator/>
      </w:r>
    </w:p>
  </w:endnote>
  <w:endnote w:type="continuationSeparator" w:id="0">
    <w:p w:rsidR="005A1A25" w:rsidRDefault="005A1A25" w:rsidP="008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A7" w:rsidRDefault="006955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A7" w:rsidRDefault="006955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A7" w:rsidRDefault="006955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25" w:rsidRDefault="005A1A25" w:rsidP="00844903">
      <w:pPr>
        <w:spacing w:after="0" w:line="240" w:lineRule="auto"/>
      </w:pPr>
      <w:r>
        <w:separator/>
      </w:r>
    </w:p>
  </w:footnote>
  <w:footnote w:type="continuationSeparator" w:id="0">
    <w:p w:rsidR="005A1A25" w:rsidRDefault="005A1A25" w:rsidP="0084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A7" w:rsidRDefault="006955A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25" w:rsidRPr="00844903" w:rsidRDefault="005A1A25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88B42" wp14:editId="4AE342BC">
              <wp:simplePos x="0" y="0"/>
              <wp:positionH relativeFrom="column">
                <wp:posOffset>3844290</wp:posOffset>
              </wp:positionH>
              <wp:positionV relativeFrom="paragraph">
                <wp:posOffset>-144780</wp:posOffset>
              </wp:positionV>
              <wp:extent cx="2028825" cy="952500"/>
              <wp:effectExtent l="0" t="0" r="28575" b="190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1A25" w:rsidRPr="00844903" w:rsidRDefault="005A1A25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 xml:space="preserve"> 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Serviço Público Estadual</w:t>
                          </w:r>
                        </w:p>
                        <w:p w:rsidR="005A1A25" w:rsidRPr="00844903" w:rsidRDefault="005A1A25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>Processo E-04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/079/2170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//201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6</w:t>
                          </w:r>
                        </w:p>
                        <w:p w:rsidR="005A1A25" w:rsidRPr="00844903" w:rsidRDefault="005A1A25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08/04/16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          </w:t>
                          </w: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Fls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  <w:p w:rsidR="005A1A25" w:rsidRPr="00844903" w:rsidRDefault="005A1A25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Rúbrica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______ 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02.7pt;margin-top:-11.4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LbKwIAAFYEAAAOAAAAZHJzL2Uyb0RvYy54bWysVMGO0zAQvSPxD5bvNGnUQjdqulq6FCEt&#10;C9LCB0wcp7FwPMZ2myxfz9jplmqBCyIHy2OP38y8N5P19dhrdpTOKzQVn89yzqQR2Cizr/jXL7tX&#10;K858ANOARiMr/ig9v968fLEebCkL7FA30jECMb4cbMW7EGyZZV50sgc/QysNXbboeghkun3WOBgI&#10;vddZkeevswFdYx0K6T2d3k6XfJPw21aK8KltvQxMV5xyC2l1aa3jmm3WUO4d2E6JUxrwD1n0oAwF&#10;PUPdQgB2cOo3qF4Jhx7bMBPYZ9i2SshUA1Uzz59V89CBlakWIsfbM03+/8GK++Nnx1RT8QVnBnqS&#10;aAtqBNZIFuQYkC0iR4P1Jbk+WHIO41scSetUr7d3KL55ZnDbgdnLG+dw6CQ0lOM8vswunk44PoLU&#10;w0dsKBgcAiagsXV9JJAoYYROWj2e9aE8mKDDIi9Wq2LJmaC7q2WxzJOAGZRPr63z4b3EnsVNxR3p&#10;n9DheOdDzAbKJ5cYzKNWzU5pnQy3r7fasSNQr+zSlwp45qYNG6boEwF/hcjT9yeIXgVqeq36iq/O&#10;TlBG2t6ZJrVkAKWnPaWszYnHSN1EYhjr8aRLjc0jMepwam4aRtp06H5wNlBjV9x/P4CTnOkPhlS5&#10;mi8WcRKSsVi+Kchwlzf15Q0YQVAVD5xN222Ypudgndp3FGnqA4M3pGSrEslR8imrU97UvIn706DF&#10;6bi0k9ev38HmJwAAAP//AwBQSwMEFAAGAAgAAAAhAEEJriHgAAAACwEAAA8AAABkcnMvZG93bnJl&#10;di54bWxMj8tOwzAQRfdI/IM1SGxQ62BC2oQ4FUICwQ4Kgq0bT5MIP4LtpuHvGVawHM3RvefWm9ka&#10;NmGIg3cSLpcZMHSt14PrJLy93i/WwGJSTivjHUr4xgib5vSkVpX2R/eC0zZ1jEJcrJSEPqWx4jy2&#10;PVoVl35ER7+9D1YlOkPHdVBHCreGiywruFWDo4ZejXjXY/u5PVgJ6/xx+ohPV8/vbbE3ZbpYTQ9f&#10;Qcrzs/n2BljCOf3B8KtP6tCQ084fnI7MSCiy65xQCQshaAMRpchLYDtCxUoAb2r+f0PzAwAA//8D&#10;AFBLAQItABQABgAIAAAAIQC2gziS/gAAAOEBAAATAAAAAAAAAAAAAAAAAAAAAABbQ29udGVudF9U&#10;eXBlc10ueG1sUEsBAi0AFAAGAAgAAAAhADj9If/WAAAAlAEAAAsAAAAAAAAAAAAAAAAALwEAAF9y&#10;ZWxzLy5yZWxzUEsBAi0AFAAGAAgAAAAhAEhcctsrAgAAVgQAAA4AAAAAAAAAAAAAAAAALgIAAGRy&#10;cy9lMm9Eb2MueG1sUEsBAi0AFAAGAAgAAAAhAEEJriHgAAAACwEAAA8AAAAAAAAAAAAAAAAAhQQA&#10;AGRycy9kb3ducmV2LnhtbFBLBQYAAAAABAAEAPMAAACSBQAAAAA=&#10;">
              <v:textbox>
                <w:txbxContent>
                  <w:p w:rsidR="005A1A25" w:rsidRPr="00844903" w:rsidRDefault="005A1A25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t xml:space="preserve"> 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Serviço Público Estadual</w:t>
                    </w:r>
                  </w:p>
                  <w:p w:rsidR="005A1A25" w:rsidRPr="00844903" w:rsidRDefault="005A1A25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>Processo E-04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/079/2170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//201</w:t>
                    </w:r>
                    <w:r>
                      <w:rPr>
                        <w:rFonts w:ascii="Times New Roman" w:hAnsi="Times New Roman" w:cs="Times New Roman"/>
                      </w:rPr>
                      <w:t>6</w:t>
                    </w:r>
                  </w:p>
                  <w:p w:rsidR="005A1A25" w:rsidRPr="00844903" w:rsidRDefault="005A1A25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08/04/16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 xml:space="preserve">          </w:t>
                    </w: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Fls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>___</w:t>
                    </w:r>
                  </w:p>
                  <w:p w:rsidR="005A1A25" w:rsidRPr="00844903" w:rsidRDefault="005A1A25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Rúbrica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 xml:space="preserve">______ 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0B840562" wp14:editId="62CF4755">
          <wp:extent cx="914400" cy="8953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A1A25" w:rsidRPr="00844903" w:rsidRDefault="005A1A25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sz w:val="24"/>
        <w:szCs w:val="20"/>
        <w:lang w:eastAsia="ar-SA"/>
      </w:rPr>
      <w:t>Governo do Estado do Rio de Janeiro</w:t>
    </w:r>
  </w:p>
  <w:p w:rsidR="005A1A25" w:rsidRPr="00844903" w:rsidRDefault="005A1A25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Secretaria de Estado de Fazenda</w:t>
    </w:r>
    <w:r>
      <w:rPr>
        <w:rFonts w:ascii="Arial" w:eastAsia="Times New Roman" w:hAnsi="Arial" w:cs="Arial"/>
        <w:b/>
        <w:lang w:eastAsia="ar-SA"/>
      </w:rPr>
      <w:t xml:space="preserve"> e Planejamento</w:t>
    </w:r>
  </w:p>
  <w:p w:rsidR="005A1A25" w:rsidRPr="00844903" w:rsidRDefault="005A1A25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Superintendência de Tributação</w:t>
    </w:r>
  </w:p>
  <w:p w:rsidR="005A1A25" w:rsidRPr="00844903" w:rsidRDefault="005A1A25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Coordena</w:t>
    </w:r>
    <w:r>
      <w:rPr>
        <w:rFonts w:ascii="Arial" w:eastAsia="Times New Roman" w:hAnsi="Arial" w:cs="Arial"/>
        <w:b/>
        <w:lang w:eastAsia="ar-SA"/>
      </w:rPr>
      <w:t xml:space="preserve">doria </w:t>
    </w:r>
    <w:r w:rsidRPr="00844903">
      <w:rPr>
        <w:rFonts w:ascii="Arial" w:eastAsia="Times New Roman" w:hAnsi="Arial" w:cs="Arial"/>
        <w:b/>
        <w:lang w:eastAsia="ar-SA"/>
      </w:rPr>
      <w:t>de Consultas Jurídico-Tributárias</w:t>
    </w:r>
  </w:p>
  <w:p w:rsidR="005A1A25" w:rsidRDefault="005A1A2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A7" w:rsidRDefault="006955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B4541"/>
    <w:multiLevelType w:val="hybridMultilevel"/>
    <w:tmpl w:val="480EBD2C"/>
    <w:lvl w:ilvl="0" w:tplc="326230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9C6254"/>
    <w:multiLevelType w:val="hybridMultilevel"/>
    <w:tmpl w:val="F2181360"/>
    <w:lvl w:ilvl="0" w:tplc="F1EED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00CC8"/>
    <w:multiLevelType w:val="hybridMultilevel"/>
    <w:tmpl w:val="FC668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529FB"/>
    <w:multiLevelType w:val="hybridMultilevel"/>
    <w:tmpl w:val="4B86C7F2"/>
    <w:lvl w:ilvl="0" w:tplc="561CC9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614393"/>
    <w:multiLevelType w:val="hybridMultilevel"/>
    <w:tmpl w:val="319487E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D34436"/>
    <w:multiLevelType w:val="hybridMultilevel"/>
    <w:tmpl w:val="0D8AD52E"/>
    <w:lvl w:ilvl="0" w:tplc="B6683296">
      <w:start w:val="1"/>
      <w:numFmt w:val="lowerLetter"/>
      <w:lvlText w:val="%1."/>
      <w:lvlJc w:val="left"/>
      <w:pPr>
        <w:ind w:left="852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2E181AB7"/>
    <w:multiLevelType w:val="hybridMultilevel"/>
    <w:tmpl w:val="047EB22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6E70BB"/>
    <w:multiLevelType w:val="hybridMultilevel"/>
    <w:tmpl w:val="3B904CD0"/>
    <w:lvl w:ilvl="0" w:tplc="44DAB550">
      <w:start w:val="1"/>
      <w:numFmt w:val="lowerRoman"/>
      <w:lvlText w:val="%1.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5D2061"/>
    <w:multiLevelType w:val="hybridMultilevel"/>
    <w:tmpl w:val="B06CC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41E96"/>
    <w:multiLevelType w:val="hybridMultilevel"/>
    <w:tmpl w:val="F1EC9570"/>
    <w:lvl w:ilvl="0" w:tplc="518A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F1CCF"/>
    <w:multiLevelType w:val="hybridMultilevel"/>
    <w:tmpl w:val="BA086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27905"/>
    <w:multiLevelType w:val="hybridMultilevel"/>
    <w:tmpl w:val="879615A4"/>
    <w:lvl w:ilvl="0" w:tplc="463E2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6420F2"/>
    <w:multiLevelType w:val="hybridMultilevel"/>
    <w:tmpl w:val="0F825180"/>
    <w:lvl w:ilvl="0" w:tplc="64047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F425D3"/>
    <w:multiLevelType w:val="hybridMultilevel"/>
    <w:tmpl w:val="F85EE812"/>
    <w:lvl w:ilvl="0" w:tplc="4A308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1C77EC"/>
    <w:multiLevelType w:val="hybridMultilevel"/>
    <w:tmpl w:val="B5540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92B0D"/>
    <w:multiLevelType w:val="hybridMultilevel"/>
    <w:tmpl w:val="FBD232D2"/>
    <w:lvl w:ilvl="0" w:tplc="9A16C1C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0105B6"/>
    <w:multiLevelType w:val="hybridMultilevel"/>
    <w:tmpl w:val="AFCCD5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868DB"/>
    <w:multiLevelType w:val="hybridMultilevel"/>
    <w:tmpl w:val="3DECF9B0"/>
    <w:lvl w:ilvl="0" w:tplc="9D9CE18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4449F8"/>
    <w:multiLevelType w:val="hybridMultilevel"/>
    <w:tmpl w:val="4C688B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6"/>
  </w:num>
  <w:num w:numId="6">
    <w:abstractNumId w:val="17"/>
  </w:num>
  <w:num w:numId="7">
    <w:abstractNumId w:val="1"/>
  </w:num>
  <w:num w:numId="8">
    <w:abstractNumId w:val="20"/>
  </w:num>
  <w:num w:numId="9">
    <w:abstractNumId w:val="3"/>
  </w:num>
  <w:num w:numId="10">
    <w:abstractNumId w:val="2"/>
  </w:num>
  <w:num w:numId="11">
    <w:abstractNumId w:val="19"/>
  </w:num>
  <w:num w:numId="12">
    <w:abstractNumId w:val="14"/>
  </w:num>
  <w:num w:numId="13">
    <w:abstractNumId w:val="18"/>
  </w:num>
  <w:num w:numId="14">
    <w:abstractNumId w:val="4"/>
  </w:num>
  <w:num w:numId="15">
    <w:abstractNumId w:val="15"/>
  </w:num>
  <w:num w:numId="16">
    <w:abstractNumId w:val="12"/>
  </w:num>
  <w:num w:numId="17">
    <w:abstractNumId w:val="10"/>
  </w:num>
  <w:num w:numId="18">
    <w:abstractNumId w:val="13"/>
  </w:num>
  <w:num w:numId="19">
    <w:abstractNumId w:val="5"/>
  </w:num>
  <w:num w:numId="20">
    <w:abstractNumId w:val="8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3"/>
    <w:rsid w:val="00003C48"/>
    <w:rsid w:val="00004204"/>
    <w:rsid w:val="000056CF"/>
    <w:rsid w:val="000074CB"/>
    <w:rsid w:val="00011AE9"/>
    <w:rsid w:val="00011AF2"/>
    <w:rsid w:val="000155AE"/>
    <w:rsid w:val="00025DF5"/>
    <w:rsid w:val="00030404"/>
    <w:rsid w:val="00034034"/>
    <w:rsid w:val="0003550D"/>
    <w:rsid w:val="00035BB7"/>
    <w:rsid w:val="00037261"/>
    <w:rsid w:val="0004035E"/>
    <w:rsid w:val="0004119C"/>
    <w:rsid w:val="00043F11"/>
    <w:rsid w:val="0005636F"/>
    <w:rsid w:val="0006098C"/>
    <w:rsid w:val="00060E83"/>
    <w:rsid w:val="000610B8"/>
    <w:rsid w:val="0006275F"/>
    <w:rsid w:val="00065296"/>
    <w:rsid w:val="0007415F"/>
    <w:rsid w:val="000758FC"/>
    <w:rsid w:val="000769F9"/>
    <w:rsid w:val="0007792E"/>
    <w:rsid w:val="00082131"/>
    <w:rsid w:val="000901F0"/>
    <w:rsid w:val="000906D6"/>
    <w:rsid w:val="00090D09"/>
    <w:rsid w:val="000910DD"/>
    <w:rsid w:val="0009330B"/>
    <w:rsid w:val="00093558"/>
    <w:rsid w:val="00096CB4"/>
    <w:rsid w:val="000A08AF"/>
    <w:rsid w:val="000A2356"/>
    <w:rsid w:val="000A3FB6"/>
    <w:rsid w:val="000B1962"/>
    <w:rsid w:val="000B3EDF"/>
    <w:rsid w:val="000B5200"/>
    <w:rsid w:val="000B65CA"/>
    <w:rsid w:val="000C0F8E"/>
    <w:rsid w:val="000C63AE"/>
    <w:rsid w:val="000C6D28"/>
    <w:rsid w:val="000D03B4"/>
    <w:rsid w:val="000D2DCF"/>
    <w:rsid w:val="000D3CA4"/>
    <w:rsid w:val="000D6D62"/>
    <w:rsid w:val="000E37BE"/>
    <w:rsid w:val="000E4031"/>
    <w:rsid w:val="000E5B05"/>
    <w:rsid w:val="000F0B04"/>
    <w:rsid w:val="000F4F6E"/>
    <w:rsid w:val="000F6DCF"/>
    <w:rsid w:val="001000A6"/>
    <w:rsid w:val="0010027F"/>
    <w:rsid w:val="00100D5C"/>
    <w:rsid w:val="00100FFC"/>
    <w:rsid w:val="00101398"/>
    <w:rsid w:val="001018C8"/>
    <w:rsid w:val="00101B50"/>
    <w:rsid w:val="00101BC0"/>
    <w:rsid w:val="00102BEF"/>
    <w:rsid w:val="0010315D"/>
    <w:rsid w:val="00104D11"/>
    <w:rsid w:val="001064CE"/>
    <w:rsid w:val="00106B46"/>
    <w:rsid w:val="00115340"/>
    <w:rsid w:val="00120EAA"/>
    <w:rsid w:val="001217F9"/>
    <w:rsid w:val="00124726"/>
    <w:rsid w:val="0012476B"/>
    <w:rsid w:val="001247EC"/>
    <w:rsid w:val="001302CD"/>
    <w:rsid w:val="00140A53"/>
    <w:rsid w:val="00140DFA"/>
    <w:rsid w:val="00142387"/>
    <w:rsid w:val="00142898"/>
    <w:rsid w:val="00145F77"/>
    <w:rsid w:val="00150614"/>
    <w:rsid w:val="00150B7A"/>
    <w:rsid w:val="00156EF3"/>
    <w:rsid w:val="00166DE9"/>
    <w:rsid w:val="00171423"/>
    <w:rsid w:val="00171A2E"/>
    <w:rsid w:val="001776D2"/>
    <w:rsid w:val="00183D0D"/>
    <w:rsid w:val="001841BF"/>
    <w:rsid w:val="001843B8"/>
    <w:rsid w:val="00194D0C"/>
    <w:rsid w:val="00195F24"/>
    <w:rsid w:val="001973BF"/>
    <w:rsid w:val="001A23B8"/>
    <w:rsid w:val="001A25ED"/>
    <w:rsid w:val="001A4C32"/>
    <w:rsid w:val="001A5B11"/>
    <w:rsid w:val="001A68C5"/>
    <w:rsid w:val="001A75C8"/>
    <w:rsid w:val="001B2CD2"/>
    <w:rsid w:val="001B50E3"/>
    <w:rsid w:val="001B57C6"/>
    <w:rsid w:val="001C0015"/>
    <w:rsid w:val="001C01B8"/>
    <w:rsid w:val="001C1283"/>
    <w:rsid w:val="001C6164"/>
    <w:rsid w:val="001D4B2D"/>
    <w:rsid w:val="001E4366"/>
    <w:rsid w:val="001E6D22"/>
    <w:rsid w:val="001E7C09"/>
    <w:rsid w:val="001F3B8B"/>
    <w:rsid w:val="00202ED0"/>
    <w:rsid w:val="00204D7C"/>
    <w:rsid w:val="00212201"/>
    <w:rsid w:val="00213404"/>
    <w:rsid w:val="00215701"/>
    <w:rsid w:val="00216323"/>
    <w:rsid w:val="002219A3"/>
    <w:rsid w:val="00223A7D"/>
    <w:rsid w:val="002255CF"/>
    <w:rsid w:val="0022591F"/>
    <w:rsid w:val="0022777A"/>
    <w:rsid w:val="00240A7B"/>
    <w:rsid w:val="002436D3"/>
    <w:rsid w:val="00247518"/>
    <w:rsid w:val="00251E93"/>
    <w:rsid w:val="00254AF1"/>
    <w:rsid w:val="002577BF"/>
    <w:rsid w:val="00262416"/>
    <w:rsid w:val="0026316D"/>
    <w:rsid w:val="002661DC"/>
    <w:rsid w:val="002665CC"/>
    <w:rsid w:val="00272C83"/>
    <w:rsid w:val="00274E50"/>
    <w:rsid w:val="002753D0"/>
    <w:rsid w:val="0027613B"/>
    <w:rsid w:val="00276AF8"/>
    <w:rsid w:val="002828D4"/>
    <w:rsid w:val="00282A2D"/>
    <w:rsid w:val="002830A4"/>
    <w:rsid w:val="0028465C"/>
    <w:rsid w:val="00293C0D"/>
    <w:rsid w:val="00293E1E"/>
    <w:rsid w:val="00295091"/>
    <w:rsid w:val="00295110"/>
    <w:rsid w:val="002A0485"/>
    <w:rsid w:val="002A197E"/>
    <w:rsid w:val="002A7F8B"/>
    <w:rsid w:val="002B4366"/>
    <w:rsid w:val="002C1FA4"/>
    <w:rsid w:val="002C647E"/>
    <w:rsid w:val="002C6482"/>
    <w:rsid w:val="002D4397"/>
    <w:rsid w:val="002D53E8"/>
    <w:rsid w:val="002D6DED"/>
    <w:rsid w:val="002D7E70"/>
    <w:rsid w:val="002E027C"/>
    <w:rsid w:val="002E1190"/>
    <w:rsid w:val="002E1E60"/>
    <w:rsid w:val="002E41E2"/>
    <w:rsid w:val="002E5D1C"/>
    <w:rsid w:val="002E71D2"/>
    <w:rsid w:val="002F42D1"/>
    <w:rsid w:val="00314181"/>
    <w:rsid w:val="00315DE9"/>
    <w:rsid w:val="003161F2"/>
    <w:rsid w:val="003206CA"/>
    <w:rsid w:val="00322634"/>
    <w:rsid w:val="003229FF"/>
    <w:rsid w:val="003273B2"/>
    <w:rsid w:val="0033060B"/>
    <w:rsid w:val="00331266"/>
    <w:rsid w:val="003405E0"/>
    <w:rsid w:val="0034168E"/>
    <w:rsid w:val="00343E41"/>
    <w:rsid w:val="003442E5"/>
    <w:rsid w:val="0034563A"/>
    <w:rsid w:val="00345844"/>
    <w:rsid w:val="00353188"/>
    <w:rsid w:val="00354931"/>
    <w:rsid w:val="00355E3E"/>
    <w:rsid w:val="00364429"/>
    <w:rsid w:val="00364CFC"/>
    <w:rsid w:val="00371CA6"/>
    <w:rsid w:val="003733A5"/>
    <w:rsid w:val="003745BF"/>
    <w:rsid w:val="00376138"/>
    <w:rsid w:val="003765DA"/>
    <w:rsid w:val="00380309"/>
    <w:rsid w:val="00381BB9"/>
    <w:rsid w:val="00383BD9"/>
    <w:rsid w:val="00384055"/>
    <w:rsid w:val="00384B86"/>
    <w:rsid w:val="00387688"/>
    <w:rsid w:val="003911F7"/>
    <w:rsid w:val="003913FC"/>
    <w:rsid w:val="00391604"/>
    <w:rsid w:val="003933A3"/>
    <w:rsid w:val="00395886"/>
    <w:rsid w:val="00396972"/>
    <w:rsid w:val="003973AA"/>
    <w:rsid w:val="003976CA"/>
    <w:rsid w:val="003A1182"/>
    <w:rsid w:val="003B1993"/>
    <w:rsid w:val="003B49CA"/>
    <w:rsid w:val="003C078A"/>
    <w:rsid w:val="003C14CE"/>
    <w:rsid w:val="003C19DB"/>
    <w:rsid w:val="003C5ADD"/>
    <w:rsid w:val="003C5B47"/>
    <w:rsid w:val="003C6550"/>
    <w:rsid w:val="003D09D5"/>
    <w:rsid w:val="003D0E58"/>
    <w:rsid w:val="003D1199"/>
    <w:rsid w:val="003D1379"/>
    <w:rsid w:val="003D45F0"/>
    <w:rsid w:val="003D4D2D"/>
    <w:rsid w:val="003D5B38"/>
    <w:rsid w:val="003F1113"/>
    <w:rsid w:val="003F793A"/>
    <w:rsid w:val="004005C1"/>
    <w:rsid w:val="00404318"/>
    <w:rsid w:val="00404407"/>
    <w:rsid w:val="004068EE"/>
    <w:rsid w:val="0041056C"/>
    <w:rsid w:val="0041131D"/>
    <w:rsid w:val="00414E5D"/>
    <w:rsid w:val="0041561E"/>
    <w:rsid w:val="00417D11"/>
    <w:rsid w:val="0042079D"/>
    <w:rsid w:val="00425EFA"/>
    <w:rsid w:val="0042689C"/>
    <w:rsid w:val="0043044B"/>
    <w:rsid w:val="00431EAB"/>
    <w:rsid w:val="00432CAB"/>
    <w:rsid w:val="00435503"/>
    <w:rsid w:val="00442D06"/>
    <w:rsid w:val="0044621E"/>
    <w:rsid w:val="0045118E"/>
    <w:rsid w:val="00452C71"/>
    <w:rsid w:val="00456E01"/>
    <w:rsid w:val="00457E93"/>
    <w:rsid w:val="0046330A"/>
    <w:rsid w:val="0046736D"/>
    <w:rsid w:val="00483072"/>
    <w:rsid w:val="00490A61"/>
    <w:rsid w:val="00493941"/>
    <w:rsid w:val="00495EE8"/>
    <w:rsid w:val="0049609C"/>
    <w:rsid w:val="004977F0"/>
    <w:rsid w:val="004A26A7"/>
    <w:rsid w:val="004A2C06"/>
    <w:rsid w:val="004A37B0"/>
    <w:rsid w:val="004A7093"/>
    <w:rsid w:val="004A7251"/>
    <w:rsid w:val="004B0CF0"/>
    <w:rsid w:val="004B266F"/>
    <w:rsid w:val="004B7BF6"/>
    <w:rsid w:val="004C0F0B"/>
    <w:rsid w:val="004C464A"/>
    <w:rsid w:val="004C4E83"/>
    <w:rsid w:val="004C56E6"/>
    <w:rsid w:val="004D417F"/>
    <w:rsid w:val="004E3A95"/>
    <w:rsid w:val="004F2997"/>
    <w:rsid w:val="004F406A"/>
    <w:rsid w:val="004F7343"/>
    <w:rsid w:val="005008EF"/>
    <w:rsid w:val="00502418"/>
    <w:rsid w:val="005034A4"/>
    <w:rsid w:val="0051048E"/>
    <w:rsid w:val="005110FF"/>
    <w:rsid w:val="00513B9A"/>
    <w:rsid w:val="00516D75"/>
    <w:rsid w:val="005172AA"/>
    <w:rsid w:val="0052086E"/>
    <w:rsid w:val="00526848"/>
    <w:rsid w:val="00527733"/>
    <w:rsid w:val="00527B32"/>
    <w:rsid w:val="00530BDC"/>
    <w:rsid w:val="00532DCE"/>
    <w:rsid w:val="00534904"/>
    <w:rsid w:val="00534FEC"/>
    <w:rsid w:val="005357B0"/>
    <w:rsid w:val="0054185F"/>
    <w:rsid w:val="00544E74"/>
    <w:rsid w:val="00551B0D"/>
    <w:rsid w:val="0055317D"/>
    <w:rsid w:val="005548F5"/>
    <w:rsid w:val="0055671C"/>
    <w:rsid w:val="005642E6"/>
    <w:rsid w:val="00571090"/>
    <w:rsid w:val="005752AD"/>
    <w:rsid w:val="00581420"/>
    <w:rsid w:val="0058192E"/>
    <w:rsid w:val="00582EC0"/>
    <w:rsid w:val="00584A7C"/>
    <w:rsid w:val="00585A64"/>
    <w:rsid w:val="00586544"/>
    <w:rsid w:val="005924AE"/>
    <w:rsid w:val="00592982"/>
    <w:rsid w:val="005935BB"/>
    <w:rsid w:val="0059502F"/>
    <w:rsid w:val="00597A09"/>
    <w:rsid w:val="005A0E80"/>
    <w:rsid w:val="005A1A25"/>
    <w:rsid w:val="005A52B9"/>
    <w:rsid w:val="005A5B6C"/>
    <w:rsid w:val="005A72DE"/>
    <w:rsid w:val="005B0E49"/>
    <w:rsid w:val="005B0F1D"/>
    <w:rsid w:val="005B549B"/>
    <w:rsid w:val="005B6880"/>
    <w:rsid w:val="005C4F5A"/>
    <w:rsid w:val="005C6BBF"/>
    <w:rsid w:val="005D0ADF"/>
    <w:rsid w:val="005D2A26"/>
    <w:rsid w:val="005D4761"/>
    <w:rsid w:val="005D788A"/>
    <w:rsid w:val="005E0AF9"/>
    <w:rsid w:val="005E333D"/>
    <w:rsid w:val="005E4CCB"/>
    <w:rsid w:val="005E5AFE"/>
    <w:rsid w:val="005E5D85"/>
    <w:rsid w:val="005F11D2"/>
    <w:rsid w:val="005F182B"/>
    <w:rsid w:val="005F1AA6"/>
    <w:rsid w:val="005F3B4A"/>
    <w:rsid w:val="005F5FF9"/>
    <w:rsid w:val="005F6671"/>
    <w:rsid w:val="005F7950"/>
    <w:rsid w:val="00607CA2"/>
    <w:rsid w:val="006112E7"/>
    <w:rsid w:val="00612518"/>
    <w:rsid w:val="00612C85"/>
    <w:rsid w:val="00615C4A"/>
    <w:rsid w:val="006160F6"/>
    <w:rsid w:val="00623078"/>
    <w:rsid w:val="006238C8"/>
    <w:rsid w:val="00623D44"/>
    <w:rsid w:val="006329BB"/>
    <w:rsid w:val="00632C55"/>
    <w:rsid w:val="00634593"/>
    <w:rsid w:val="006356A3"/>
    <w:rsid w:val="00637E5F"/>
    <w:rsid w:val="006403C7"/>
    <w:rsid w:val="00640ACD"/>
    <w:rsid w:val="006429DE"/>
    <w:rsid w:val="00642E68"/>
    <w:rsid w:val="006448EC"/>
    <w:rsid w:val="00646459"/>
    <w:rsid w:val="00646A0B"/>
    <w:rsid w:val="006552A3"/>
    <w:rsid w:val="00655831"/>
    <w:rsid w:val="00660747"/>
    <w:rsid w:val="00671A19"/>
    <w:rsid w:val="00672DFD"/>
    <w:rsid w:val="00675726"/>
    <w:rsid w:val="006764B3"/>
    <w:rsid w:val="006816DA"/>
    <w:rsid w:val="00681A0A"/>
    <w:rsid w:val="006823F9"/>
    <w:rsid w:val="00691B8A"/>
    <w:rsid w:val="00693F46"/>
    <w:rsid w:val="006955A7"/>
    <w:rsid w:val="006A089E"/>
    <w:rsid w:val="006A349E"/>
    <w:rsid w:val="006A5BBF"/>
    <w:rsid w:val="006B0362"/>
    <w:rsid w:val="006B0E3D"/>
    <w:rsid w:val="006B1937"/>
    <w:rsid w:val="006B2C82"/>
    <w:rsid w:val="006B2E06"/>
    <w:rsid w:val="006B33E5"/>
    <w:rsid w:val="006B37DE"/>
    <w:rsid w:val="006B71FD"/>
    <w:rsid w:val="006C065F"/>
    <w:rsid w:val="006C20EB"/>
    <w:rsid w:val="006C29B7"/>
    <w:rsid w:val="006C2A56"/>
    <w:rsid w:val="006C6B84"/>
    <w:rsid w:val="006D5AFB"/>
    <w:rsid w:val="006D7AB7"/>
    <w:rsid w:val="006E2178"/>
    <w:rsid w:val="006E5061"/>
    <w:rsid w:val="006E5860"/>
    <w:rsid w:val="006E61AC"/>
    <w:rsid w:val="006E785D"/>
    <w:rsid w:val="006F1260"/>
    <w:rsid w:val="006F16CE"/>
    <w:rsid w:val="006F5229"/>
    <w:rsid w:val="006F6E4E"/>
    <w:rsid w:val="006F7381"/>
    <w:rsid w:val="00700ADE"/>
    <w:rsid w:val="00700CA9"/>
    <w:rsid w:val="007034FF"/>
    <w:rsid w:val="0071136F"/>
    <w:rsid w:val="00714D8E"/>
    <w:rsid w:val="00715F7E"/>
    <w:rsid w:val="00716CFC"/>
    <w:rsid w:val="007214F8"/>
    <w:rsid w:val="0072206E"/>
    <w:rsid w:val="0072313C"/>
    <w:rsid w:val="00723AA8"/>
    <w:rsid w:val="00723EB8"/>
    <w:rsid w:val="00727B8A"/>
    <w:rsid w:val="00730975"/>
    <w:rsid w:val="00730E42"/>
    <w:rsid w:val="00731287"/>
    <w:rsid w:val="007317A0"/>
    <w:rsid w:val="00736B25"/>
    <w:rsid w:val="007422D0"/>
    <w:rsid w:val="00745738"/>
    <w:rsid w:val="00746C43"/>
    <w:rsid w:val="00746F3D"/>
    <w:rsid w:val="007471CA"/>
    <w:rsid w:val="00747672"/>
    <w:rsid w:val="0075045B"/>
    <w:rsid w:val="00753009"/>
    <w:rsid w:val="00753960"/>
    <w:rsid w:val="0075563C"/>
    <w:rsid w:val="00756B29"/>
    <w:rsid w:val="00757366"/>
    <w:rsid w:val="007575A2"/>
    <w:rsid w:val="007620AB"/>
    <w:rsid w:val="00762AC6"/>
    <w:rsid w:val="00766C17"/>
    <w:rsid w:val="007723CF"/>
    <w:rsid w:val="00772AE2"/>
    <w:rsid w:val="0077441C"/>
    <w:rsid w:val="007801DE"/>
    <w:rsid w:val="007850BF"/>
    <w:rsid w:val="00785153"/>
    <w:rsid w:val="0079763A"/>
    <w:rsid w:val="007A12AC"/>
    <w:rsid w:val="007A1819"/>
    <w:rsid w:val="007A2C0B"/>
    <w:rsid w:val="007A2CF4"/>
    <w:rsid w:val="007A39AB"/>
    <w:rsid w:val="007A3CE1"/>
    <w:rsid w:val="007A6E2C"/>
    <w:rsid w:val="007A6EA3"/>
    <w:rsid w:val="007B0485"/>
    <w:rsid w:val="007B1EDD"/>
    <w:rsid w:val="007B7370"/>
    <w:rsid w:val="007C2F46"/>
    <w:rsid w:val="007C399F"/>
    <w:rsid w:val="007C597D"/>
    <w:rsid w:val="007C6755"/>
    <w:rsid w:val="007D0F8B"/>
    <w:rsid w:val="007D2DE0"/>
    <w:rsid w:val="007D5CF6"/>
    <w:rsid w:val="007D7DA1"/>
    <w:rsid w:val="007E0901"/>
    <w:rsid w:val="007E1873"/>
    <w:rsid w:val="007E2AEC"/>
    <w:rsid w:val="007E588C"/>
    <w:rsid w:val="007E72AD"/>
    <w:rsid w:val="007F0E58"/>
    <w:rsid w:val="007F1181"/>
    <w:rsid w:val="007F78A5"/>
    <w:rsid w:val="008017DB"/>
    <w:rsid w:val="008068DA"/>
    <w:rsid w:val="008073D4"/>
    <w:rsid w:val="00811041"/>
    <w:rsid w:val="0081152F"/>
    <w:rsid w:val="00812B4A"/>
    <w:rsid w:val="00813E3A"/>
    <w:rsid w:val="00815F3A"/>
    <w:rsid w:val="008163FD"/>
    <w:rsid w:val="00822310"/>
    <w:rsid w:val="008230CB"/>
    <w:rsid w:val="00825D44"/>
    <w:rsid w:val="00826391"/>
    <w:rsid w:val="00826D15"/>
    <w:rsid w:val="008277A3"/>
    <w:rsid w:val="00831039"/>
    <w:rsid w:val="00832918"/>
    <w:rsid w:val="00832AB0"/>
    <w:rsid w:val="008437E8"/>
    <w:rsid w:val="00844903"/>
    <w:rsid w:val="008453BE"/>
    <w:rsid w:val="00845979"/>
    <w:rsid w:val="00851F19"/>
    <w:rsid w:val="00856FEC"/>
    <w:rsid w:val="008626DC"/>
    <w:rsid w:val="00863084"/>
    <w:rsid w:val="008654A1"/>
    <w:rsid w:val="00870934"/>
    <w:rsid w:val="008710CE"/>
    <w:rsid w:val="00871F1C"/>
    <w:rsid w:val="00872D53"/>
    <w:rsid w:val="00873BAE"/>
    <w:rsid w:val="00880A61"/>
    <w:rsid w:val="008907C5"/>
    <w:rsid w:val="00891518"/>
    <w:rsid w:val="00891A45"/>
    <w:rsid w:val="00897401"/>
    <w:rsid w:val="008A0F2F"/>
    <w:rsid w:val="008A11BA"/>
    <w:rsid w:val="008A4A6F"/>
    <w:rsid w:val="008A5EC7"/>
    <w:rsid w:val="008A7A4E"/>
    <w:rsid w:val="008B0432"/>
    <w:rsid w:val="008B047E"/>
    <w:rsid w:val="008B1293"/>
    <w:rsid w:val="008B62CE"/>
    <w:rsid w:val="008C01D1"/>
    <w:rsid w:val="008C07AE"/>
    <w:rsid w:val="008C2C2F"/>
    <w:rsid w:val="008C3000"/>
    <w:rsid w:val="008C5921"/>
    <w:rsid w:val="008C5AAC"/>
    <w:rsid w:val="008C658D"/>
    <w:rsid w:val="008D781C"/>
    <w:rsid w:val="008E0274"/>
    <w:rsid w:val="008E032D"/>
    <w:rsid w:val="008E2D4D"/>
    <w:rsid w:val="008E3811"/>
    <w:rsid w:val="008E56F9"/>
    <w:rsid w:val="008F5EC4"/>
    <w:rsid w:val="0090166F"/>
    <w:rsid w:val="00903263"/>
    <w:rsid w:val="00905210"/>
    <w:rsid w:val="009075B6"/>
    <w:rsid w:val="009132FB"/>
    <w:rsid w:val="00913767"/>
    <w:rsid w:val="00913851"/>
    <w:rsid w:val="00915601"/>
    <w:rsid w:val="00916DF8"/>
    <w:rsid w:val="009177BA"/>
    <w:rsid w:val="00920B27"/>
    <w:rsid w:val="0092229E"/>
    <w:rsid w:val="0092350E"/>
    <w:rsid w:val="00923CC4"/>
    <w:rsid w:val="009259BB"/>
    <w:rsid w:val="00926B82"/>
    <w:rsid w:val="0093355C"/>
    <w:rsid w:val="00935F30"/>
    <w:rsid w:val="00941554"/>
    <w:rsid w:val="00941770"/>
    <w:rsid w:val="009440FC"/>
    <w:rsid w:val="00945947"/>
    <w:rsid w:val="00953F7D"/>
    <w:rsid w:val="00961C22"/>
    <w:rsid w:val="0096264E"/>
    <w:rsid w:val="009632F7"/>
    <w:rsid w:val="009639F8"/>
    <w:rsid w:val="009735DC"/>
    <w:rsid w:val="00973781"/>
    <w:rsid w:val="009811BF"/>
    <w:rsid w:val="009862F2"/>
    <w:rsid w:val="009907FB"/>
    <w:rsid w:val="00992785"/>
    <w:rsid w:val="00992AB3"/>
    <w:rsid w:val="0099500E"/>
    <w:rsid w:val="00997C9D"/>
    <w:rsid w:val="009A1664"/>
    <w:rsid w:val="009A3437"/>
    <w:rsid w:val="009A34CD"/>
    <w:rsid w:val="009A3DAA"/>
    <w:rsid w:val="009A774F"/>
    <w:rsid w:val="009B20B3"/>
    <w:rsid w:val="009B3317"/>
    <w:rsid w:val="009B578D"/>
    <w:rsid w:val="009B6AE8"/>
    <w:rsid w:val="009B708A"/>
    <w:rsid w:val="009C0C31"/>
    <w:rsid w:val="009C28A2"/>
    <w:rsid w:val="009C492B"/>
    <w:rsid w:val="009C5340"/>
    <w:rsid w:val="009C5467"/>
    <w:rsid w:val="009C69AD"/>
    <w:rsid w:val="009C7A02"/>
    <w:rsid w:val="009C7AE1"/>
    <w:rsid w:val="009D074A"/>
    <w:rsid w:val="009D2598"/>
    <w:rsid w:val="009D3929"/>
    <w:rsid w:val="009D66F5"/>
    <w:rsid w:val="009E1AD0"/>
    <w:rsid w:val="009E2AC8"/>
    <w:rsid w:val="009E41C3"/>
    <w:rsid w:val="009E71F6"/>
    <w:rsid w:val="009F0804"/>
    <w:rsid w:val="009F6885"/>
    <w:rsid w:val="009F7CB4"/>
    <w:rsid w:val="00A0060B"/>
    <w:rsid w:val="00A0088A"/>
    <w:rsid w:val="00A02E6C"/>
    <w:rsid w:val="00A037F2"/>
    <w:rsid w:val="00A03F99"/>
    <w:rsid w:val="00A05F57"/>
    <w:rsid w:val="00A06B8D"/>
    <w:rsid w:val="00A15768"/>
    <w:rsid w:val="00A20B57"/>
    <w:rsid w:val="00A22B00"/>
    <w:rsid w:val="00A33ACB"/>
    <w:rsid w:val="00A40E14"/>
    <w:rsid w:val="00A42183"/>
    <w:rsid w:val="00A42639"/>
    <w:rsid w:val="00A44736"/>
    <w:rsid w:val="00A545E7"/>
    <w:rsid w:val="00A60119"/>
    <w:rsid w:val="00A62C6C"/>
    <w:rsid w:val="00A63B3E"/>
    <w:rsid w:val="00A66948"/>
    <w:rsid w:val="00A74D07"/>
    <w:rsid w:val="00A754E6"/>
    <w:rsid w:val="00A860DA"/>
    <w:rsid w:val="00A92883"/>
    <w:rsid w:val="00A95616"/>
    <w:rsid w:val="00AA1C57"/>
    <w:rsid w:val="00AA1E9B"/>
    <w:rsid w:val="00AA25E1"/>
    <w:rsid w:val="00AB06D5"/>
    <w:rsid w:val="00AB35F5"/>
    <w:rsid w:val="00AB3C57"/>
    <w:rsid w:val="00AB5ACD"/>
    <w:rsid w:val="00AB6B5A"/>
    <w:rsid w:val="00AC13CB"/>
    <w:rsid w:val="00AC1500"/>
    <w:rsid w:val="00AC2AD0"/>
    <w:rsid w:val="00AC4B95"/>
    <w:rsid w:val="00AC7240"/>
    <w:rsid w:val="00AC7AC9"/>
    <w:rsid w:val="00AD1B44"/>
    <w:rsid w:val="00AD2ED0"/>
    <w:rsid w:val="00AD4C32"/>
    <w:rsid w:val="00AD4D66"/>
    <w:rsid w:val="00AD648E"/>
    <w:rsid w:val="00AD6E40"/>
    <w:rsid w:val="00AD6E8C"/>
    <w:rsid w:val="00AD77CC"/>
    <w:rsid w:val="00AE0795"/>
    <w:rsid w:val="00AE3BE2"/>
    <w:rsid w:val="00AE4561"/>
    <w:rsid w:val="00AE4E82"/>
    <w:rsid w:val="00AF10FF"/>
    <w:rsid w:val="00AF444B"/>
    <w:rsid w:val="00B034DA"/>
    <w:rsid w:val="00B05936"/>
    <w:rsid w:val="00B1178F"/>
    <w:rsid w:val="00B16ADE"/>
    <w:rsid w:val="00B22163"/>
    <w:rsid w:val="00B2263B"/>
    <w:rsid w:val="00B257A3"/>
    <w:rsid w:val="00B27687"/>
    <w:rsid w:val="00B27F77"/>
    <w:rsid w:val="00B303CB"/>
    <w:rsid w:val="00B32413"/>
    <w:rsid w:val="00B36BB6"/>
    <w:rsid w:val="00B376C6"/>
    <w:rsid w:val="00B428B8"/>
    <w:rsid w:val="00B43B24"/>
    <w:rsid w:val="00B45097"/>
    <w:rsid w:val="00B4519D"/>
    <w:rsid w:val="00B452E2"/>
    <w:rsid w:val="00B46465"/>
    <w:rsid w:val="00B4704B"/>
    <w:rsid w:val="00B50F8D"/>
    <w:rsid w:val="00B549A0"/>
    <w:rsid w:val="00B56947"/>
    <w:rsid w:val="00B56D3F"/>
    <w:rsid w:val="00B57918"/>
    <w:rsid w:val="00B60A1C"/>
    <w:rsid w:val="00B62E26"/>
    <w:rsid w:val="00B63325"/>
    <w:rsid w:val="00B64C37"/>
    <w:rsid w:val="00B67005"/>
    <w:rsid w:val="00B672A3"/>
    <w:rsid w:val="00B67B0C"/>
    <w:rsid w:val="00B72CA6"/>
    <w:rsid w:val="00B91DFE"/>
    <w:rsid w:val="00B92F9C"/>
    <w:rsid w:val="00B934CD"/>
    <w:rsid w:val="00BA022B"/>
    <w:rsid w:val="00BA6900"/>
    <w:rsid w:val="00BA733D"/>
    <w:rsid w:val="00BB0D0C"/>
    <w:rsid w:val="00BB22C9"/>
    <w:rsid w:val="00BB5252"/>
    <w:rsid w:val="00BB6263"/>
    <w:rsid w:val="00BB73D9"/>
    <w:rsid w:val="00BC051C"/>
    <w:rsid w:val="00BC404F"/>
    <w:rsid w:val="00BC78E7"/>
    <w:rsid w:val="00BD284F"/>
    <w:rsid w:val="00BD30C8"/>
    <w:rsid w:val="00BD5A99"/>
    <w:rsid w:val="00BE00C1"/>
    <w:rsid w:val="00BE1EDD"/>
    <w:rsid w:val="00BE26DC"/>
    <w:rsid w:val="00BE2B70"/>
    <w:rsid w:val="00BE3A00"/>
    <w:rsid w:val="00BE7B7A"/>
    <w:rsid w:val="00BF3FC1"/>
    <w:rsid w:val="00BF674B"/>
    <w:rsid w:val="00BF7EB6"/>
    <w:rsid w:val="00C008FD"/>
    <w:rsid w:val="00C00FD0"/>
    <w:rsid w:val="00C03D76"/>
    <w:rsid w:val="00C06529"/>
    <w:rsid w:val="00C111D8"/>
    <w:rsid w:val="00C12DEF"/>
    <w:rsid w:val="00C1770E"/>
    <w:rsid w:val="00C2658F"/>
    <w:rsid w:val="00C30515"/>
    <w:rsid w:val="00C30A0D"/>
    <w:rsid w:val="00C36E26"/>
    <w:rsid w:val="00C3743A"/>
    <w:rsid w:val="00C43103"/>
    <w:rsid w:val="00C46441"/>
    <w:rsid w:val="00C55E20"/>
    <w:rsid w:val="00C57499"/>
    <w:rsid w:val="00C6020C"/>
    <w:rsid w:val="00C61FC6"/>
    <w:rsid w:val="00C628E5"/>
    <w:rsid w:val="00C65CEE"/>
    <w:rsid w:val="00C72ECA"/>
    <w:rsid w:val="00C839E1"/>
    <w:rsid w:val="00C9336D"/>
    <w:rsid w:val="00CA1A0E"/>
    <w:rsid w:val="00CA273F"/>
    <w:rsid w:val="00CA3D38"/>
    <w:rsid w:val="00CA3F68"/>
    <w:rsid w:val="00CA6961"/>
    <w:rsid w:val="00CA7E6A"/>
    <w:rsid w:val="00CB74A7"/>
    <w:rsid w:val="00CC0C4C"/>
    <w:rsid w:val="00CC28E0"/>
    <w:rsid w:val="00CC33E8"/>
    <w:rsid w:val="00CD13A8"/>
    <w:rsid w:val="00CD1A29"/>
    <w:rsid w:val="00CD2BA5"/>
    <w:rsid w:val="00CD311D"/>
    <w:rsid w:val="00CD3377"/>
    <w:rsid w:val="00CE34FB"/>
    <w:rsid w:val="00CE5E6D"/>
    <w:rsid w:val="00CE73F5"/>
    <w:rsid w:val="00CE7A5D"/>
    <w:rsid w:val="00CF68E6"/>
    <w:rsid w:val="00CF7FB2"/>
    <w:rsid w:val="00D008B5"/>
    <w:rsid w:val="00D0386C"/>
    <w:rsid w:val="00D05DEC"/>
    <w:rsid w:val="00D1003B"/>
    <w:rsid w:val="00D10382"/>
    <w:rsid w:val="00D10B61"/>
    <w:rsid w:val="00D10E01"/>
    <w:rsid w:val="00D1483C"/>
    <w:rsid w:val="00D15825"/>
    <w:rsid w:val="00D161C2"/>
    <w:rsid w:val="00D17BBA"/>
    <w:rsid w:val="00D21E9D"/>
    <w:rsid w:val="00D23A18"/>
    <w:rsid w:val="00D23C52"/>
    <w:rsid w:val="00D23F97"/>
    <w:rsid w:val="00D24529"/>
    <w:rsid w:val="00D36FF1"/>
    <w:rsid w:val="00D37915"/>
    <w:rsid w:val="00D41CBA"/>
    <w:rsid w:val="00D42760"/>
    <w:rsid w:val="00D43351"/>
    <w:rsid w:val="00D44494"/>
    <w:rsid w:val="00D52FBC"/>
    <w:rsid w:val="00D56141"/>
    <w:rsid w:val="00D57935"/>
    <w:rsid w:val="00D61B6D"/>
    <w:rsid w:val="00D64EAC"/>
    <w:rsid w:val="00D70E2E"/>
    <w:rsid w:val="00D715A1"/>
    <w:rsid w:val="00D72061"/>
    <w:rsid w:val="00D74807"/>
    <w:rsid w:val="00D82811"/>
    <w:rsid w:val="00D875A0"/>
    <w:rsid w:val="00D9005D"/>
    <w:rsid w:val="00D9035C"/>
    <w:rsid w:val="00D90D2F"/>
    <w:rsid w:val="00D9252B"/>
    <w:rsid w:val="00D93C56"/>
    <w:rsid w:val="00D94DA7"/>
    <w:rsid w:val="00D96F4D"/>
    <w:rsid w:val="00D97423"/>
    <w:rsid w:val="00DA282E"/>
    <w:rsid w:val="00DA3AB4"/>
    <w:rsid w:val="00DB2442"/>
    <w:rsid w:val="00DB43FF"/>
    <w:rsid w:val="00DC0294"/>
    <w:rsid w:val="00DC33DC"/>
    <w:rsid w:val="00DC50D8"/>
    <w:rsid w:val="00DC664E"/>
    <w:rsid w:val="00DD035D"/>
    <w:rsid w:val="00DD232D"/>
    <w:rsid w:val="00DD5572"/>
    <w:rsid w:val="00DD6E7E"/>
    <w:rsid w:val="00DE26C6"/>
    <w:rsid w:val="00DE26C9"/>
    <w:rsid w:val="00DF6093"/>
    <w:rsid w:val="00DF725D"/>
    <w:rsid w:val="00E00780"/>
    <w:rsid w:val="00E010DF"/>
    <w:rsid w:val="00E03E69"/>
    <w:rsid w:val="00E114DB"/>
    <w:rsid w:val="00E120CB"/>
    <w:rsid w:val="00E17120"/>
    <w:rsid w:val="00E17325"/>
    <w:rsid w:val="00E17705"/>
    <w:rsid w:val="00E17FCD"/>
    <w:rsid w:val="00E21F75"/>
    <w:rsid w:val="00E25BD9"/>
    <w:rsid w:val="00E26132"/>
    <w:rsid w:val="00E266C0"/>
    <w:rsid w:val="00E27CC4"/>
    <w:rsid w:val="00E317DA"/>
    <w:rsid w:val="00E323B1"/>
    <w:rsid w:val="00E339A0"/>
    <w:rsid w:val="00E407A2"/>
    <w:rsid w:val="00E43461"/>
    <w:rsid w:val="00E44B5D"/>
    <w:rsid w:val="00E44E46"/>
    <w:rsid w:val="00E546A6"/>
    <w:rsid w:val="00E5783B"/>
    <w:rsid w:val="00E6082B"/>
    <w:rsid w:val="00E711AA"/>
    <w:rsid w:val="00E71637"/>
    <w:rsid w:val="00E73752"/>
    <w:rsid w:val="00E74A24"/>
    <w:rsid w:val="00E76C65"/>
    <w:rsid w:val="00E80E2D"/>
    <w:rsid w:val="00E820B7"/>
    <w:rsid w:val="00E85508"/>
    <w:rsid w:val="00E85D06"/>
    <w:rsid w:val="00E86716"/>
    <w:rsid w:val="00E86E4B"/>
    <w:rsid w:val="00E90BD0"/>
    <w:rsid w:val="00E96748"/>
    <w:rsid w:val="00E97924"/>
    <w:rsid w:val="00EA18AD"/>
    <w:rsid w:val="00EA2253"/>
    <w:rsid w:val="00EA360F"/>
    <w:rsid w:val="00EA72BB"/>
    <w:rsid w:val="00EB21FF"/>
    <w:rsid w:val="00EB4132"/>
    <w:rsid w:val="00EC6120"/>
    <w:rsid w:val="00EC6B06"/>
    <w:rsid w:val="00ED72DA"/>
    <w:rsid w:val="00EE3738"/>
    <w:rsid w:val="00EE6456"/>
    <w:rsid w:val="00EE67C1"/>
    <w:rsid w:val="00EE68C2"/>
    <w:rsid w:val="00EF3EF8"/>
    <w:rsid w:val="00EF7396"/>
    <w:rsid w:val="00F02476"/>
    <w:rsid w:val="00F02A35"/>
    <w:rsid w:val="00F03CCE"/>
    <w:rsid w:val="00F11528"/>
    <w:rsid w:val="00F116B8"/>
    <w:rsid w:val="00F16465"/>
    <w:rsid w:val="00F17CDD"/>
    <w:rsid w:val="00F2040E"/>
    <w:rsid w:val="00F24910"/>
    <w:rsid w:val="00F2568E"/>
    <w:rsid w:val="00F259FD"/>
    <w:rsid w:val="00F2700C"/>
    <w:rsid w:val="00F273ED"/>
    <w:rsid w:val="00F34881"/>
    <w:rsid w:val="00F35818"/>
    <w:rsid w:val="00F47569"/>
    <w:rsid w:val="00F514EA"/>
    <w:rsid w:val="00F547A6"/>
    <w:rsid w:val="00F60253"/>
    <w:rsid w:val="00F63FB3"/>
    <w:rsid w:val="00F6579A"/>
    <w:rsid w:val="00F80216"/>
    <w:rsid w:val="00F810D1"/>
    <w:rsid w:val="00F81F42"/>
    <w:rsid w:val="00F837C5"/>
    <w:rsid w:val="00F87C95"/>
    <w:rsid w:val="00F91635"/>
    <w:rsid w:val="00F929D8"/>
    <w:rsid w:val="00F9575C"/>
    <w:rsid w:val="00F96550"/>
    <w:rsid w:val="00F972B2"/>
    <w:rsid w:val="00FA2C5B"/>
    <w:rsid w:val="00FA3AA0"/>
    <w:rsid w:val="00FA5759"/>
    <w:rsid w:val="00FA7F02"/>
    <w:rsid w:val="00FB0A21"/>
    <w:rsid w:val="00FB1BF5"/>
    <w:rsid w:val="00FB4EE0"/>
    <w:rsid w:val="00FB4FBC"/>
    <w:rsid w:val="00FB5DA4"/>
    <w:rsid w:val="00FB7285"/>
    <w:rsid w:val="00FC5121"/>
    <w:rsid w:val="00FC5521"/>
    <w:rsid w:val="00FC5A04"/>
    <w:rsid w:val="00FC66C7"/>
    <w:rsid w:val="00FC72D2"/>
    <w:rsid w:val="00FD04AF"/>
    <w:rsid w:val="00FD1F5B"/>
    <w:rsid w:val="00FE19FE"/>
    <w:rsid w:val="00FE31A9"/>
    <w:rsid w:val="00FF242A"/>
    <w:rsid w:val="00FF2B08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  <w:style w:type="paragraph" w:styleId="SemEspaamento">
    <w:name w:val="No Spacing"/>
    <w:uiPriority w:val="1"/>
    <w:qFormat/>
    <w:rsid w:val="00B16AD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104D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04D11"/>
  </w:style>
  <w:style w:type="paragraph" w:styleId="Textodenotaderodap">
    <w:name w:val="footnote text"/>
    <w:basedOn w:val="Normal"/>
    <w:link w:val="TextodenotaderodapChar"/>
    <w:uiPriority w:val="99"/>
    <w:unhideWhenUsed/>
    <w:rsid w:val="00104D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D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4D11"/>
    <w:rPr>
      <w:vertAlign w:val="superscript"/>
    </w:rPr>
  </w:style>
  <w:style w:type="paragraph" w:customStyle="1" w:styleId="Default">
    <w:name w:val="Default"/>
    <w:rsid w:val="005D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  <w:style w:type="paragraph" w:styleId="SemEspaamento">
    <w:name w:val="No Spacing"/>
    <w:uiPriority w:val="1"/>
    <w:qFormat/>
    <w:rsid w:val="00B16AD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104D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04D11"/>
  </w:style>
  <w:style w:type="paragraph" w:styleId="Textodenotaderodap">
    <w:name w:val="footnote text"/>
    <w:basedOn w:val="Normal"/>
    <w:link w:val="TextodenotaderodapChar"/>
    <w:uiPriority w:val="99"/>
    <w:unhideWhenUsed/>
    <w:rsid w:val="00104D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D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4D11"/>
    <w:rPr>
      <w:vertAlign w:val="superscript"/>
    </w:rPr>
  </w:style>
  <w:style w:type="paragraph" w:customStyle="1" w:styleId="Default">
    <w:name w:val="Default"/>
    <w:rsid w:val="005D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BFD92-DDC4-43C5-AD1F-36CC3293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931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Duchovny Boruchovitch</dc:creator>
  <cp:lastModifiedBy>Thereza Marina Cunha M. Cunha</cp:lastModifiedBy>
  <cp:revision>3</cp:revision>
  <cp:lastPrinted>2017-10-26T18:48:00Z</cp:lastPrinted>
  <dcterms:created xsi:type="dcterms:W3CDTF">2018-03-01T18:17:00Z</dcterms:created>
  <dcterms:modified xsi:type="dcterms:W3CDTF">2018-03-01T18:39:00Z</dcterms:modified>
</cp:coreProperties>
</file>